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ADA" w:rsidRPr="004E049F" w:rsidRDefault="00E03BDF">
      <w:pPr>
        <w:rPr>
          <w:rFonts w:ascii="Times New Roman" w:hAnsi="Times New Roman" w:cs="Times New Roman"/>
        </w:rPr>
      </w:pPr>
      <w:r w:rsidRPr="004E049F">
        <w:rPr>
          <w:rFonts w:ascii="Times New Roman" w:hAnsi="Times New Roman" w:cs="Times New Roman"/>
          <w:b/>
          <w:bCs/>
          <w:sz w:val="32"/>
          <w:szCs w:val="32"/>
        </w:rPr>
        <w:t>Nutrient analysis of pizzas</w:t>
      </w:r>
    </w:p>
    <w:p w:rsidR="00E03BDF" w:rsidRPr="004E049F" w:rsidRDefault="00E03BDF">
      <w:pPr>
        <w:rPr>
          <w:rFonts w:ascii="Times New Roman" w:hAnsi="Times New Roman" w:cs="Times New Roman"/>
        </w:rPr>
      </w:pPr>
    </w:p>
    <w:p w:rsidR="00E03BDF" w:rsidRDefault="00E03BDF">
      <w:pPr>
        <w:rPr>
          <w:rFonts w:ascii="Times New Roman" w:hAnsi="Times New Roman" w:cs="Times New Roman"/>
          <w:sz w:val="21"/>
          <w:szCs w:val="21"/>
          <w:shd w:val="clear" w:color="auto" w:fill="FFFFFF"/>
        </w:rPr>
      </w:pPr>
      <w:r w:rsidRPr="004E049F">
        <w:rPr>
          <w:rFonts w:ascii="Times New Roman" w:hAnsi="Times New Roman" w:cs="Times New Roman"/>
          <w:sz w:val="21"/>
          <w:szCs w:val="21"/>
          <w:shd w:val="clear" w:color="auto" w:fill="FFFFFF"/>
        </w:rPr>
        <w:t>The data set contains measurements that capture the kind of things that make a pizza tasty. </w:t>
      </w:r>
    </w:p>
    <w:p w:rsidR="00DC6126" w:rsidRDefault="00DC6126">
      <w:pPr>
        <w:rPr>
          <w:rFonts w:ascii="Times New Roman" w:hAnsi="Times New Roman" w:cs="Times New Roman"/>
          <w:sz w:val="21"/>
          <w:szCs w:val="21"/>
          <w:shd w:val="clear" w:color="auto" w:fill="FFFFFF"/>
        </w:rPr>
      </w:pPr>
    </w:p>
    <w:p w:rsidR="00527A22" w:rsidRDefault="00DC6126">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Question 1: </w:t>
      </w:r>
      <w:r w:rsidR="00493BDA">
        <w:rPr>
          <w:rFonts w:ascii="Times New Roman" w:hAnsi="Times New Roman" w:cs="Times New Roman"/>
          <w:sz w:val="21"/>
          <w:szCs w:val="21"/>
          <w:shd w:val="clear" w:color="auto" w:fill="FFFFFF"/>
        </w:rPr>
        <w:t>understanding the customer preferences</w:t>
      </w:r>
    </w:p>
    <w:p w:rsidR="009F39E3" w:rsidRDefault="009F39E3">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Question 2: </w:t>
      </w:r>
      <w:r w:rsidRPr="009F39E3">
        <w:rPr>
          <w:rFonts w:ascii="Times New Roman" w:hAnsi="Times New Roman" w:cs="Times New Roman"/>
          <w:sz w:val="21"/>
          <w:szCs w:val="21"/>
          <w:shd w:val="clear" w:color="auto" w:fill="FFFFFF"/>
        </w:rPr>
        <w:t>identify specific groups</w:t>
      </w:r>
      <w:r>
        <w:rPr>
          <w:rFonts w:ascii="Times New Roman" w:hAnsi="Times New Roman" w:cs="Times New Roman"/>
          <w:sz w:val="21"/>
          <w:szCs w:val="21"/>
          <w:shd w:val="clear" w:color="auto" w:fill="FFFFFF"/>
        </w:rPr>
        <w:t>(clusters)</w:t>
      </w:r>
      <w:r w:rsidRPr="009F39E3">
        <w:rPr>
          <w:rFonts w:ascii="Times New Roman" w:hAnsi="Times New Roman" w:cs="Times New Roman"/>
          <w:sz w:val="21"/>
          <w:szCs w:val="21"/>
          <w:shd w:val="clear" w:color="auto" w:fill="FFFFFF"/>
        </w:rPr>
        <w:t xml:space="preserve"> of pizzas that have similar nutritional content</w:t>
      </w:r>
    </w:p>
    <w:p w:rsidR="009F39E3" w:rsidRDefault="00DD0D28">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Question 3: </w:t>
      </w:r>
      <w:r w:rsidRPr="00DD0D28">
        <w:rPr>
          <w:rFonts w:ascii="Times New Roman" w:hAnsi="Times New Roman" w:cs="Times New Roman"/>
          <w:sz w:val="21"/>
          <w:szCs w:val="21"/>
          <w:shd w:val="clear" w:color="auto" w:fill="FFFFFF"/>
        </w:rPr>
        <w:t>Are there any correlations between certain nutritional factors, such as the amount of protein and fat in the pizza?</w:t>
      </w:r>
    </w:p>
    <w:p w:rsidR="008B7FBC" w:rsidRPr="004E049F" w:rsidRDefault="008B7FBC">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Question 4: any important factors that be derived from the variables and checking their relationships  </w:t>
      </w:r>
    </w:p>
    <w:p w:rsidR="00E03BDF" w:rsidRPr="004E049F" w:rsidRDefault="00E03BDF">
      <w:pPr>
        <w:rPr>
          <w:rFonts w:ascii="Times New Roman" w:hAnsi="Times New Roman" w:cs="Times New Roman"/>
          <w:sz w:val="21"/>
          <w:szCs w:val="21"/>
          <w:shd w:val="clear" w:color="auto" w:fill="FFFFFF"/>
        </w:rPr>
      </w:pPr>
    </w:p>
    <w:p w:rsidR="00E03BDF" w:rsidRPr="004E049F" w:rsidRDefault="00E03BDF">
      <w:pPr>
        <w:rPr>
          <w:rFonts w:ascii="Times New Roman" w:hAnsi="Times New Roman" w:cs="Times New Roman"/>
          <w:sz w:val="21"/>
          <w:szCs w:val="21"/>
          <w:shd w:val="clear" w:color="auto" w:fill="FFFFFF"/>
        </w:rPr>
      </w:pPr>
      <w:r w:rsidRPr="004E049F">
        <w:rPr>
          <w:rFonts w:ascii="Times New Roman" w:hAnsi="Times New Roman" w:cs="Times New Roman"/>
          <w:sz w:val="21"/>
          <w:szCs w:val="21"/>
          <w:shd w:val="clear" w:color="auto" w:fill="FFFFFF"/>
        </w:rPr>
        <w:t>brand -- Pizza brand (class label)</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id -- Sample analysed</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mois -- Amount of water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prot -- Amount of protein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fat -- Amount of fat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ash -- Amount of ash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sodium -- Amount of sodium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carb -- Amount of carbohydrates per 100 grams in the sample</w:t>
      </w:r>
      <w:r w:rsidRPr="004E049F">
        <w:rPr>
          <w:rFonts w:ascii="Times New Roman" w:hAnsi="Times New Roman" w:cs="Times New Roman"/>
          <w:sz w:val="21"/>
          <w:szCs w:val="21"/>
        </w:rPr>
        <w:br/>
      </w:r>
      <w:r w:rsidRPr="004E049F">
        <w:rPr>
          <w:rFonts w:ascii="Times New Roman" w:hAnsi="Times New Roman" w:cs="Times New Roman"/>
          <w:sz w:val="21"/>
          <w:szCs w:val="21"/>
          <w:shd w:val="clear" w:color="auto" w:fill="FFFFFF"/>
        </w:rPr>
        <w:t>cal -- Amount of calories per 100 grams in the sample</w:t>
      </w:r>
    </w:p>
    <w:p w:rsidR="00E03BDF" w:rsidRPr="004E049F" w:rsidRDefault="00E03BDF">
      <w:pPr>
        <w:rPr>
          <w:rFonts w:ascii="Times New Roman" w:hAnsi="Times New Roman" w:cs="Times New Roman"/>
          <w:color w:val="4E5057"/>
          <w:sz w:val="21"/>
          <w:szCs w:val="21"/>
          <w:shd w:val="clear" w:color="auto" w:fill="FFFFFF"/>
        </w:rPr>
      </w:pPr>
    </w:p>
    <w:p w:rsidR="00E03BDF" w:rsidRPr="004E049F" w:rsidRDefault="00E03BDF">
      <w:pPr>
        <w:rPr>
          <w:rFonts w:ascii="Times New Roman" w:hAnsi="Times New Roman" w:cs="Times New Roman"/>
        </w:rPr>
      </w:pPr>
      <w:r w:rsidRPr="004E049F">
        <w:rPr>
          <w:rFonts w:ascii="Times New Roman" w:hAnsi="Times New Roman" w:cs="Times New Roman"/>
          <w:color w:val="333333"/>
          <w:sz w:val="21"/>
          <w:szCs w:val="21"/>
          <w:shd w:val="clear" w:color="auto" w:fill="FFFFFF"/>
        </w:rPr>
        <w:t xml:space="preserve">link: </w:t>
      </w:r>
      <w:hyperlink r:id="rId6" w:history="1">
        <w:r w:rsidRPr="004E049F">
          <w:rPr>
            <w:rStyle w:val="Hyperlink"/>
            <w:rFonts w:ascii="Times New Roman" w:hAnsi="Times New Roman" w:cs="Times New Roman"/>
            <w:sz w:val="21"/>
            <w:szCs w:val="21"/>
            <w:shd w:val="clear" w:color="auto" w:fill="FFFFFF"/>
          </w:rPr>
          <w:t>https://data.world/sdhilip/pizza-datasets</w:t>
        </w:r>
      </w:hyperlink>
    </w:p>
    <w:p w:rsidR="00E03BDF" w:rsidRPr="004E049F" w:rsidRDefault="00E03BDF">
      <w:pPr>
        <w:rPr>
          <w:rFonts w:ascii="Times New Roman" w:hAnsi="Times New Roman" w:cs="Times New Roman"/>
        </w:rPr>
      </w:pPr>
    </w:p>
    <w:p w:rsidR="00675D99" w:rsidRDefault="00675D99">
      <w:pPr>
        <w:rPr>
          <w:rFonts w:ascii="Times New Roman" w:hAnsi="Times New Roman" w:cs="Times New Roman"/>
          <w:color w:val="333333"/>
          <w:sz w:val="21"/>
          <w:szCs w:val="21"/>
          <w:shd w:val="clear" w:color="auto" w:fill="FFFFFF"/>
        </w:rPr>
      </w:pPr>
      <w:r w:rsidRPr="004E049F">
        <w:rPr>
          <w:rFonts w:ascii="Times New Roman" w:hAnsi="Times New Roman" w:cs="Times New Roman"/>
          <w:color w:val="333333"/>
          <w:sz w:val="21"/>
          <w:szCs w:val="21"/>
          <w:shd w:val="clear" w:color="auto" w:fill="FFFFFF"/>
        </w:rPr>
        <w:t xml:space="preserve">The dataset contains 300 observations and 9 variables. To perform the analysis, the dataset must contain only numerical data. The dataset includes an “id” column, and </w:t>
      </w:r>
      <w:r w:rsidR="004E049F">
        <w:rPr>
          <w:rFonts w:ascii="Times New Roman" w:hAnsi="Times New Roman" w:cs="Times New Roman"/>
          <w:color w:val="333333"/>
          <w:sz w:val="21"/>
          <w:szCs w:val="21"/>
          <w:shd w:val="clear" w:color="auto" w:fill="FFFFFF"/>
        </w:rPr>
        <w:t>the</w:t>
      </w:r>
      <w:r w:rsidRPr="004E049F">
        <w:rPr>
          <w:rFonts w:ascii="Times New Roman" w:hAnsi="Times New Roman" w:cs="Times New Roman"/>
          <w:color w:val="333333"/>
          <w:sz w:val="21"/>
          <w:szCs w:val="21"/>
          <w:shd w:val="clear" w:color="auto" w:fill="FFFFFF"/>
        </w:rPr>
        <w:t xml:space="preserve"> “brand” column, which categorizes the pizzas into six different types. Since the “id” column does not contain any meaningful information about the dataset and is only used to differentiate between observations, it needs to be removed before performing the analysis. Also, the “brand” column, being a categorical variable, does not add any numerical information to the analysis and does not contribute to the understanding of the variation in the data. Therefore, it is not relevant to the analysis and needs to be removed as well.</w:t>
      </w:r>
    </w:p>
    <w:p w:rsidR="004E049F" w:rsidRPr="004E049F" w:rsidRDefault="004E049F">
      <w:pPr>
        <w:rPr>
          <w:rFonts w:ascii="Times New Roman" w:hAnsi="Times New Roman" w:cs="Times New Roman"/>
          <w:color w:val="333333"/>
          <w:sz w:val="21"/>
          <w:szCs w:val="21"/>
          <w:shd w:val="clear" w:color="auto" w:fill="FFFFFF"/>
        </w:rPr>
      </w:pPr>
    </w:p>
    <w:p w:rsidR="006D4745" w:rsidRPr="004E049F" w:rsidRDefault="006D4745">
      <w:pPr>
        <w:rPr>
          <w:rFonts w:ascii="Times New Roman" w:hAnsi="Times New Roman" w:cs="Times New Roman"/>
        </w:rPr>
      </w:pPr>
      <w:r w:rsidRPr="004E049F">
        <w:rPr>
          <w:rFonts w:ascii="Times New Roman" w:hAnsi="Times New Roman" w:cs="Times New Roman"/>
        </w:rPr>
        <w:t xml:space="preserve">Data Scaling- </w:t>
      </w:r>
    </w:p>
    <w:p w:rsidR="004E049F" w:rsidRDefault="006D4745">
      <w:pPr>
        <w:rPr>
          <w:rFonts w:ascii="Times New Roman" w:hAnsi="Times New Roman" w:cs="Times New Roman"/>
          <w:color w:val="333333"/>
          <w:sz w:val="21"/>
          <w:szCs w:val="21"/>
          <w:shd w:val="clear" w:color="auto" w:fill="FFFFFF"/>
        </w:rPr>
      </w:pPr>
      <w:r w:rsidRPr="004E049F">
        <w:rPr>
          <w:rFonts w:ascii="Times New Roman" w:hAnsi="Times New Roman" w:cs="Times New Roman"/>
          <w:color w:val="333333"/>
          <w:sz w:val="21"/>
          <w:szCs w:val="21"/>
          <w:shd w:val="clear" w:color="auto" w:fill="FFFFFF"/>
        </w:rPr>
        <w:t xml:space="preserve">For analysis, the data must be standardized to ensure that all variables are on the same scale and carry equal weight in the analysis. This involves transforming each variable to have a mean of zero and a standard deviation of one. </w:t>
      </w:r>
    </w:p>
    <w:p w:rsidR="000A7885" w:rsidRDefault="000A7885">
      <w:pPr>
        <w:rPr>
          <w:rFonts w:ascii="Times New Roman" w:hAnsi="Times New Roman" w:cs="Times New Roman"/>
          <w:color w:val="333333"/>
          <w:sz w:val="21"/>
          <w:szCs w:val="21"/>
          <w:shd w:val="clear" w:color="auto" w:fill="FFFFFF"/>
        </w:rPr>
      </w:pPr>
    </w:p>
    <w:p w:rsidR="00527A22" w:rsidRDefault="00527A22">
      <w:pPr>
        <w:rPr>
          <w:rFonts w:ascii="Times New Roman" w:hAnsi="Times New Roman" w:cs="Times New Roman"/>
          <w:color w:val="333333"/>
          <w:sz w:val="21"/>
          <w:szCs w:val="21"/>
          <w:shd w:val="clear" w:color="auto" w:fill="FFFFFF"/>
        </w:rPr>
      </w:pPr>
    </w:p>
    <w:p w:rsidR="00527A22" w:rsidRDefault="00527A22">
      <w:pPr>
        <w:rPr>
          <w:rFonts w:ascii="Times New Roman" w:hAnsi="Times New Roman" w:cs="Times New Roman"/>
          <w:color w:val="333333"/>
          <w:sz w:val="21"/>
          <w:szCs w:val="21"/>
          <w:shd w:val="clear" w:color="auto" w:fill="FFFFFF"/>
        </w:rPr>
      </w:pPr>
    </w:p>
    <w:p w:rsidR="00527A22" w:rsidRDefault="00527A22">
      <w:pPr>
        <w:rPr>
          <w:rFonts w:ascii="Times New Roman" w:hAnsi="Times New Roman" w:cs="Times New Roman"/>
          <w:color w:val="333333"/>
          <w:sz w:val="21"/>
          <w:szCs w:val="21"/>
          <w:shd w:val="clear" w:color="auto" w:fill="FFFFFF"/>
        </w:rPr>
      </w:pPr>
    </w:p>
    <w:p w:rsidR="00527A22" w:rsidRPr="004E049F" w:rsidRDefault="00527A22">
      <w:pPr>
        <w:rPr>
          <w:rFonts w:ascii="Times New Roman" w:hAnsi="Times New Roman" w:cs="Times New Roman"/>
          <w:color w:val="333333"/>
          <w:sz w:val="21"/>
          <w:szCs w:val="21"/>
          <w:shd w:val="clear" w:color="auto" w:fill="FFFFFF"/>
        </w:rPr>
      </w:pPr>
    </w:p>
    <w:p w:rsidR="004E049F" w:rsidRPr="004E049F" w:rsidRDefault="004E049F">
      <w:pPr>
        <w:rPr>
          <w:rFonts w:ascii="Times New Roman" w:hAnsi="Times New Roman" w:cs="Times New Roman"/>
          <w:color w:val="333333"/>
          <w:sz w:val="21"/>
          <w:szCs w:val="21"/>
          <w:shd w:val="clear" w:color="auto" w:fill="FFFFFF"/>
        </w:rPr>
      </w:pPr>
      <w:r w:rsidRPr="004E049F">
        <w:rPr>
          <w:rFonts w:ascii="Times New Roman" w:hAnsi="Times New Roman" w:cs="Times New Roman"/>
          <w:color w:val="333333"/>
          <w:sz w:val="21"/>
          <w:szCs w:val="21"/>
          <w:shd w:val="clear" w:color="auto" w:fill="FFFFFF"/>
        </w:rPr>
        <w:lastRenderedPageBreak/>
        <w:t>Correlation Matrix:</w:t>
      </w:r>
    </w:p>
    <w:p w:rsidR="004E049F" w:rsidRDefault="004E049F">
      <w:pPr>
        <w:rPr>
          <w:rFonts w:ascii="Times New Roman" w:hAnsi="Times New Roman" w:cs="Times New Roman"/>
        </w:rPr>
      </w:pPr>
      <w:r w:rsidRPr="004E049F">
        <w:rPr>
          <w:rFonts w:ascii="Times New Roman" w:hAnsi="Times New Roman" w:cs="Times New Roman"/>
          <w:noProof/>
        </w:rPr>
        <w:drawing>
          <wp:inline distT="0" distB="0" distL="0" distR="0" wp14:anchorId="5C3F96F2" wp14:editId="4E398317">
            <wp:extent cx="5731510" cy="463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36135"/>
                    </a:xfrm>
                    <a:prstGeom prst="rect">
                      <a:avLst/>
                    </a:prstGeom>
                  </pic:spPr>
                </pic:pic>
              </a:graphicData>
            </a:graphic>
          </wp:inline>
        </w:drawing>
      </w:r>
    </w:p>
    <w:p w:rsidR="00E0251B" w:rsidRDefault="00E0251B">
      <w:pPr>
        <w:rPr>
          <w:rFonts w:ascii="Times New Roman" w:hAnsi="Times New Roman" w:cs="Times New Roman"/>
        </w:rPr>
      </w:pPr>
    </w:p>
    <w:p w:rsidR="00C27713" w:rsidRDefault="00C27713">
      <w:pPr>
        <w:rPr>
          <w:rFonts w:ascii="Times New Roman" w:hAnsi="Times New Roman" w:cs="Times New Roman"/>
        </w:rPr>
      </w:pPr>
      <w:r>
        <w:rPr>
          <w:rFonts w:ascii="Times New Roman" w:hAnsi="Times New Roman" w:cs="Times New Roman"/>
        </w:rPr>
        <w:t>Carbohydrates is negatively correlated with almost all other variables and not correlated with calories.</w:t>
      </w:r>
    </w:p>
    <w:p w:rsidR="00C27713" w:rsidRDefault="00C27713">
      <w:pPr>
        <w:rPr>
          <w:rFonts w:ascii="Times New Roman" w:hAnsi="Times New Roman" w:cs="Times New Roman"/>
        </w:rPr>
      </w:pPr>
      <w:r>
        <w:rPr>
          <w:rFonts w:ascii="Times New Roman" w:hAnsi="Times New Roman" w:cs="Times New Roman"/>
        </w:rPr>
        <w:t>Calories, Proteins, and Carbohydrates are not correlated as all 3 are white in color i.e, 0.0 value in correlation matrix.</w:t>
      </w:r>
    </w:p>
    <w:p w:rsidR="004613E4" w:rsidRDefault="004613E4">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Default="00527A22">
      <w:pPr>
        <w:rPr>
          <w:rFonts w:ascii="Times New Roman" w:hAnsi="Times New Roman" w:cs="Times New Roman"/>
        </w:rPr>
      </w:pPr>
    </w:p>
    <w:p w:rsidR="00527A22" w:rsidRPr="00527A22" w:rsidRDefault="00527A22">
      <w:pPr>
        <w:rPr>
          <w:rFonts w:ascii="Times New Roman" w:hAnsi="Times New Roman" w:cs="Times New Roman"/>
          <w:b/>
          <w:bCs/>
        </w:rPr>
      </w:pPr>
      <w:r w:rsidRPr="00527A22">
        <w:rPr>
          <w:rFonts w:ascii="Times New Roman" w:hAnsi="Times New Roman" w:cs="Times New Roman"/>
          <w:b/>
          <w:bCs/>
        </w:rPr>
        <w:lastRenderedPageBreak/>
        <w:t>PCA</w:t>
      </w:r>
    </w:p>
    <w:p w:rsidR="00E0251B" w:rsidRDefault="008A617F">
      <w:pPr>
        <w:rPr>
          <w:rFonts w:ascii="Times New Roman" w:hAnsi="Times New Roman" w:cs="Times New Roman"/>
        </w:rPr>
      </w:pPr>
      <w:r w:rsidRPr="008A617F">
        <w:rPr>
          <w:rFonts w:ascii="Times New Roman" w:hAnsi="Times New Roman" w:cs="Times New Roman"/>
          <w:noProof/>
        </w:rPr>
        <w:drawing>
          <wp:inline distT="0" distB="0" distL="0" distR="0" wp14:anchorId="208A1C4D" wp14:editId="2611645C">
            <wp:extent cx="5731510" cy="31222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22295"/>
                    </a:xfrm>
                    <a:prstGeom prst="rect">
                      <a:avLst/>
                    </a:prstGeom>
                  </pic:spPr>
                </pic:pic>
              </a:graphicData>
            </a:graphic>
          </wp:inline>
        </w:drawing>
      </w:r>
    </w:p>
    <w:p w:rsidR="008A617F" w:rsidRDefault="008A617F">
      <w:pPr>
        <w:rPr>
          <w:rFonts w:ascii="Times New Roman" w:hAnsi="Times New Roman" w:cs="Times New Roman"/>
        </w:rPr>
      </w:pPr>
    </w:p>
    <w:p w:rsidR="008A617F" w:rsidRDefault="008A617F">
      <w:pPr>
        <w:rPr>
          <w:rFonts w:ascii="Times New Roman" w:hAnsi="Times New Roman" w:cs="Times New Roman"/>
        </w:rPr>
      </w:pPr>
    </w:p>
    <w:p w:rsidR="008A617F" w:rsidRDefault="008A617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results of the loading matrix show that the majority of the variation in the dataset is captured by the first principal component (PC1), which is primarily driven by the levels of fat, ash, sodium, and calories in the pizza. The second principal component (PC2) explains a smaller proportion of the variance, and is primarily driven by the levels of mois, prot, and carb in the pizza.</w:t>
      </w:r>
    </w:p>
    <w:p w:rsidR="008A617F" w:rsidRDefault="008A617F">
      <w:pPr>
        <w:rPr>
          <w:rFonts w:ascii="Helvetica" w:hAnsi="Helvetica" w:cs="Helvetica"/>
          <w:color w:val="333333"/>
          <w:sz w:val="21"/>
          <w:szCs w:val="21"/>
          <w:shd w:val="clear" w:color="auto" w:fill="FFFFFF"/>
        </w:rPr>
      </w:pPr>
    </w:p>
    <w:p w:rsidR="008A617F" w:rsidRDefault="008A617F">
      <w:pPr>
        <w:rPr>
          <w:rFonts w:ascii="Times New Roman" w:hAnsi="Times New Roman" w:cs="Times New Roman"/>
        </w:rPr>
      </w:pPr>
    </w:p>
    <w:p w:rsidR="00E0251B" w:rsidRDefault="00E0251B">
      <w:pPr>
        <w:rPr>
          <w:rFonts w:ascii="Times New Roman" w:hAnsi="Times New Roman" w:cs="Times New Roman"/>
        </w:rPr>
      </w:pPr>
      <w:r w:rsidRPr="00E0251B">
        <w:rPr>
          <w:rFonts w:ascii="Times New Roman" w:hAnsi="Times New Roman" w:cs="Times New Roman"/>
          <w:noProof/>
        </w:rPr>
        <w:drawing>
          <wp:inline distT="0" distB="0" distL="0" distR="0" wp14:anchorId="0724A369" wp14:editId="5E40E233">
            <wp:extent cx="5731510" cy="3025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5775"/>
                    </a:xfrm>
                    <a:prstGeom prst="rect">
                      <a:avLst/>
                    </a:prstGeom>
                  </pic:spPr>
                </pic:pic>
              </a:graphicData>
            </a:graphic>
          </wp:inline>
        </w:drawing>
      </w:r>
    </w:p>
    <w:p w:rsidR="00A943D8" w:rsidRDefault="00A943D8">
      <w:pPr>
        <w:rPr>
          <w:rFonts w:ascii="Times New Roman" w:hAnsi="Times New Roman" w:cs="Times New Roman"/>
        </w:rPr>
      </w:pPr>
    </w:p>
    <w:p w:rsidR="00A60423" w:rsidRDefault="00A60423">
      <w:pPr>
        <w:rPr>
          <w:rFonts w:ascii="Helvetica" w:hAnsi="Helvetica" w:cs="Helvetica"/>
          <w:color w:val="333333"/>
          <w:sz w:val="21"/>
          <w:szCs w:val="21"/>
          <w:shd w:val="clear" w:color="auto" w:fill="FFFFFF"/>
        </w:rPr>
      </w:pPr>
    </w:p>
    <w:p w:rsidR="00A943D8" w:rsidRDefault="005206BE">
      <w:pPr>
        <w:rPr>
          <w:rFonts w:ascii="Times New Roman" w:hAnsi="Times New Roman" w:cs="Times New Roman"/>
        </w:rPr>
      </w:pPr>
      <w:r>
        <w:rPr>
          <w:rFonts w:ascii="Helvetica" w:hAnsi="Helvetica" w:cs="Helvetica"/>
          <w:color w:val="333333"/>
          <w:sz w:val="21"/>
          <w:szCs w:val="21"/>
          <w:shd w:val="clear" w:color="auto" w:fill="FFFFFF"/>
        </w:rPr>
        <w:t>The first two components, PC1 and PC2, have the most significant information with the highest eigenvalues. These two principal components explain almost 92.3% of the total variation in the data, indicating their importance. Hence, we can conclude that PC1 and PC2 capture the essence of the dataset effectively, while the rest of the components are comparatively less important in explaining the variation in the data.</w:t>
      </w:r>
    </w:p>
    <w:p w:rsidR="00A943D8" w:rsidRDefault="00A943D8">
      <w:pPr>
        <w:rPr>
          <w:rFonts w:ascii="Times New Roman" w:hAnsi="Times New Roman" w:cs="Times New Roman"/>
        </w:rPr>
      </w:pPr>
    </w:p>
    <w:p w:rsidR="00A943D8" w:rsidRDefault="00A943D8">
      <w:pPr>
        <w:rPr>
          <w:rFonts w:ascii="Times New Roman" w:hAnsi="Times New Roman" w:cs="Times New Roman"/>
        </w:rPr>
      </w:pPr>
      <w:r w:rsidRPr="00A943D8">
        <w:rPr>
          <w:rFonts w:ascii="Times New Roman" w:hAnsi="Times New Roman" w:cs="Times New Roman"/>
          <w:noProof/>
        </w:rPr>
        <w:drawing>
          <wp:inline distT="0" distB="0" distL="0" distR="0" wp14:anchorId="6D7400AC" wp14:editId="7EE23DEE">
            <wp:extent cx="5731510" cy="4633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33595"/>
                    </a:xfrm>
                    <a:prstGeom prst="rect">
                      <a:avLst/>
                    </a:prstGeom>
                  </pic:spPr>
                </pic:pic>
              </a:graphicData>
            </a:graphic>
          </wp:inline>
        </w:drawing>
      </w:r>
    </w:p>
    <w:p w:rsidR="00B33A49" w:rsidRDefault="00B33A49">
      <w:pPr>
        <w:rPr>
          <w:rFonts w:ascii="Times New Roman" w:hAnsi="Times New Roman" w:cs="Times New Roman"/>
        </w:rPr>
      </w:pPr>
    </w:p>
    <w:p w:rsidR="00B33A49" w:rsidRDefault="00B33A49">
      <w:pPr>
        <w:rPr>
          <w:rFonts w:ascii="Times New Roman" w:hAnsi="Times New Roman" w:cs="Times New Roman"/>
        </w:rPr>
      </w:pPr>
    </w:p>
    <w:p w:rsidR="00A943D8" w:rsidRDefault="00A943D8">
      <w:pPr>
        <w:rPr>
          <w:rFonts w:ascii="Times New Roman" w:hAnsi="Times New Roman" w:cs="Times New Roman"/>
        </w:rPr>
      </w:pPr>
    </w:p>
    <w:p w:rsidR="00A943D8" w:rsidRDefault="00A943D8">
      <w:pPr>
        <w:rPr>
          <w:rFonts w:ascii="Times New Roman" w:hAnsi="Times New Roman" w:cs="Times New Roman"/>
        </w:rPr>
      </w:pPr>
      <w:r w:rsidRPr="00A943D8">
        <w:rPr>
          <w:rFonts w:ascii="Times New Roman" w:hAnsi="Times New Roman" w:cs="Times New Roman"/>
          <w:noProof/>
        </w:rPr>
        <w:lastRenderedPageBreak/>
        <w:drawing>
          <wp:inline distT="0" distB="0" distL="0" distR="0" wp14:anchorId="366C5DAE" wp14:editId="6E9F7972">
            <wp:extent cx="5731510" cy="3011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1170"/>
                    </a:xfrm>
                    <a:prstGeom prst="rect">
                      <a:avLst/>
                    </a:prstGeom>
                  </pic:spPr>
                </pic:pic>
              </a:graphicData>
            </a:graphic>
          </wp:inline>
        </w:drawing>
      </w:r>
    </w:p>
    <w:p w:rsidR="00A943D8" w:rsidRDefault="00A943D8">
      <w:pPr>
        <w:rPr>
          <w:rFonts w:ascii="Times New Roman" w:hAnsi="Times New Roman" w:cs="Times New Roman"/>
        </w:rPr>
      </w:pPr>
    </w:p>
    <w:p w:rsidR="007464E3" w:rsidRDefault="007464E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Five variables make a significant contribution to the first principal component, whereas the second principal component mainly comes from only two variables, accounting for over 70% of its variation.</w:t>
      </w:r>
    </w:p>
    <w:p w:rsidR="007464E3" w:rsidRDefault="007464E3">
      <w:pPr>
        <w:rPr>
          <w:rFonts w:ascii="Helvetica" w:hAnsi="Helvetica" w:cs="Helvetica"/>
          <w:color w:val="333333"/>
          <w:sz w:val="21"/>
          <w:szCs w:val="21"/>
          <w:shd w:val="clear" w:color="auto" w:fill="FFFFFF"/>
        </w:rPr>
      </w:pPr>
    </w:p>
    <w:p w:rsidR="00E62D96" w:rsidRDefault="00E62D96">
      <w:pPr>
        <w:rPr>
          <w:rFonts w:ascii="Times New Roman" w:hAnsi="Times New Roman" w:cs="Times New Roman"/>
        </w:rPr>
      </w:pPr>
    </w:p>
    <w:p w:rsidR="00A943D8" w:rsidRDefault="00A943D8">
      <w:pPr>
        <w:rPr>
          <w:rFonts w:ascii="Times New Roman" w:hAnsi="Times New Roman" w:cs="Times New Roman"/>
        </w:rPr>
      </w:pPr>
      <w:r w:rsidRPr="00A943D8">
        <w:rPr>
          <w:rFonts w:ascii="Times New Roman" w:hAnsi="Times New Roman" w:cs="Times New Roman"/>
          <w:noProof/>
        </w:rPr>
        <w:drawing>
          <wp:inline distT="0" distB="0" distL="0" distR="0" wp14:anchorId="3540B425" wp14:editId="2D3583E3">
            <wp:extent cx="5731510" cy="30060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090"/>
                    </a:xfrm>
                    <a:prstGeom prst="rect">
                      <a:avLst/>
                    </a:prstGeom>
                  </pic:spPr>
                </pic:pic>
              </a:graphicData>
            </a:graphic>
          </wp:inline>
        </w:drawing>
      </w:r>
    </w:p>
    <w:p w:rsidR="004613E4" w:rsidRDefault="004613E4">
      <w:pPr>
        <w:rPr>
          <w:rFonts w:ascii="Times New Roman" w:hAnsi="Times New Roman" w:cs="Times New Roman"/>
        </w:rPr>
      </w:pPr>
    </w:p>
    <w:p w:rsidR="004B7DAC" w:rsidRDefault="004B7DAC">
      <w:pPr>
        <w:rPr>
          <w:rFonts w:ascii="Times New Roman" w:hAnsi="Times New Roman" w:cs="Times New Roman"/>
        </w:rPr>
      </w:pPr>
    </w:p>
    <w:p w:rsidR="004B7DAC" w:rsidRDefault="004B7DAC">
      <w:pPr>
        <w:rPr>
          <w:rFonts w:ascii="Times New Roman" w:hAnsi="Times New Roman" w:cs="Times New Roman"/>
        </w:rPr>
      </w:pPr>
    </w:p>
    <w:p w:rsidR="00527A22" w:rsidRDefault="00527A22">
      <w:pPr>
        <w:rPr>
          <w:rFonts w:ascii="Times New Roman" w:hAnsi="Times New Roman" w:cs="Times New Roman"/>
        </w:rPr>
      </w:pPr>
    </w:p>
    <w:p w:rsidR="004B7DAC" w:rsidRPr="00527A22" w:rsidRDefault="004B7DAC">
      <w:pPr>
        <w:rPr>
          <w:rFonts w:ascii="Times New Roman" w:hAnsi="Times New Roman" w:cs="Times New Roman"/>
          <w:b/>
          <w:bCs/>
        </w:rPr>
      </w:pPr>
      <w:r w:rsidRPr="00527A22">
        <w:rPr>
          <w:rFonts w:ascii="Times New Roman" w:hAnsi="Times New Roman" w:cs="Times New Roman"/>
          <w:b/>
          <w:bCs/>
        </w:rPr>
        <w:lastRenderedPageBreak/>
        <w:t>Kmeans Clustering:</w:t>
      </w:r>
    </w:p>
    <w:p w:rsidR="004B7DAC" w:rsidRDefault="004B7DAC">
      <w:pPr>
        <w:rPr>
          <w:rFonts w:ascii="Times New Roman" w:hAnsi="Times New Roman" w:cs="Times New Roman"/>
        </w:rPr>
      </w:pPr>
    </w:p>
    <w:p w:rsidR="004B7DAC" w:rsidRDefault="004B7DAC">
      <w:pPr>
        <w:rPr>
          <w:rFonts w:ascii="Times New Roman" w:hAnsi="Times New Roman" w:cs="Times New Roman"/>
        </w:rPr>
      </w:pPr>
      <w:r w:rsidRPr="004B7DAC">
        <w:rPr>
          <w:rFonts w:ascii="Times New Roman" w:hAnsi="Times New Roman" w:cs="Times New Roman"/>
          <w:noProof/>
        </w:rPr>
        <w:drawing>
          <wp:inline distT="0" distB="0" distL="0" distR="0" wp14:anchorId="2E5D3B6C" wp14:editId="49F3C5E8">
            <wp:extent cx="5731510" cy="2155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5825"/>
                    </a:xfrm>
                    <a:prstGeom prst="rect">
                      <a:avLst/>
                    </a:prstGeom>
                  </pic:spPr>
                </pic:pic>
              </a:graphicData>
            </a:graphic>
          </wp:inline>
        </w:drawing>
      </w:r>
    </w:p>
    <w:p w:rsidR="004B7DAC" w:rsidRDefault="004B7DA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determined the optimal number of clusters (k) in a k-means clustering algorithm, which is 3.</w:t>
      </w:r>
    </w:p>
    <w:p w:rsidR="00FF4F25" w:rsidRDefault="00FF4F25">
      <w:pPr>
        <w:rPr>
          <w:rFonts w:ascii="Times New Roman" w:hAnsi="Times New Roman" w:cs="Times New Roman"/>
        </w:rPr>
      </w:pPr>
    </w:p>
    <w:p w:rsidR="004613E4" w:rsidRDefault="004613E4">
      <w:pPr>
        <w:rPr>
          <w:rFonts w:ascii="Times New Roman" w:hAnsi="Times New Roman" w:cs="Times New Roman"/>
        </w:rPr>
      </w:pPr>
      <w:r w:rsidRPr="004613E4">
        <w:rPr>
          <w:rFonts w:ascii="Times New Roman" w:hAnsi="Times New Roman" w:cs="Times New Roman"/>
          <w:noProof/>
        </w:rPr>
        <w:drawing>
          <wp:inline distT="0" distB="0" distL="0" distR="0" wp14:anchorId="61B81537" wp14:editId="0EA7440E">
            <wp:extent cx="5731510" cy="3011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1805"/>
                    </a:xfrm>
                    <a:prstGeom prst="rect">
                      <a:avLst/>
                    </a:prstGeom>
                  </pic:spPr>
                </pic:pic>
              </a:graphicData>
            </a:graphic>
          </wp:inline>
        </w:drawing>
      </w:r>
    </w:p>
    <w:p w:rsidR="00FF4F25" w:rsidRDefault="00FF4F25">
      <w:pPr>
        <w:rPr>
          <w:rFonts w:ascii="Times New Roman" w:hAnsi="Times New Roman" w:cs="Times New Roman"/>
        </w:rPr>
      </w:pPr>
    </w:p>
    <w:p w:rsidR="00FB77D2" w:rsidRDefault="00FB77D2">
      <w:pPr>
        <w:rPr>
          <w:rFonts w:ascii="Times New Roman" w:hAnsi="Times New Roman" w:cs="Times New Roman"/>
        </w:rPr>
      </w:pPr>
      <w:r w:rsidRPr="00FB77D2">
        <w:rPr>
          <w:rFonts w:ascii="Times New Roman" w:hAnsi="Times New Roman" w:cs="Times New Roman"/>
        </w:rPr>
        <w:t>The centroid of each cluster is represented by a larger point with a white border.</w:t>
      </w:r>
    </w:p>
    <w:p w:rsidR="00FF4F25" w:rsidRDefault="00FF4F25">
      <w:pPr>
        <w:rPr>
          <w:rFonts w:ascii="Times New Roman" w:hAnsi="Times New Roman" w:cs="Times New Roman"/>
        </w:rPr>
      </w:pPr>
    </w:p>
    <w:p w:rsidR="00FF4F25" w:rsidRDefault="00FF4F25">
      <w:pPr>
        <w:rPr>
          <w:rFonts w:ascii="Times New Roman" w:hAnsi="Times New Roman" w:cs="Times New Roman"/>
        </w:rPr>
      </w:pPr>
    </w:p>
    <w:p w:rsidR="00FF4F25" w:rsidRDefault="00FF4F25">
      <w:pPr>
        <w:rPr>
          <w:rFonts w:ascii="Times New Roman" w:hAnsi="Times New Roman" w:cs="Times New Roman"/>
        </w:rPr>
      </w:pPr>
    </w:p>
    <w:p w:rsidR="00FB77D2" w:rsidRDefault="00FB77D2">
      <w:pPr>
        <w:rPr>
          <w:rFonts w:ascii="Times New Roman" w:hAnsi="Times New Roman" w:cs="Times New Roman"/>
        </w:rPr>
      </w:pPr>
    </w:p>
    <w:p w:rsidR="00FB77D2" w:rsidRDefault="00FB77D2">
      <w:pPr>
        <w:rPr>
          <w:rFonts w:ascii="Times New Roman" w:hAnsi="Times New Roman" w:cs="Times New Roman"/>
        </w:rPr>
      </w:pPr>
    </w:p>
    <w:p w:rsidR="00FF4F25" w:rsidRDefault="00FF4F25">
      <w:pPr>
        <w:rPr>
          <w:rFonts w:ascii="Times New Roman" w:hAnsi="Times New Roman" w:cs="Times New Roman"/>
        </w:rPr>
      </w:pPr>
    </w:p>
    <w:p w:rsidR="00FB77D2" w:rsidRDefault="00FB77D2">
      <w:pPr>
        <w:rPr>
          <w:rFonts w:ascii="Times New Roman" w:hAnsi="Times New Roman" w:cs="Times New Roman"/>
          <w:b/>
          <w:bCs/>
        </w:rPr>
      </w:pPr>
    </w:p>
    <w:p w:rsidR="00EE75C6" w:rsidRPr="00BB3947" w:rsidRDefault="004B7DAC">
      <w:pPr>
        <w:rPr>
          <w:rFonts w:ascii="Times New Roman" w:hAnsi="Times New Roman" w:cs="Times New Roman"/>
          <w:b/>
          <w:bCs/>
        </w:rPr>
      </w:pPr>
      <w:r w:rsidRPr="00BB3947">
        <w:rPr>
          <w:rFonts w:ascii="Times New Roman" w:hAnsi="Times New Roman" w:cs="Times New Roman"/>
          <w:b/>
          <w:bCs/>
        </w:rPr>
        <w:lastRenderedPageBreak/>
        <w:t>Exploratory Factor Analysis:</w:t>
      </w:r>
    </w:p>
    <w:p w:rsidR="00EE75C6" w:rsidRDefault="00EE75C6">
      <w:pPr>
        <w:rPr>
          <w:rFonts w:ascii="Times New Roman" w:hAnsi="Times New Roman" w:cs="Times New Roman"/>
        </w:rPr>
      </w:pPr>
    </w:p>
    <w:p w:rsidR="004613E4" w:rsidRDefault="004613E4">
      <w:pPr>
        <w:rPr>
          <w:rFonts w:ascii="Times New Roman" w:hAnsi="Times New Roman" w:cs="Times New Roman"/>
        </w:rPr>
      </w:pPr>
      <w:r w:rsidRPr="004613E4">
        <w:rPr>
          <w:rFonts w:ascii="Times New Roman" w:hAnsi="Times New Roman" w:cs="Times New Roman"/>
          <w:noProof/>
        </w:rPr>
        <w:drawing>
          <wp:inline distT="0" distB="0" distL="0" distR="0" wp14:anchorId="6C67FC04" wp14:editId="351311C1">
            <wp:extent cx="5731510" cy="5574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74030"/>
                    </a:xfrm>
                    <a:prstGeom prst="rect">
                      <a:avLst/>
                    </a:prstGeom>
                  </pic:spPr>
                </pic:pic>
              </a:graphicData>
            </a:graphic>
          </wp:inline>
        </w:drawing>
      </w:r>
    </w:p>
    <w:p w:rsidR="00BA5108" w:rsidRPr="00BA5108" w:rsidRDefault="00BA5108" w:rsidP="00BA5108">
      <w:pPr>
        <w:pStyle w:val="NoSpacing"/>
        <w:rPr>
          <w:lang w:eastAsia="en-IN"/>
        </w:rPr>
      </w:pPr>
      <w:r w:rsidRPr="00BA5108">
        <w:rPr>
          <w:lang w:eastAsia="en-IN"/>
        </w:rPr>
        <w:t>Parallel analysis suggests that the number of factors = 2 and the number of components = 2</w:t>
      </w:r>
    </w:p>
    <w:p w:rsidR="00EE75C6" w:rsidRDefault="00EE75C6">
      <w:pPr>
        <w:rPr>
          <w:rFonts w:ascii="Times New Roman" w:hAnsi="Times New Roman" w:cs="Times New Roman"/>
        </w:rPr>
      </w:pPr>
    </w:p>
    <w:p w:rsidR="00EE75C6" w:rsidRDefault="00EE75C6">
      <w:pPr>
        <w:rPr>
          <w:rFonts w:ascii="Times New Roman" w:hAnsi="Times New Roman" w:cs="Times New Roman"/>
        </w:rPr>
      </w:pPr>
    </w:p>
    <w:p w:rsidR="00EE75C6" w:rsidRDefault="00EE75C6">
      <w:pPr>
        <w:rPr>
          <w:rFonts w:ascii="Times New Roman" w:hAnsi="Times New Roman" w:cs="Times New Roman"/>
        </w:rPr>
      </w:pPr>
    </w:p>
    <w:p w:rsidR="00EE75C6" w:rsidRDefault="00EE75C6">
      <w:pPr>
        <w:rPr>
          <w:rFonts w:ascii="Times New Roman" w:hAnsi="Times New Roman" w:cs="Times New Roman"/>
        </w:rPr>
      </w:pPr>
      <w:r w:rsidRPr="00EE75C6">
        <w:rPr>
          <w:rFonts w:ascii="Times New Roman" w:hAnsi="Times New Roman" w:cs="Times New Roman"/>
          <w:noProof/>
        </w:rPr>
        <w:lastRenderedPageBreak/>
        <w:drawing>
          <wp:inline distT="0" distB="0" distL="0" distR="0" wp14:anchorId="27833336" wp14:editId="3BC5B737">
            <wp:extent cx="5731510" cy="7414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14895"/>
                    </a:xfrm>
                    <a:prstGeom prst="rect">
                      <a:avLst/>
                    </a:prstGeom>
                  </pic:spPr>
                </pic:pic>
              </a:graphicData>
            </a:graphic>
          </wp:inline>
        </w:drawing>
      </w:r>
    </w:p>
    <w:p w:rsidR="00244C19" w:rsidRDefault="00E62D96">
      <w:pPr>
        <w:rPr>
          <w:rFonts w:ascii="Times New Roman" w:hAnsi="Times New Roman" w:cs="Times New Roman"/>
        </w:rPr>
      </w:pPr>
      <w:r>
        <w:rPr>
          <w:rFonts w:ascii="Times New Roman" w:hAnsi="Times New Roman" w:cs="Times New Roman"/>
        </w:rPr>
        <w:t>In RC1 factor, sodium and fat contributed positively with 0.9</w:t>
      </w:r>
    </w:p>
    <w:p w:rsidR="00E62D96" w:rsidRDefault="00E62D96">
      <w:pPr>
        <w:rPr>
          <w:rFonts w:ascii="Times New Roman" w:hAnsi="Times New Roman" w:cs="Times New Roman"/>
        </w:rPr>
      </w:pPr>
      <w:r>
        <w:rPr>
          <w:rFonts w:ascii="Times New Roman" w:hAnsi="Times New Roman" w:cs="Times New Roman"/>
        </w:rPr>
        <w:t>In RC3 factor, protein and ash contributed positively whereas carbohydrates impact negatively</w:t>
      </w:r>
    </w:p>
    <w:p w:rsidR="00E62D96" w:rsidRDefault="00E62D96">
      <w:pPr>
        <w:rPr>
          <w:rFonts w:ascii="Times New Roman" w:hAnsi="Times New Roman" w:cs="Times New Roman"/>
        </w:rPr>
      </w:pPr>
      <w:r>
        <w:rPr>
          <w:rFonts w:ascii="Times New Roman" w:hAnsi="Times New Roman" w:cs="Times New Roman"/>
        </w:rPr>
        <w:t>In RC2 factor, comprises of calories and moisture negatively impact the factor</w:t>
      </w:r>
    </w:p>
    <w:p w:rsidR="00E62D96" w:rsidRDefault="00E62D96">
      <w:pPr>
        <w:rPr>
          <w:rFonts w:ascii="Times New Roman" w:hAnsi="Times New Roman" w:cs="Times New Roman"/>
        </w:rPr>
      </w:pPr>
    </w:p>
    <w:p w:rsidR="00B33A49" w:rsidRDefault="00B33A49">
      <w:pPr>
        <w:rPr>
          <w:rFonts w:ascii="Times New Roman" w:hAnsi="Times New Roman" w:cs="Times New Roman"/>
        </w:rPr>
      </w:pPr>
    </w:p>
    <w:p w:rsidR="00244C19" w:rsidRPr="002840B1" w:rsidRDefault="00244C19">
      <w:pPr>
        <w:rPr>
          <w:rFonts w:ascii="Times New Roman" w:hAnsi="Times New Roman" w:cs="Times New Roman"/>
          <w:b/>
          <w:bCs/>
        </w:rPr>
      </w:pPr>
      <w:r w:rsidRPr="002840B1">
        <w:rPr>
          <w:rFonts w:ascii="Times New Roman" w:hAnsi="Times New Roman" w:cs="Times New Roman"/>
          <w:b/>
          <w:bCs/>
        </w:rPr>
        <w:lastRenderedPageBreak/>
        <w:t>Conclusion:</w:t>
      </w:r>
    </w:p>
    <w:p w:rsidR="008A617F" w:rsidRDefault="008A617F">
      <w:pPr>
        <w:rPr>
          <w:rFonts w:ascii="Times New Roman" w:hAnsi="Times New Roman" w:cs="Times New Roman"/>
        </w:rPr>
      </w:pPr>
    </w:p>
    <w:p w:rsidR="00244C19" w:rsidRPr="00244C19" w:rsidRDefault="00244C19" w:rsidP="00244C19">
      <w:pPr>
        <w:rPr>
          <w:rFonts w:ascii="Times New Roman" w:hAnsi="Times New Roman" w:cs="Times New Roman"/>
        </w:rPr>
      </w:pPr>
      <w:r w:rsidRPr="00244C19">
        <w:rPr>
          <w:rFonts w:ascii="Times New Roman" w:hAnsi="Times New Roman" w:cs="Times New Roman"/>
        </w:rPr>
        <w:t>PC1 is an index of energy supply (Protein(2) + Ash(4) + Carbohydrates(6))</w:t>
      </w:r>
    </w:p>
    <w:p w:rsidR="00A60423" w:rsidRDefault="00244C19" w:rsidP="00244C19">
      <w:pPr>
        <w:rPr>
          <w:rFonts w:ascii="Times New Roman" w:hAnsi="Times New Roman" w:cs="Times New Roman"/>
        </w:rPr>
      </w:pPr>
      <w:r w:rsidRPr="00244C19">
        <w:rPr>
          <w:rFonts w:ascii="Times New Roman" w:hAnsi="Times New Roman" w:cs="Times New Roman"/>
        </w:rPr>
        <w:t>PC2 is an index of the heaviness of pizza (Calories(7))</w:t>
      </w:r>
    </w:p>
    <w:p w:rsidR="000F4ADE" w:rsidRDefault="000F4ADE" w:rsidP="00244C19">
      <w:pPr>
        <w:rPr>
          <w:rFonts w:ascii="Times New Roman" w:hAnsi="Times New Roman" w:cs="Times New Roman"/>
        </w:rPr>
      </w:pPr>
    </w:p>
    <w:p w:rsidR="00FB77D2" w:rsidRDefault="00A60423" w:rsidP="00244C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These findings suggest that the pizza dataset can be summarized by two main factors: the level of calories, fat, ash, and sodium, and the level of mois, prot, and carb. These factors can be useful for understanding consumer preferences and developing new pizza products.</w:t>
      </w:r>
    </w:p>
    <w:p w:rsidR="00FB77D2" w:rsidRDefault="00FB77D2" w:rsidP="00244C19">
      <w:pPr>
        <w:rPr>
          <w:rFonts w:ascii="Times New Roman" w:hAnsi="Times New Roman" w:cs="Times New Roman"/>
        </w:rPr>
      </w:pPr>
      <w:r w:rsidRPr="00FB77D2">
        <w:rPr>
          <w:rFonts w:ascii="Times New Roman" w:hAnsi="Times New Roman" w:cs="Times New Roman"/>
        </w:rPr>
        <w:t>K-mean clustering was performed with 3 clusters on the pizza_data dataset</w:t>
      </w:r>
    </w:p>
    <w:p w:rsidR="00FB77D2" w:rsidRPr="004E049F" w:rsidRDefault="00FB77D2" w:rsidP="00244C19">
      <w:pPr>
        <w:rPr>
          <w:rFonts w:ascii="Times New Roman" w:hAnsi="Times New Roman" w:cs="Times New Roman"/>
        </w:rPr>
      </w:pPr>
      <w:r>
        <w:rPr>
          <w:rFonts w:ascii="Times New Roman" w:hAnsi="Times New Roman" w:cs="Times New Roman"/>
        </w:rPr>
        <w:t xml:space="preserve">EFA </w:t>
      </w:r>
      <w:r w:rsidR="00A35BC3">
        <w:rPr>
          <w:rFonts w:ascii="Times New Roman" w:hAnsi="Times New Roman" w:cs="Times New Roman"/>
        </w:rPr>
        <w:t>suggests</w:t>
      </w:r>
      <w:r>
        <w:rPr>
          <w:rFonts w:ascii="Times New Roman" w:hAnsi="Times New Roman" w:cs="Times New Roman"/>
        </w:rPr>
        <w:t xml:space="preserve"> the number of factors that can be derived is 2.</w:t>
      </w:r>
    </w:p>
    <w:sectPr w:rsidR="00FB77D2" w:rsidRPr="004E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4CE"/>
    <w:multiLevelType w:val="multilevel"/>
    <w:tmpl w:val="CCEA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97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DF"/>
    <w:rsid w:val="000A7885"/>
    <w:rsid w:val="000F4ADE"/>
    <w:rsid w:val="00220153"/>
    <w:rsid w:val="00244C19"/>
    <w:rsid w:val="002840B1"/>
    <w:rsid w:val="002C4ADA"/>
    <w:rsid w:val="004005B5"/>
    <w:rsid w:val="004613E4"/>
    <w:rsid w:val="00493BDA"/>
    <w:rsid w:val="004B7DAC"/>
    <w:rsid w:val="004E049F"/>
    <w:rsid w:val="005206BE"/>
    <w:rsid w:val="00527A22"/>
    <w:rsid w:val="00630332"/>
    <w:rsid w:val="00675D99"/>
    <w:rsid w:val="006D4745"/>
    <w:rsid w:val="007464E3"/>
    <w:rsid w:val="007E3065"/>
    <w:rsid w:val="008A617F"/>
    <w:rsid w:val="008B7FBC"/>
    <w:rsid w:val="008D3F26"/>
    <w:rsid w:val="009F39E3"/>
    <w:rsid w:val="00A35BC3"/>
    <w:rsid w:val="00A60423"/>
    <w:rsid w:val="00A943D8"/>
    <w:rsid w:val="00AB2C07"/>
    <w:rsid w:val="00B33A49"/>
    <w:rsid w:val="00BA5108"/>
    <w:rsid w:val="00BB3947"/>
    <w:rsid w:val="00C27713"/>
    <w:rsid w:val="00DC6126"/>
    <w:rsid w:val="00DD0D28"/>
    <w:rsid w:val="00E0251B"/>
    <w:rsid w:val="00E03BDF"/>
    <w:rsid w:val="00E62D96"/>
    <w:rsid w:val="00EE75C6"/>
    <w:rsid w:val="00F306F0"/>
    <w:rsid w:val="00FB77D2"/>
    <w:rsid w:val="00FF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B1A2"/>
  <w15:chartTrackingRefBased/>
  <w15:docId w15:val="{C8A31CAA-16B1-4D93-B079-CE31AF6E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BDF"/>
    <w:rPr>
      <w:color w:val="0000FF"/>
      <w:u w:val="single"/>
    </w:rPr>
  </w:style>
  <w:style w:type="character" w:styleId="UnresolvedMention">
    <w:name w:val="Unresolved Mention"/>
    <w:basedOn w:val="DefaultParagraphFont"/>
    <w:uiPriority w:val="99"/>
    <w:semiHidden/>
    <w:unhideWhenUsed/>
    <w:rsid w:val="00E03BDF"/>
    <w:rPr>
      <w:color w:val="605E5C"/>
      <w:shd w:val="clear" w:color="auto" w:fill="E1DFDD"/>
    </w:rPr>
  </w:style>
  <w:style w:type="paragraph" w:styleId="HTMLPreformatted">
    <w:name w:val="HTML Preformatted"/>
    <w:basedOn w:val="Normal"/>
    <w:link w:val="HTMLPreformattedChar"/>
    <w:uiPriority w:val="99"/>
    <w:semiHidden/>
    <w:unhideWhenUsed/>
    <w:rsid w:val="00BA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10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5108"/>
    <w:rPr>
      <w:rFonts w:ascii="Courier New" w:eastAsia="Times New Roman" w:hAnsi="Courier New" w:cs="Courier New"/>
      <w:sz w:val="20"/>
      <w:szCs w:val="20"/>
    </w:rPr>
  </w:style>
  <w:style w:type="paragraph" w:styleId="NoSpacing">
    <w:name w:val="No Spacing"/>
    <w:uiPriority w:val="1"/>
    <w:qFormat/>
    <w:rsid w:val="00BA51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89653">
      <w:bodyDiv w:val="1"/>
      <w:marLeft w:val="0"/>
      <w:marRight w:val="0"/>
      <w:marTop w:val="0"/>
      <w:marBottom w:val="0"/>
      <w:divBdr>
        <w:top w:val="none" w:sz="0" w:space="0" w:color="auto"/>
        <w:left w:val="none" w:sz="0" w:space="0" w:color="auto"/>
        <w:bottom w:val="none" w:sz="0" w:space="0" w:color="auto"/>
        <w:right w:val="none" w:sz="0" w:space="0" w:color="auto"/>
      </w:divBdr>
    </w:div>
    <w:div w:id="1187599991">
      <w:bodyDiv w:val="1"/>
      <w:marLeft w:val="0"/>
      <w:marRight w:val="0"/>
      <w:marTop w:val="0"/>
      <w:marBottom w:val="0"/>
      <w:divBdr>
        <w:top w:val="none" w:sz="0" w:space="0" w:color="auto"/>
        <w:left w:val="none" w:sz="0" w:space="0" w:color="auto"/>
        <w:bottom w:val="none" w:sz="0" w:space="0" w:color="auto"/>
        <w:right w:val="none" w:sz="0" w:space="0" w:color="auto"/>
      </w:divBdr>
    </w:div>
    <w:div w:id="143328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ata.world/sdhilip/pizza-datase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FFB-9B6E-4484-A516-2D8FE658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9</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Mehta</dc:creator>
  <cp:keywords/>
  <dc:description/>
  <cp:lastModifiedBy>Shreyash Mehta</cp:lastModifiedBy>
  <cp:revision>26</cp:revision>
  <dcterms:created xsi:type="dcterms:W3CDTF">2023-04-13T06:13:00Z</dcterms:created>
  <dcterms:modified xsi:type="dcterms:W3CDTF">2023-04-17T18:17:00Z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55588f70-afff-4c0f-9bd1-db006c71de61</vt:lpwstr>
  </property>
</Properties>
</file>