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38"/>
      </w:tblGrid>
      <w:tr>
        <w:tc>
          <w:tcPr>
            <w:tcW w:type="dxa" w:w="1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SIH26081 · Hybrid AI–NWP Multi-Model Forecast Blending System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CE6F2"/>
                <w:sz w:val="19"/>
                <w:szCs w:val="19"/>
              </w:rPr>
              <w:t xml:space="preserve">Research foundation  ·  MoES / NCMRWF  ·  Software · Miscellaneous  ·  36 primary sources (journal publishers, IMD, NCMRWF, ECMWF, NOAA, Met Office)  ·  Every R-code is a clickable link</w:t>
            </w:r>
          </w:p>
        </w:tc>
      </w:tr>
    </w:tbl>
    <w:p>
      <w:pPr>
        <w:spacing w:after="80" w:before="0" w:line="120"/>
      </w:pP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9"/>
        <w:gridCol w:w="300"/>
        <w:gridCol w:w="2389"/>
        <w:gridCol w:w="300"/>
        <w:gridCol w:w="2389"/>
        <w:gridCol w:w="300"/>
        <w:gridCol w:w="2389"/>
        <w:gridCol w:w="300"/>
        <w:gridCol w:w="2389"/>
        <w:gridCol w:w="300"/>
        <w:gridCol w:w="2393"/>
      </w:tblGrid>
      <w:tr>
        <w:tc>
          <w:tcPr>
            <w:tcW w:type="dxa" w:w="2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1. Forecast sources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Physics + AI (</w:t>
            </w:r>
            <w:hyperlink w:history="1" r:id="rId3n19gu0vniq7tsgxo4x22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R12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–</w:t>
            </w:r>
            <w:hyperlink w:history="1" r:id="rIdnbw-oatbynth7jlez0f7h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R17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0E7C86"/>
                <w:sz w:val="22"/>
                <w:szCs w:val="22"/>
              </w:rPr>
              <w:t xml:space="preserve">►</w:t>
            </w:r>
          </w:p>
        </w:tc>
        <w:tc>
          <w:tcPr>
            <w:tcW w:type="dxa" w:w="2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2. Harmonise + regime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Grid, day, units, regime (</w:t>
            </w:r>
            <w:hyperlink w:history="1" r:id="rIdhlgziabeoq5-jquebrrpb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R5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, </w:t>
            </w:r>
            <w:hyperlink w:history="1" r:id="rId5zkisyk_ccmfuhn_spqix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R30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0E7C86"/>
                <w:sz w:val="22"/>
                <w:szCs w:val="22"/>
              </w:rPr>
              <w:t xml:space="preserve">►</w:t>
            </w:r>
          </w:p>
        </w:tc>
        <w:tc>
          <w:tcPr>
            <w:tcW w:type="dxa" w:w="2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3. Skill memory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Past error per situation (</w:t>
            </w:r>
            <w:hyperlink w:history="1" r:id="rIdqrh6rjrmdnyx6o-td_ih8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R19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0E7C86"/>
                <w:sz w:val="22"/>
                <w:szCs w:val="22"/>
              </w:rPr>
              <w:t xml:space="preserve">►</w:t>
            </w:r>
          </w:p>
        </w:tc>
        <w:tc>
          <w:tcPr>
            <w:tcW w:type="dxa" w:w="2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Adaptive weights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Inverse-error blend (</w:t>
            </w:r>
            <w:hyperlink w:history="1" r:id="rIdd_3kk30xqwev7puzhhwyv"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  <w:u w:val="single"/>
                </w:rPr>
                <w:t xml:space="preserve">R20</w:t>
              </w:r>
            </w:hyperlink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–</w:t>
            </w:r>
            <w:hyperlink w:history="1" r:id="rIdxzrfpwmvyb31utslyf3gy"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  <w:u w:val="single"/>
                </w:rPr>
                <w:t xml:space="preserve">R22</w:t>
              </w:r>
            </w:hyperlink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0E7C86"/>
                <w:sz w:val="22"/>
                <w:szCs w:val="22"/>
              </w:rPr>
              <w:t xml:space="preserve">►</w:t>
            </w:r>
          </w:p>
        </w:tc>
        <w:tc>
          <w:tcPr>
            <w:tcW w:type="dxa" w:w="2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5. Extremes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IMD thresholds (</w:t>
            </w:r>
            <w:hyperlink w:history="1" r:id="rIdrqfhz1li2pjjkuqqykdcs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R10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, </w:t>
            </w:r>
            <w:hyperlink w:history="1" r:id="rIdpt3blpwfl3j4k5dkuaql_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R11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0E7C86"/>
                <w:sz w:val="22"/>
                <w:szCs w:val="22"/>
              </w:rPr>
              <w:t xml:space="preserve">►</w:t>
            </w:r>
          </w:p>
        </w:tc>
        <w:tc>
          <w:tcPr>
            <w:tcW w:type="dxa" w:w="23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6. Prove + deliver</w:t>
            </w:r>
          </w:p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Held-out years (</w:t>
            </w:r>
            <w:hyperlink w:history="1" r:id="rIdpcr1mqcuxthfwi7eqchcj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R34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 w:before="0" w:line="120"/>
      </w:pP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300"/>
        <w:gridCol w:w="7038"/>
        <w:gridCol w:w="1600"/>
      </w:tblGrid>
      <w:tr>
        <w:trPr>
          <w:tblHeader/>
        </w:trP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outcome (PS)</w:t>
            </w:r>
          </w:p>
        </w:tc>
        <w:tc>
          <w:tcPr>
            <w:tcW w:type="dxa" w:w="5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Our approach</w:t>
            </w:r>
          </w:p>
        </w:tc>
        <w:tc>
          <w:tcPr>
            <w:tcW w:type="dxa" w:w="7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from literature (what the sources establish)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refs</w:t>
            </w:r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Dynamically blended forecast</w:t>
            </w:r>
          </w:p>
        </w:tc>
        <w:tc>
          <w:tcPr>
            <w:tcW w:type="dxa" w:w="5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Blend physics (IFS HRES) and AI models (GraphCast, Pangu, FuXi) for rain, temperature and wind, Day 1–10, after per-model bias removal.</w:t>
            </w:r>
          </w:p>
        </w:tc>
        <w:tc>
          <w:tcPr>
            <w:tcW w:type="dxa" w:w="7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GraphCast beat HRES 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90.3 % of 1380 targets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(99.7 % without the 50 and 100 hPa levels), but its forecasts grow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blurrier at longer leads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hyperlink w:history="1" r:id="rIdvysc2tfvbmxfdoadkzbmx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R12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✓). Pangu beat IFS on all tested variables (</w:t>
            </w:r>
            <w:hyperlink w:history="1" r:id="rIdbi-gwlviix8idfwwfjubv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R13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FuXi matched the ECMWF ensemble mean to 15 days (</w:t>
            </w:r>
            <w:hyperlink w:history="1" r:id="rIdu4ak0eqspsm8ylyazqdij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R14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ECMWF found ML competitive in an operational-like test (</w:t>
            </w:r>
            <w:hyperlink w:history="1" r:id="rId4jty2plep5hdze2fpvrge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R18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hyperlink w:history="1" r:id="rIdwmw89gfgj8qlivx3kk9ca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R12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cn1wb3p9h2mnd4hrtlsgx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R13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jluxgstixrfd1k9eib3dd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R14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w83qznwgd9gcx6w_muz-9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R18</w:t>
              </w:r>
            </w:hyperlink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Adaptive weight maps</w:t>
            </w:r>
          </w:p>
        </w:tc>
        <w:tc>
          <w:tcPr>
            <w:tcW w:type="dxa" w:w="5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Weights ∝ 1 / past error², per grid box × lead × season × regime; small samples shrunk toward the season value. Map of the dominant model per box.</w:t>
            </w:r>
          </w:p>
        </w:tc>
        <w:tc>
          <w:tcPr>
            <w:tcW w:type="dxa" w:w="7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Past-error weighting lowers mean-square error (</w:t>
            </w:r>
            <w:hyperlink w:history="1" r:id="rIdwpcegjksk-5wfykou22x6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R19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); the regression-weighted superensemble beat every member (</w:t>
            </w:r>
            <w:hyperlink w:history="1" r:id="rIdy3_uuiusvny4jyr4j-dfx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R20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IMD’s first MME weighted 4 models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 grid point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drew on different models for the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monsoon trough, low-pressure areas and Western Ghats rain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hyperlink w:history="1" r:id="rIdf4c4ztfvbjrm1mq1jhmui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R25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✓): the best model depends on the weather. Weather-type correction works operationally (</w:t>
            </w:r>
            <w:hyperlink w:history="1" r:id="rIdorp_tzihqfylmfzegiacm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R31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hyperlink w:history="1" r:id="rId3qoct3tpktjve0ciel_j2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R19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_eqxuiqhetq8mqzszgcgg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R20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oaxug9gcysbrqx7bkcpg_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R25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ruxitgcv-ytxz4gyite7b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R27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h5sy_dqoaps6srf08xzmh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R31</w:t>
              </w:r>
            </w:hyperlink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Better skill than each model</w:t>
            </w:r>
          </w:p>
        </w:tc>
        <w:tc>
          <w:tcPr>
            <w:tcW w:type="dxa" w:w="5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Ladder B0 best single → B1 equal mean → B2 error weights → B3 + season/regime → B4 daily update; each rung must win on an unseen year. Pilot: B2 beat B0 by 3.4 %, B1 lost by 1.9 % (box below).</w:t>
            </w:r>
          </w:p>
        </w:tc>
        <w:tc>
          <w:tcPr>
            <w:tcW w:type="dxa" w:w="7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Equal weights beat single models on average; skill weights help only when skill is estimated well, and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wrong weights do worse than equal ones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hyperlink w:history="1" r:id="rIdsdocduesshtxufbowvedx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R24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✓), hence the unseen-year gate. Multi-model gains need under-dispersive members (</w:t>
            </w:r>
            <w:hyperlink w:history="1" r:id="rId6uqbfkuea_3amvvgihyxt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R23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BMA: 7 % lower RMSE than the best member (</w:t>
            </w:r>
            <w:hyperlink w:history="1" r:id="rIdmic5osxrijfbsdk_y6jaa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R21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Operational blends: NOAA NBM (</w:t>
            </w:r>
            <w:hyperlink w:history="1" r:id="rIdirckxa7859qxxmaojv8t-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R28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Met Office IMPROVER (</w:t>
            </w:r>
            <w:hyperlink w:history="1" r:id="rIdrlxt-q1vebrztjugv3bmi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R29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hyperlink w:history="1" r:id="rIddqamrv1p6abig3lg5x0vk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R21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niikk9szwoqgzaykaji6n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R23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appcojrzlmc-oqiihbgtw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R24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fvnwklemz_ahevdgsyaxt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R28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sr6tw74hzm18ot6nhrx4c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R29</w:t>
              </w:r>
            </w:hyperlink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Extreme-weather guidance</w:t>
            </w:r>
          </w:p>
        </w:tc>
        <w:tc>
          <w:tcPr>
            <w:tcW w:type="dxa" w:w="5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Probabilities from weighted exceedance votes, then calibration: heavy rain, IMD heat wave, strong wind (15 m/s, team choice).</w:t>
            </w:r>
          </w:p>
        </w:tc>
        <w:tc>
          <w:tcPr>
            <w:tcW w:type="dxa" w:w="7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IMD rain: heavy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64.5–115.5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very heavy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115.6–204.4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extremely heavy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≥ 204.5 mm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hyperlink w:history="1" r:id="rIdgsu3bw3al7vyql2e4cxs4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R10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✓). IMD heat wave: max ≥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 °C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plains, ≥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 °C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hills, departure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4.5–6.4 °C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(severe &gt; 6.4), or actual ≥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45 °C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coastal ≥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37 °C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≥ 4.5 °C departure; at ≥ 2 stations, 2 consecutive days (</w:t>
            </w:r>
            <w:hyperlink w:history="1" r:id="rIdu-hx6knuzze13d232ofye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R11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✓).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hyperlink w:history="1" r:id="rIdbxjyzg7fhwduaxo5p8wen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R10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7easkrwzse_tafuxwrt4x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R11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jwes2rd90ealzdpcgatcg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R22</w:t>
              </w:r>
            </w:hyperlink>
          </w:p>
        </w:tc>
      </w:tr>
      <w:tr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Automated daily workflow + proof</w:t>
            </w:r>
          </w:p>
        </w:tc>
        <w:tc>
          <w:tcPr>
            <w:tcW w:type="dxa" w:w="5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job on ECMWF open IFS + AIFS and NOAA GFS; leave-one-year-out scoring with block-bootstrap 95 % CIs; dashboard with weight maps.</w:t>
            </w:r>
          </w:p>
        </w:tc>
        <w:tc>
          <w:tcPr>
            <w:tcW w:type="dxa" w:w="70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ECMWF open data: IFS + AIFS, CC-BY-4.0 (</w:t>
            </w:r>
            <w:hyperlink w:history="1" r:id="rIdh3bnwx2niad-riwpz1jwl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); AIFS operational since 25 Feb 2025 (</w:t>
            </w:r>
            <w:hyperlink w:history="1" r:id="rIdk4t07cgychsn5l0essknu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R17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GFS open on AWS (</w:t>
            </w:r>
            <w:hyperlink w:history="1" r:id="rIdumvzpo2s3apvbyxuhvnh5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R4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Resampling tests for competing precipitation forecasts (</w:t>
            </w:r>
            <w:hyperlink w:history="1" r:id="rId_n0_zjpsmynklmehubr_0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R34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FSS and categorical scores for rain (</w:t>
            </w:r>
            <w:hyperlink w:history="1" r:id="rIdahtuddrqv4hivk4ow1cca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R32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hyperlink w:history="1" r:id="rIdh8dltu2kfkeghndleepn9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R33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28"/>
            </w:pPr>
            <w:hyperlink w:history="1" r:id="rIdsgphoknnu72ymmflyir06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k5blpli7pnbfcp2xdimvy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R4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4c7fvkv6hik3qrsjyw0ii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R17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lrigtmatb_33qyfijx20h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R32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hyperlink w:history="1" r:id="rIdalfexux8tarwez6rtfjgd">
              <w:r>
                <w:rPr>
                  <w:rFonts w:ascii="Calibri" w:cs="Calibri" w:eastAsia="Calibri" w:hAnsi="Calibri"/>
                  <w:b/>
                  <w:bCs/>
                  <w:color w:val="0563C1"/>
                  <w:sz w:val="18"/>
                  <w:szCs w:val="18"/>
                  <w:u w:val="single"/>
                </w:rPr>
                <w:t xml:space="preserve">R34</w:t>
              </w:r>
            </w:hyperlink>
          </w:p>
        </w:tc>
      </w:tr>
    </w:tbl>
    <w:p>
      <w:pPr>
        <w:spacing w:after="80" w:before="0" w:line="120"/>
      </w:pP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19"/>
        <w:gridCol w:w="7919"/>
      </w:tblGrid>
      <w:tr>
        <w:tc>
          <w:tcPr>
            <w:tcW w:type="dxa" w:w="7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6F4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28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Research gap / novelty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IMD–NCMRWF MME (2008 onward) → physics + AI blend with season- and regime-aware weights (ours).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operational Indian MME blends physics models with grid-point weights from past skill (</w:t>
            </w:r>
            <w:hyperlink w:history="1" r:id="rIdqxlzarzmba8zsxhp05zot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R25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  <w:hyperlink w:history="1" r:id="rIdvrni-ey037nmapne3olwf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R27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); it predates AI models. Our step adds AI sources, regime and season conditioning, daily updates and calibrated extremes.</w:t>
            </w:r>
          </w:p>
        </w:tc>
        <w:tc>
          <w:tcPr>
            <w:tcW w:type="dxa" w:w="79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4D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28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Honest limits to state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blend is not guaranteed to beat the best model (</w:t>
            </w:r>
            <w:hyperlink w:history="1" r:id="rIdhid3elumasb2q-lxttbne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R23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hyperlink w:history="1" r:id="rIdlmq3-2hc6jxvjmjnqczx5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R24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ERA5 truth puts IFS HRES at a disadvantage, lasting for 2 m temperature (</w:t>
            </w:r>
            <w:hyperlink w:history="1" r:id="rId7bicwrxkyrza26a-85d3z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R6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 ✓). NCUM and NEPS-G are not public; the adapter needs NCMRWF data (</w:t>
            </w:r>
            <w:hyperlink w:history="1" r:id="rIddmvtw__zauotqy1_x3a2i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R1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hyperlink w:history="1" r:id="rIdtkrzu7g8z3bqwr7tri1xi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R2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The pilot below covers one variable, one lead and three years.</w:t>
            </w:r>
          </w:p>
        </w:tc>
      </w:tr>
    </w:tbl>
    <w:p>
      <w:pPr>
        <w:spacing w:after="60" w:before="0" w:line="120"/>
      </w:pP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38"/>
      </w:tblGrid>
      <w:tr>
        <w:tc>
          <w:tcPr>
            <w:tcW w:type="dxa" w:w="158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3F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28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Pilot result (our run, 29 Sep 2026, WeatherBench2 public data)</w:t>
            </w:r>
          </w:p>
          <w:p>
            <w:pPr>
              <w:spacing w:after="20" w:before="0" w:line="228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m temperature, Day 3, India box 6–38°N 66–100°E at 1.5°, IFS HRES + GraphCast + Pangu, leave-one-year-out 2018 / 2020 / 2022, 544 cases, truth ERA5 (</w:t>
            </w:r>
            <w:hyperlink w:history="1" r:id="rIdgc723scpdyixji1bdjf_r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R5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hyperlink w:history="1" r:id="rIdcz-cddh4p4g7saasg-jki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R7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Best single model (GraphCast)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0.886 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inverse-error blend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0.856 K RMSE (−3.4 %, 95 % CI [−4.4, −2.4])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Equal-weight mean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0.903 K (+1.9 %, CI [+0.5, +3.3]): worse than the best model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as </w:t>
            </w:r>
            <w:hyperlink w:history="1" r:id="rId-4siuu0_-tdzcu6dx1fl1">
              <w:r>
                <w:rPr>
                  <w:rFonts w:ascii="Calibri" w:cs="Calibri" w:eastAsia="Calibri" w:hAnsi="Calibri"/>
                  <w:b/>
                  <w:bCs/>
                  <w:color w:val="0563C1"/>
                  <w:sz w:val="19"/>
                  <w:szCs w:val="19"/>
                  <w:u w:val="single"/>
                </w:rPr>
                <w:t xml:space="preserve">R24</w:t>
              </w:r>
            </w:hyperlink>
            <w:r>
              <w:rPr>
                <w:rFonts w:ascii="Calibri" w:cs="Calibri" w:eastAsia="Calibri" w:hAnsi="Calibri"/>
                <w:sz w:val="19"/>
                <w:szCs w:val="19"/>
              </w:rPr>
              <w:t xml:space="preserve"> predicts. The blend won in all three held-out years.</w:t>
            </w:r>
          </w:p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Caveats: the blend includes per-grid-box bias correction and the best-single baseline is raw, so part of the gain is bias removal; ERA5 truth disadvantages HRES (</w:t>
            </w:r>
            <w:hyperlink w:history="1" r:id="rIdq_ugnaluzbztvu_rb7js7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R6</w:t>
              </w:r>
            </w:hyperlink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). Next check: bias-corrected GraphCast alone as B0. Block bootstrap: 3-case blocks, 2,000 resamples.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38"/>
      </w:tblGrid>
      <w:tr>
        <w:tc>
          <w:tcPr>
            <w:tcW w:type="dxa" w:w="1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Fact-check of the Team Guide &amp; Reference Index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CE6F2"/>
                <w:sz w:val="19"/>
                <w:szCs w:val="19"/>
              </w:rPr>
              <w:t xml:space="preserve">Checked 29 Sep 2026 against publisher pages, full texts and the WeatherBench2 bucket  ·  ✓ = full text or official source read</w:t>
            </w:r>
          </w:p>
        </w:tc>
      </w:tr>
    </w:tbl>
    <w:p>
      <w:pPr>
        <w:spacing w:after="60" w:before="0" w:line="120"/>
      </w:pPr>
    </w:p>
    <w:p>
      <w:pPr>
        <w:pBdr>
          <w:bottom w:val="single" w:color="0E7C86" w:sz="8" w:space="1"/>
        </w:pBdr>
        <w:spacing w:after="30" w:before="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Fact-check: claims in the PPT team guide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00"/>
        <w:gridCol w:w="6238"/>
      </w:tblGrid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Claim in the team guide</w:t>
            </w:r>
          </w:p>
        </w:tc>
        <w:tc>
          <w:tcPr>
            <w:tcW w:type="dxa" w:w="6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source says</w:t>
            </w:r>
          </w:p>
        </w:tc>
        <w:tc>
          <w:tcPr>
            <w:tcW w:type="dxa" w:w="6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GraphCast "90 % of 1380 targets"</w:t>
            </w:r>
          </w:p>
        </w:tc>
        <w:tc>
          <w:tcPr>
            <w:tcW w:type="dxa" w:w="6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Paper: 90.3 % of 1380; 99.7 % without 50/100 hPa (</w:t>
            </w:r>
            <w:hyperlink w:history="1" r:id="rIdkgu9qe_bj5pr0iyz1z5xv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R12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✓)</w:t>
            </w:r>
          </w:p>
        </w:tc>
        <w:tc>
          <w:tcPr>
            <w:tcW w:type="dxa" w:w="6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Correct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GraphCast 2018 / 2020 / 2022</w:t>
            </w:r>
          </w:p>
        </w:tc>
        <w:tc>
          <w:tcPr>
            <w:tcW w:type="dxa" w:w="6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Bucket holds all three under graphcast_v2/; the data guide lists only 2018, 2020 (</w:t>
            </w:r>
            <w:hyperlink w:history="1" r:id="rIdrg_x9fayi2oduea3cyprq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✓)</w:t>
            </w:r>
          </w:p>
        </w:tc>
        <w:tc>
          <w:tcPr>
            <w:tcW w:type="dxa" w:w="6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Correct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— use the graphcast_v2 path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Pangu has no rain</w:t>
            </w:r>
          </w:p>
        </w:tc>
        <w:tc>
          <w:tcPr>
            <w:tcW w:type="dxa" w:w="6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precipitation variable in the Pangu files; 2018–2022 (</w:t>
            </w:r>
            <w:hyperlink w:history="1" r:id="rId78vkdp1dfxs9xbltztdlm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✓)</w:t>
            </w:r>
          </w:p>
        </w:tc>
        <w:tc>
          <w:tcPr>
            <w:tcW w:type="dxa" w:w="6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Correct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FuXi 2020, GenCast 2020 with rain</w:t>
            </w:r>
          </w:p>
        </w:tc>
        <w:tc>
          <w:tcPr>
            <w:tcW w:type="dxa" w:w="6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Both files carry 24 h rain; 2020 only (</w:t>
            </w:r>
            <w:hyperlink w:history="1" r:id="rIdbzlndozs5qti-a6jcadur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✓)</w:t>
            </w:r>
          </w:p>
        </w:tc>
        <w:tc>
          <w:tcPr>
            <w:tcW w:type="dxa" w:w="6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Correct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Aurora 2022, no rain</w:t>
            </w:r>
          </w:p>
        </w:tc>
        <w:tc>
          <w:tcPr>
            <w:tcW w:type="dxa" w:w="6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Bucket file has no precipitation variable (</w:t>
            </w:r>
            <w:hyperlink w:history="1" r:id="rIdhmaosrnpindsvsv8mwf0m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✓)</w:t>
            </w:r>
          </w:p>
        </w:tc>
        <w:tc>
          <w:tcPr>
            <w:tcW w:type="dxa" w:w="6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Correct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"ERA5 favours HRES"</w:t>
            </w:r>
          </w:p>
        </w:tc>
        <w:tc>
          <w:tcPr>
            <w:tcW w:type="dxa" w:w="6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WB2 paper: ERA5 truth puts IFS at an unfair disadvantage; persists for 2 m temperature (</w:t>
            </w:r>
            <w:hyperlink w:history="1" r:id="rIdfzazh_mmnvz9dnpd5nsco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R6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✓)</w:t>
            </w:r>
          </w:p>
        </w:tc>
        <w:tc>
          <w:tcPr>
            <w:tcW w:type="dxa" w:w="6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7F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Fix: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reverse this Q&amp;A answer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IMD heat-wave rule</w:t>
            </w:r>
          </w:p>
        </w:tc>
        <w:tc>
          <w:tcPr>
            <w:tcW w:type="dxa" w:w="6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IMD FAQ adds: ≥ 2 stations per sub-division, 2 consecutive days (</w:t>
            </w:r>
            <w:hyperlink w:history="1" r:id="rIdqvt8wdqphx74y92qnzcdb">
              <w:r>
                <w:rPr>
                  <w:rFonts w:ascii="Calibri" w:cs="Calibri" w:eastAsia="Calibri" w:hAnsi="Calibri"/>
                  <w:b/>
                  <w:bCs/>
                  <w:color w:val="0563C1"/>
                  <w:sz w:val="17"/>
                  <w:szCs w:val="17"/>
                  <w:u w:val="single"/>
                </w:rPr>
                <w:t xml:space="preserve">R11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✓)</w:t>
            </w:r>
          </w:p>
        </w:tc>
        <w:tc>
          <w:tcPr>
            <w:tcW w:type="dxa" w:w="62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Fix: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add the station-and-day condition</w:t>
            </w:r>
          </w:p>
        </w:tc>
      </w:tr>
    </w:tbl>
    <w:p>
      <w:pPr>
        <w:spacing w:after="40" w:before="0" w:line="120"/>
      </w:pPr>
    </w:p>
    <w:p>
      <w:pPr>
        <w:pBdr>
          <w:bottom w:val="single" w:color="0E7C86" w:sz="8" w:space="1"/>
        </w:pBdr>
        <w:spacing w:after="30" w:before="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Reference index (click any title)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9"/>
        <w:gridCol w:w="5279"/>
        <w:gridCol w:w="5280"/>
      </w:tblGrid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Official data and Indian practice (</w:t>
            </w:r>
            <w:hyperlink w:history="1" r:id="rId6wjfb6sp-qnynkxjm-wa6">
              <w:r>
                <w:rPr>
                  <w:rFonts w:ascii="Calibri" w:cs="Calibri" w:eastAsia="Calibri" w:hAnsi="Calibri"/>
                  <w:b/>
                  <w:bCs/>
                  <w:color w:val="FFFFFF"/>
                  <w:sz w:val="18"/>
                  <w:szCs w:val="18"/>
                  <w:u w:val="single"/>
                </w:rPr>
                <w:t xml:space="preserve">R1</w:t>
              </w:r>
            </w:hyperlink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–</w:t>
            </w:r>
            <w:hyperlink w:history="1" r:id="rIdz3vifnvmniwf4r-xkxctm">
              <w:r>
                <w:rPr>
                  <w:rFonts w:ascii="Calibri" w:cs="Calibri" w:eastAsia="Calibri" w:hAnsi="Calibri"/>
                  <w:b/>
                  <w:bCs/>
                  <w:color w:val="FFFFFF"/>
                  <w:sz w:val="18"/>
                  <w:szCs w:val="18"/>
                  <w:u w:val="single"/>
                </w:rPr>
                <w:t xml:space="preserve">R11</w:t>
              </w:r>
            </w:hyperlink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, </w:t>
            </w:r>
            <w:hyperlink w:history="1" r:id="rIdlgeahmxichjjzlivcs1i3">
              <w:r>
                <w:rPr>
                  <w:rFonts w:ascii="Calibri" w:cs="Calibri" w:eastAsia="Calibri" w:hAnsi="Calibri"/>
                  <w:b/>
                  <w:bCs/>
                  <w:color w:val="FFFFFF"/>
                  <w:sz w:val="18"/>
                  <w:szCs w:val="18"/>
                  <w:u w:val="single"/>
                </w:rPr>
                <w:t xml:space="preserve">R25</w:t>
              </w:r>
            </w:hyperlink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–</w:t>
            </w:r>
            <w:hyperlink w:history="1" r:id="rIdvluey1arzcmjjaqu9nqvf">
              <w:r>
                <w:rPr>
                  <w:rFonts w:ascii="Calibri" w:cs="Calibri" w:eastAsia="Calibri" w:hAnsi="Calibri"/>
                  <w:b/>
                  <w:bCs/>
                  <w:color w:val="FFFFFF"/>
                  <w:sz w:val="18"/>
                  <w:szCs w:val="18"/>
                  <w:u w:val="single"/>
                </w:rPr>
                <w:t xml:space="preserve">R27</w:t>
              </w:r>
            </w:hyperlink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models and blending theory (</w:t>
            </w:r>
            <w:hyperlink w:history="1" r:id="rIdxjmkbiqabgrbd6e0ucgfe">
              <w:r>
                <w:rPr>
                  <w:rFonts w:ascii="Calibri" w:cs="Calibri" w:eastAsia="Calibri" w:hAnsi="Calibri"/>
                  <w:b/>
                  <w:bCs/>
                  <w:color w:val="FFFFFF"/>
                  <w:sz w:val="18"/>
                  <w:szCs w:val="18"/>
                  <w:u w:val="single"/>
                </w:rPr>
                <w:t xml:space="preserve">R12</w:t>
              </w:r>
            </w:hyperlink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–</w:t>
            </w:r>
            <w:hyperlink w:history="1" r:id="rIdpbewb1d9jo0fjxnradefp">
              <w:r>
                <w:rPr>
                  <w:rFonts w:ascii="Calibri" w:cs="Calibri" w:eastAsia="Calibri" w:hAnsi="Calibri"/>
                  <w:b/>
                  <w:bCs/>
                  <w:color w:val="FFFFFF"/>
                  <w:sz w:val="18"/>
                  <w:szCs w:val="18"/>
                  <w:u w:val="single"/>
                </w:rPr>
                <w:t xml:space="preserve">R24</w:t>
              </w:r>
            </w:hyperlink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52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0E7C8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Operational blends, regimes, verification (</w:t>
            </w:r>
            <w:hyperlink w:history="1" r:id="rIdtkvliizjpxqtampwxyyl5">
              <w:r>
                <w:rPr>
                  <w:rFonts w:ascii="Calibri" w:cs="Calibri" w:eastAsia="Calibri" w:hAnsi="Calibri"/>
                  <w:b/>
                  <w:bCs/>
                  <w:color w:val="FFFFFF"/>
                  <w:sz w:val="18"/>
                  <w:szCs w:val="18"/>
                  <w:u w:val="single"/>
                </w:rPr>
                <w:t xml:space="preserve">R28</w:t>
              </w:r>
            </w:hyperlink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–</w:t>
            </w:r>
            <w:hyperlink w:history="1" r:id="rId02mpjxxxyi9wx3f77xess">
              <w:r>
                <w:rPr>
                  <w:rFonts w:ascii="Calibri" w:cs="Calibri" w:eastAsia="Calibri" w:hAnsi="Calibri"/>
                  <w:b/>
                  <w:bCs/>
                  <w:color w:val="FFFFFF"/>
                  <w:sz w:val="18"/>
                  <w:szCs w:val="18"/>
                  <w:u w:val="single"/>
                </w:rPr>
                <w:t xml:space="preserve">R36</w:t>
              </w:r>
            </w:hyperlink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  </w:t>
            </w:r>
            <w:hyperlink w:history="1" r:id="rId7cb7rrznpt0krxr_4qg2g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NCMRWF — NCUM model writeup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R12  </w:t>
            </w:r>
            <w:hyperlink w:history="1" r:id="rIddhjfbb3rgzuyxxahzvkvr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Lam et al. 2023, Science — GraphCast</w:t>
              </w:r>
            </w:hyperlink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  ✓</w:t>
            </w:r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R28  </w:t>
            </w:r>
            <w:hyperlink w:history="1" r:id="rIdsrlzsare5fpuqadawrz2n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NOAA MDL — National Blend of Models</w:t>
              </w:r>
            </w:hyperlink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  </w:t>
            </w:r>
            <w:hyperlink w:history="1" r:id="rIdx6grdim063bpxqtyryeke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NCMRWF — NEPS ensemble details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R13  </w:t>
            </w:r>
            <w:hyperlink w:history="1" r:id="rIdkaugjgfhroge8tk6huwsf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Bi et al. 2023, Nature — Pangu-Weather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R29  </w:t>
            </w:r>
            <w:hyperlink w:history="1" r:id="rIdwcucqojffaqafjv6ulg2-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Roberts et al. 2023, BAMS — Met Office IMPROVER</w:t>
              </w:r>
            </w:hyperlink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R3  </w:t>
            </w:r>
            <w:hyperlink w:history="1" r:id="rIddhqsyi80lig8o0wdn17bf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ECMWF — Open data (IFS + AIFS, CC-BY-4.0)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R14  </w:t>
            </w:r>
            <w:hyperlink w:history="1" r:id="rIdsy99w7bbniw6rexl8ycpm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Chen et al. 2023, npj Clim. Atmos. Sci. — FuXi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R30  </w:t>
            </w:r>
            <w:hyperlink w:history="1" r:id="rIdni9j6ul9jjavg3tgabu3i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Rajeevan et al. 2010, JESS — Active &amp; break spells</w:t>
              </w:r>
            </w:hyperlink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  ✓</w:t>
            </w:r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R4  </w:t>
            </w:r>
            <w:hyperlink w:history="1" r:id="rIdbdypeezviirg6aiks7x-5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NOAA GFS — Registry of Open Data on AWS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R15  </w:t>
            </w:r>
            <w:hyperlink w:history="1" r:id="rIdmdqxxjiyoaf04u9hmi2rc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Price et al. 2025, Nature — GenCast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R31  </w:t>
            </w:r>
            <w:hyperlink w:history="1" r:id="rIdgx86zckbkmvwbrb7fyhoh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Hewson &amp; Pillosu 2021 — ecPoint weather types</w:t>
              </w:r>
            </w:hyperlink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R5  </w:t>
            </w:r>
            <w:hyperlink w:history="1" r:id="rIdrnfpllczykrjdmv0rqc5d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WeatherBench 2 — Official data guide</w:t>
              </w:r>
            </w:hyperlink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  ✓</w:t>
            </w:r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R16  </w:t>
            </w:r>
            <w:hyperlink w:history="1" r:id="rIdsvfwvu4kaiwyoad5viklu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Bodnar et al. 2025, Nature — Aurora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R32  </w:t>
            </w:r>
            <w:hyperlink w:history="1" r:id="rIdwogkykfjqg8km3deo99it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WWRP/WGNE (CAWCR) — Verification methods</w:t>
              </w:r>
            </w:hyperlink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R6  </w:t>
            </w:r>
            <w:hyperlink w:history="1" r:id="rId8k607q9k7ur6joa_2yabr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Rasp et al. 2024, JAMES — WeatherBench 2</w:t>
              </w:r>
            </w:hyperlink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  ✓</w:t>
            </w:r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R17  </w:t>
            </w:r>
            <w:hyperlink w:history="1" r:id="rIdlnxtwsvizhmrs9qbofqut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ECMWF 2025 — AIFS becomes operational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R33  </w:t>
            </w:r>
            <w:hyperlink w:history="1" r:id="rIdqlnhfd3wfg1oum4h_8pxm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Roberts &amp; Lean 2008, MWR — Fractions Skill Score</w:t>
              </w:r>
            </w:hyperlink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R7  </w:t>
            </w:r>
            <w:hyperlink w:history="1" r:id="rIduhnok9wv4ohtvzb9fdlak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Hersbach et al. 2020, QJRMS — ERA5 reanalysis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R18  </w:t>
            </w:r>
            <w:hyperlink w:history="1" r:id="rIdpgo2gol0-zx0zgzha8kyw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Ben Bouallègue et al. 2024, BAMS — ML vs NWP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R34  </w:t>
            </w:r>
            <w:hyperlink w:history="1" r:id="rIdbwe4j9-rhapq3jom1w6mx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Hamill 1999, WAF — Hypothesis tests for rain</w:t>
              </w:r>
            </w:hyperlink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R8  </w:t>
            </w:r>
            <w:hyperlink w:history="1" r:id="rIdm3t0lkczyqbix7riilcsp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Funk et al. 2015, Sci. Data — CHIRPS rainfall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R19  </w:t>
            </w:r>
            <w:hyperlink w:history="1" r:id="rIds7mhpq_ukjoab39bhv0rh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Bates &amp; Granger 1969 — The combination of forecasts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R35  </w:t>
            </w:r>
            <w:hyperlink w:history="1" r:id="rIdu5ojktv_m373_f8yzumsk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Dimri et al. 2015, Rev. Geophys. — Western disturbances</w:t>
              </w:r>
            </w:hyperlink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R9  </w:t>
            </w:r>
            <w:hyperlink w:history="1" r:id="rIdwzlpr_wbawcxjcy7s-t-y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IMD — 0.25° gridded daily rainfall (NetCDF)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R20  </w:t>
            </w:r>
            <w:hyperlink w:history="1" r:id="rIdnli9t3nknqzhmtpbwnss4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Krishnamurti et al. 1999, Science — Superensemble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R36  </w:t>
            </w:r>
            <w:hyperlink w:history="1" r:id="rIdq4skk5i5t1cv-gumbqqec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IMD — Agromet Advisory (GKMS) SOP</w:t>
              </w:r>
            </w:hyperlink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R10  </w:t>
            </w:r>
            <w:hyperlink w:history="1" r:id="rIdqybcliy-_ahcvcks0x2vg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IMD — Forecasting SOP (rainfall categories)</w:t>
              </w:r>
            </w:hyperlink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  ✓</w:t>
            </w:r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R21  </w:t>
            </w:r>
            <w:hyperlink w:history="1" r:id="rIdtgilvirweppcc9wiute10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Raftery et al. 2005, MWR — Bayesian model averaging</w:t>
              </w:r>
            </w:hyperlink>
          </w:p>
        </w:tc>
        <w:tc>
          <w:tcPr>
            <w:tcW w:type="dxa" w:w="52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20" w:before="0" w:line="228"/>
            </w:pPr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R11  </w:t>
            </w:r>
            <w:hyperlink w:history="1" r:id="rIdevlqpgowalztbe1yurmk7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IMD — FAQ on heat wave (criteria)</w:t>
              </w:r>
            </w:hyperlink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  ✓</w:t>
            </w:r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R22  </w:t>
            </w:r>
            <w:hyperlink w:history="1" r:id="rIdy3k8u6eeemdmxuptlntge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Gneiting et al. 2005, MWR — EMOS</w:t>
              </w:r>
            </w:hyperlink>
          </w:p>
        </w:tc>
        <w:tc>
          <w:tcPr>
            <w:tcW w:type="dxa" w:w="52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20" w:before="0" w:line="228"/>
            </w:pPr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R25  </w:t>
            </w:r>
            <w:hyperlink w:history="1" r:id="rIdltns6r2iih5vv-hgwnw4j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Roy Bhowmik &amp; Durai 2008, Atmósfera — IMD MME rain</w:t>
              </w:r>
            </w:hyperlink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  ✓</w:t>
            </w:r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R23  </w:t>
            </w:r>
            <w:hyperlink w:history="1" r:id="rIdov6_bbmswqdzhqtlgle83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Weigel et al. 2008, QJRMS — Can multi-model help?</w:t>
              </w:r>
            </w:hyperlink>
          </w:p>
        </w:tc>
        <w:tc>
          <w:tcPr>
            <w:tcW w:type="dxa" w:w="52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20" w:before="0" w:line="228"/>
            </w:pPr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R26  </w:t>
            </w:r>
            <w:hyperlink w:history="1" r:id="rId2zrg5jewsndq-no5nqza0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Mitra et al. 2011, JESS — NCMRWF real-time MME 2008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R24  </w:t>
            </w:r>
            <w:hyperlink w:history="1" r:id="rIdozkpehhsix8rplqw1ejvg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Weigel et al. 2010, J. Climate — Risks of model weighting</w:t>
              </w:r>
            </w:hyperlink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  ✓</w:t>
            </w:r>
          </w:p>
        </w:tc>
        <w:tc>
          <w:tcPr>
            <w:tcW w:type="dxa" w:w="52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20" w:before="0" w:line="228"/>
            </w:pPr>
          </w:p>
        </w:tc>
      </w:tr>
      <w:tr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7"/>
                <w:szCs w:val="17"/>
              </w:rPr>
              <w:t xml:space="preserve">R27  </w:t>
            </w:r>
            <w:hyperlink w:history="1" r:id="rIdlgttu4jqwa0bjsm1rtoq5">
              <w:r>
                <w:rPr>
                  <w:rStyle w:val="Hyperlink"/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Durai &amp; Roy Bhowmik 2014, MAP — MME rainfall India</w:t>
              </w:r>
            </w:hyperlink>
          </w:p>
        </w:tc>
        <w:tc>
          <w:tcPr>
            <w:tcW w:type="dxa" w:w="5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20" w:before="0" w:line="228"/>
            </w:pPr>
          </w:p>
        </w:tc>
        <w:tc>
          <w:tcPr>
            <w:tcW w:type="dxa" w:w="52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  <w:vAlign w:val="top"/>
          </w:tcPr>
          <w:p>
            <w:pPr>
              <w:spacing w:after="20" w:before="0" w:line="228"/>
            </w:pPr>
          </w:p>
        </w:tc>
      </w:tr>
    </w:tbl>
    <w:sectPr>
      <w:pgSz w:w="16838" w:h="11906" w:orient="landscape"/>
      <w:pgMar w:top="500" w:right="534" w:bottom="400" w:left="5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n19gu0vniq7tsgxo4x22" Type="http://schemas.openxmlformats.org/officeDocument/2006/relationships/hyperlink" Target="https://www.science.org/doi/10.1126/science.adi2336" TargetMode="External"/><Relationship Id="rIdnbw-oatbynth7jlez0f7h" Type="http://schemas.openxmlformats.org/officeDocument/2006/relationships/hyperlink" Target="https://www.ecmwf.int/en/about/media-centre/news/2025/ecmwfs-ai-forecasts-become-operational" TargetMode="External"/><Relationship Id="rIdhlgziabeoq5-jquebrrpb" Type="http://schemas.openxmlformats.org/officeDocument/2006/relationships/hyperlink" Target="https://weatherbench2.readthedocs.io/en/latest/data-guide.html" TargetMode="External"/><Relationship Id="rId5zkisyk_ccmfuhn_spqix" Type="http://schemas.openxmlformats.org/officeDocument/2006/relationships/hyperlink" Target="https://www.ias.ac.in/describe/article/jess/119/03/0229-0247" TargetMode="External"/><Relationship Id="rIdqrh6rjrmdnyx6o-td_ih8" Type="http://schemas.openxmlformats.org/officeDocument/2006/relationships/hyperlink" Target="https://link.springer.com/article/10.1057/jors.1969.103" TargetMode="External"/><Relationship Id="rIdd_3kk30xqwev7puzhhwyv" Type="http://schemas.openxmlformats.org/officeDocument/2006/relationships/hyperlink" Target="https://www.science.org/doi/10.1126/science.285.5433.1548" TargetMode="External"/><Relationship Id="rIdxzrfpwmvyb31utslyf3gy" Type="http://schemas.openxmlformats.org/officeDocument/2006/relationships/hyperlink" Target="https://journals.ametsoc.org/abstract/journals/mwre/133/5/mwr2904.1.xml" TargetMode="External"/><Relationship Id="rIdrqfhz1li2pjjkuqqykdcs" Type="http://schemas.openxmlformats.org/officeDocument/2006/relationships/hyperlink" Target="https://mausam.imd.gov.in/imd_latest/contents/pdf/forecasting_sop.pdf" TargetMode="External"/><Relationship Id="rIdpt3blpwfl3j4k5dkuaql_" Type="http://schemas.openxmlformats.org/officeDocument/2006/relationships/hyperlink" Target="https://internal.imd.gov.in/section/nhac/dynamic/FAQ_heat_wave.pdf" TargetMode="External"/><Relationship Id="rIdpcr1mqcuxthfwi7eqchcj" Type="http://schemas.openxmlformats.org/officeDocument/2006/relationships/hyperlink" Target="https://journals.ametsoc.org/view/journals/wefo/14/2/1520-0434_1999_014_0155_htfenp_2_0_co_2.xml" TargetMode="External"/><Relationship Id="rIdvysc2tfvbmxfdoadkzbmx" Type="http://schemas.openxmlformats.org/officeDocument/2006/relationships/hyperlink" Target="https://www.science.org/doi/10.1126/science.adi2336" TargetMode="External"/><Relationship Id="rIdbi-gwlviix8idfwwfjubv" Type="http://schemas.openxmlformats.org/officeDocument/2006/relationships/hyperlink" Target="https://www.nature.com/articles/s41586-023-06185-3" TargetMode="External"/><Relationship Id="rIdu4ak0eqspsm8ylyazqdij" Type="http://schemas.openxmlformats.org/officeDocument/2006/relationships/hyperlink" Target="https://www.nature.com/articles/s41612-023-00512-1" TargetMode="External"/><Relationship Id="rId4jty2plep5hdze2fpvrge" Type="http://schemas.openxmlformats.org/officeDocument/2006/relationships/hyperlink" Target="https://journals.ametsoc.org/view/journals/bams/105/6/BAMS-D-23-0162.1.xml" TargetMode="External"/><Relationship Id="rIdwmw89gfgj8qlivx3kk9ca" Type="http://schemas.openxmlformats.org/officeDocument/2006/relationships/hyperlink" Target="https://www.science.org/doi/10.1126/science.adi2336" TargetMode="External"/><Relationship Id="rIdcn1wb3p9h2mnd4hrtlsgx" Type="http://schemas.openxmlformats.org/officeDocument/2006/relationships/hyperlink" Target="https://www.nature.com/articles/s41586-023-06185-3" TargetMode="External"/><Relationship Id="rIdjluxgstixrfd1k9eib3dd" Type="http://schemas.openxmlformats.org/officeDocument/2006/relationships/hyperlink" Target="https://www.nature.com/articles/s41612-023-00512-1" TargetMode="External"/><Relationship Id="rIdw83qznwgd9gcx6w_muz-9" Type="http://schemas.openxmlformats.org/officeDocument/2006/relationships/hyperlink" Target="https://journals.ametsoc.org/view/journals/bams/105/6/BAMS-D-23-0162.1.xml" TargetMode="External"/><Relationship Id="rIdwpcegjksk-5wfykou22x6" Type="http://schemas.openxmlformats.org/officeDocument/2006/relationships/hyperlink" Target="https://link.springer.com/article/10.1057/jors.1969.103" TargetMode="External"/><Relationship Id="rIdy3_uuiusvny4jyr4j-dfx" Type="http://schemas.openxmlformats.org/officeDocument/2006/relationships/hyperlink" Target="https://www.science.org/doi/10.1126/science.285.5433.1548" TargetMode="External"/><Relationship Id="rIdf4c4ztfvbjrm1mq1jhmui" Type="http://schemas.openxmlformats.org/officeDocument/2006/relationships/hyperlink" Target="https://www.scielo.org.mx/scielo.php?script=sci_arttext&amp;pid=S0187-62362008000300001" TargetMode="External"/><Relationship Id="rIdorp_tzihqfylmfzegiacm" Type="http://schemas.openxmlformats.org/officeDocument/2006/relationships/hyperlink" Target="https://www.nature.com/articles/s43247-021-00185-9" TargetMode="External"/><Relationship Id="rId3qoct3tpktjve0ciel_j2" Type="http://schemas.openxmlformats.org/officeDocument/2006/relationships/hyperlink" Target="https://link.springer.com/article/10.1057/jors.1969.103" TargetMode="External"/><Relationship Id="rId_eqxuiqhetq8mqzszgcgg" Type="http://schemas.openxmlformats.org/officeDocument/2006/relationships/hyperlink" Target="https://www.science.org/doi/10.1126/science.285.5433.1548" TargetMode="External"/><Relationship Id="rIdoaxug9gcysbrqx7bkcpg_" Type="http://schemas.openxmlformats.org/officeDocument/2006/relationships/hyperlink" Target="https://www.scielo.org.mx/scielo.php?script=sci_arttext&amp;pid=S0187-62362008000300001" TargetMode="External"/><Relationship Id="rIdruxitgcv-ytxz4gyite7b" Type="http://schemas.openxmlformats.org/officeDocument/2006/relationships/hyperlink" Target="https://link.springer.com/article/10.1007/s00703-014-0334-4" TargetMode="External"/><Relationship Id="rIdh5sy_dqoaps6srf08xzmh" Type="http://schemas.openxmlformats.org/officeDocument/2006/relationships/hyperlink" Target="https://www.nature.com/articles/s43247-021-00185-9" TargetMode="External"/><Relationship Id="rIdsdocduesshtxufbowvedx" Type="http://schemas.openxmlformats.org/officeDocument/2006/relationships/hyperlink" Target="https://journals.ametsoc.org/view/journals/clim/23/15/2010jcli3594.1.xml" TargetMode="External"/><Relationship Id="rId6uqbfkuea_3amvvgihyxt" Type="http://schemas.openxmlformats.org/officeDocument/2006/relationships/hyperlink" Target="https://rmets.onlinelibrary.wiley.com/doi/abs/10.1002/qj.210" TargetMode="External"/><Relationship Id="rIdmic5osxrijfbsdk_y6jaa" Type="http://schemas.openxmlformats.org/officeDocument/2006/relationships/hyperlink" Target="https://journals.ametsoc.org/view/journals/mwre/133/5/mwr2906.1.xml" TargetMode="External"/><Relationship Id="rIdirckxa7859qxxmaojv8t-" Type="http://schemas.openxmlformats.org/officeDocument/2006/relationships/hyperlink" Target="https://vlab.noaa.gov/web/mdl/nbm" TargetMode="External"/><Relationship Id="rIdrlxt-q1vebrztjugv3bmi" Type="http://schemas.openxmlformats.org/officeDocument/2006/relationships/hyperlink" Target="https://journals.ametsoc.org/view/journals/bams/104/3/BAMS-D-21-0273.1.xml" TargetMode="External"/><Relationship Id="rIddqamrv1p6abig3lg5x0vk" Type="http://schemas.openxmlformats.org/officeDocument/2006/relationships/hyperlink" Target="https://journals.ametsoc.org/view/journals/mwre/133/5/mwr2906.1.xml" TargetMode="External"/><Relationship Id="rIdniikk9szwoqgzaykaji6n" Type="http://schemas.openxmlformats.org/officeDocument/2006/relationships/hyperlink" Target="https://rmets.onlinelibrary.wiley.com/doi/abs/10.1002/qj.210" TargetMode="External"/><Relationship Id="rIdappcojrzlmc-oqiihbgtw" Type="http://schemas.openxmlformats.org/officeDocument/2006/relationships/hyperlink" Target="https://journals.ametsoc.org/view/journals/clim/23/15/2010jcli3594.1.xml" TargetMode="External"/><Relationship Id="rIdfvnwklemz_ahevdgsyaxt" Type="http://schemas.openxmlformats.org/officeDocument/2006/relationships/hyperlink" Target="https://vlab.noaa.gov/web/mdl/nbm" TargetMode="External"/><Relationship Id="rIdsr6tw74hzm18ot6nhrx4c" Type="http://schemas.openxmlformats.org/officeDocument/2006/relationships/hyperlink" Target="https://journals.ametsoc.org/view/journals/bams/104/3/BAMS-D-21-0273.1.xml" TargetMode="External"/><Relationship Id="rIdgsu3bw3al7vyql2e4cxs4" Type="http://schemas.openxmlformats.org/officeDocument/2006/relationships/hyperlink" Target="https://mausam.imd.gov.in/imd_latest/contents/pdf/forecasting_sop.pdf" TargetMode="External"/><Relationship Id="rIdu-hx6knuzze13d232ofye" Type="http://schemas.openxmlformats.org/officeDocument/2006/relationships/hyperlink" Target="https://internal.imd.gov.in/section/nhac/dynamic/FAQ_heat_wave.pdf" TargetMode="External"/><Relationship Id="rIdbxjyzg7fhwduaxo5p8wen" Type="http://schemas.openxmlformats.org/officeDocument/2006/relationships/hyperlink" Target="https://mausam.imd.gov.in/imd_latest/contents/pdf/forecasting_sop.pdf" TargetMode="External"/><Relationship Id="rId7easkrwzse_tafuxwrt4x" Type="http://schemas.openxmlformats.org/officeDocument/2006/relationships/hyperlink" Target="https://internal.imd.gov.in/section/nhac/dynamic/FAQ_heat_wave.pdf" TargetMode="External"/><Relationship Id="rIdjwes2rd90ealzdpcgatcg" Type="http://schemas.openxmlformats.org/officeDocument/2006/relationships/hyperlink" Target="https://journals.ametsoc.org/abstract/journals/mwre/133/5/mwr2904.1.xml" TargetMode="External"/><Relationship Id="rIdh3bnwx2niad-riwpz1jwl" Type="http://schemas.openxmlformats.org/officeDocument/2006/relationships/hyperlink" Target="https://www.ecmwf.int/en/forecasts/datasets/open-data" TargetMode="External"/><Relationship Id="rIdk4t07cgychsn5l0essknu" Type="http://schemas.openxmlformats.org/officeDocument/2006/relationships/hyperlink" Target="https://www.ecmwf.int/en/about/media-centre/news/2025/ecmwfs-ai-forecasts-become-operational" TargetMode="External"/><Relationship Id="rIdumvzpo2s3apvbyxuhvnh5" Type="http://schemas.openxmlformats.org/officeDocument/2006/relationships/hyperlink" Target="https://registry.opendata.aws/noaa-gfs-bdp-pds/" TargetMode="External"/><Relationship Id="rId_n0_zjpsmynklmehubr_0" Type="http://schemas.openxmlformats.org/officeDocument/2006/relationships/hyperlink" Target="https://journals.ametsoc.org/view/journals/wefo/14/2/1520-0434_1999_014_0155_htfenp_2_0_co_2.xml" TargetMode="External"/><Relationship Id="rIdahtuddrqv4hivk4ow1cca" Type="http://schemas.openxmlformats.org/officeDocument/2006/relationships/hyperlink" Target="https://www.cawcr.gov.au/projects/verification/verif_web_page.html" TargetMode="External"/><Relationship Id="rIdh8dltu2kfkeghndleepn9" Type="http://schemas.openxmlformats.org/officeDocument/2006/relationships/hyperlink" Target="https://journals.ametsoc.org/doi/full/10.1175/2007MWR2123.1" TargetMode="External"/><Relationship Id="rIdsgphoknnu72ymmflyir06" Type="http://schemas.openxmlformats.org/officeDocument/2006/relationships/hyperlink" Target="https://www.ecmwf.int/en/forecasts/datasets/open-data" TargetMode="External"/><Relationship Id="rIdk5blpli7pnbfcp2xdimvy" Type="http://schemas.openxmlformats.org/officeDocument/2006/relationships/hyperlink" Target="https://registry.opendata.aws/noaa-gfs-bdp-pds/" TargetMode="External"/><Relationship Id="rId4c7fvkv6hik3qrsjyw0ii" Type="http://schemas.openxmlformats.org/officeDocument/2006/relationships/hyperlink" Target="https://www.ecmwf.int/en/about/media-centre/news/2025/ecmwfs-ai-forecasts-become-operational" TargetMode="External"/><Relationship Id="rIdlrigtmatb_33qyfijx20h" Type="http://schemas.openxmlformats.org/officeDocument/2006/relationships/hyperlink" Target="https://www.cawcr.gov.au/projects/verification/verif_web_page.html" TargetMode="External"/><Relationship Id="rIdalfexux8tarwez6rtfjgd" Type="http://schemas.openxmlformats.org/officeDocument/2006/relationships/hyperlink" Target="https://journals.ametsoc.org/view/journals/wefo/14/2/1520-0434_1999_014_0155_htfenp_2_0_co_2.xml" TargetMode="External"/><Relationship Id="rIdqxlzarzmba8zsxhp05zot" Type="http://schemas.openxmlformats.org/officeDocument/2006/relationships/hyperlink" Target="https://www.scielo.org.mx/scielo.php?script=sci_arttext&amp;pid=S0187-62362008000300001" TargetMode="External"/><Relationship Id="rIdvrni-ey037nmapne3olwf" Type="http://schemas.openxmlformats.org/officeDocument/2006/relationships/hyperlink" Target="https://link.springer.com/article/10.1007/s00703-014-0334-4" TargetMode="External"/><Relationship Id="rIdhid3elumasb2q-lxttbne" Type="http://schemas.openxmlformats.org/officeDocument/2006/relationships/hyperlink" Target="https://rmets.onlinelibrary.wiley.com/doi/abs/10.1002/qj.210" TargetMode="External"/><Relationship Id="rIdlmq3-2hc6jxvjmjnqczx5" Type="http://schemas.openxmlformats.org/officeDocument/2006/relationships/hyperlink" Target="https://journals.ametsoc.org/view/journals/clim/23/15/2010jcli3594.1.xml" TargetMode="External"/><Relationship Id="rId7bicwrxkyrza26a-85d3z" Type="http://schemas.openxmlformats.org/officeDocument/2006/relationships/hyperlink" Target="https://agupubs.onlinelibrary.wiley.com/doi/full/10.1029/2023MS004019" TargetMode="External"/><Relationship Id="rIddmvtw__zauotqy1_x3a2i" Type="http://schemas.openxmlformats.org/officeDocument/2006/relationships/hyperlink" Target="https://nwp.ncmrwf.gov.in/ncmrwf/NCUM-Writeup.pdf" TargetMode="External"/><Relationship Id="rIdtkrzu7g8z3bqwr7tri1xi" Type="http://schemas.openxmlformats.org/officeDocument/2006/relationships/hyperlink" Target="https://www.ncmrwf.gov.in/NCMRWF-NEPS-Details.php" TargetMode="External"/><Relationship Id="rIdgc723scpdyixji1bdjf_r" Type="http://schemas.openxmlformats.org/officeDocument/2006/relationships/hyperlink" Target="https://weatherbench2.readthedocs.io/en/latest/data-guide.html" TargetMode="External"/><Relationship Id="rIdcz-cddh4p4g7saasg-jki" Type="http://schemas.openxmlformats.org/officeDocument/2006/relationships/hyperlink" Target="https://rmets.onlinelibrary.wiley.com/doi/10.1002/qj.3803" TargetMode="External"/><Relationship Id="rId-4siuu0_-tdzcu6dx1fl1" Type="http://schemas.openxmlformats.org/officeDocument/2006/relationships/hyperlink" Target="https://journals.ametsoc.org/view/journals/clim/23/15/2010jcli3594.1.xml" TargetMode="External"/><Relationship Id="rIdq_ugnaluzbztvu_rb7js7" Type="http://schemas.openxmlformats.org/officeDocument/2006/relationships/hyperlink" Target="https://agupubs.onlinelibrary.wiley.com/doi/full/10.1029/2023MS004019" TargetMode="External"/><Relationship Id="rIdkgu9qe_bj5pr0iyz1z5xv" Type="http://schemas.openxmlformats.org/officeDocument/2006/relationships/hyperlink" Target="https://www.science.org/doi/10.1126/science.adi2336" TargetMode="External"/><Relationship Id="rIdrg_x9fayi2oduea3cyprq" Type="http://schemas.openxmlformats.org/officeDocument/2006/relationships/hyperlink" Target="https://weatherbench2.readthedocs.io/en/latest/data-guide.html" TargetMode="External"/><Relationship Id="rId78vkdp1dfxs9xbltztdlm" Type="http://schemas.openxmlformats.org/officeDocument/2006/relationships/hyperlink" Target="https://weatherbench2.readthedocs.io/en/latest/data-guide.html" TargetMode="External"/><Relationship Id="rIdbzlndozs5qti-a6jcadur" Type="http://schemas.openxmlformats.org/officeDocument/2006/relationships/hyperlink" Target="https://weatherbench2.readthedocs.io/en/latest/data-guide.html" TargetMode="External"/><Relationship Id="rIdhmaosrnpindsvsv8mwf0m" Type="http://schemas.openxmlformats.org/officeDocument/2006/relationships/hyperlink" Target="https://weatherbench2.readthedocs.io/en/latest/data-guide.html" TargetMode="External"/><Relationship Id="rIdfzazh_mmnvz9dnpd5nsco" Type="http://schemas.openxmlformats.org/officeDocument/2006/relationships/hyperlink" Target="https://agupubs.onlinelibrary.wiley.com/doi/full/10.1029/2023MS004019" TargetMode="External"/><Relationship Id="rIdqvt8wdqphx74y92qnzcdb" Type="http://schemas.openxmlformats.org/officeDocument/2006/relationships/hyperlink" Target="https://internal.imd.gov.in/section/nhac/dynamic/FAQ_heat_wave.pdf" TargetMode="External"/><Relationship Id="rId6wjfb6sp-qnynkxjm-wa6" Type="http://schemas.openxmlformats.org/officeDocument/2006/relationships/hyperlink" Target="https://nwp.ncmrwf.gov.in/ncmrwf/NCUM-Writeup.pdf" TargetMode="External"/><Relationship Id="rIdz3vifnvmniwf4r-xkxctm" Type="http://schemas.openxmlformats.org/officeDocument/2006/relationships/hyperlink" Target="https://internal.imd.gov.in/section/nhac/dynamic/FAQ_heat_wave.pdf" TargetMode="External"/><Relationship Id="rIdlgeahmxichjjzlivcs1i3" Type="http://schemas.openxmlformats.org/officeDocument/2006/relationships/hyperlink" Target="https://www.scielo.org.mx/scielo.php?script=sci_arttext&amp;pid=S0187-62362008000300001" TargetMode="External"/><Relationship Id="rIdvluey1arzcmjjaqu9nqvf" Type="http://schemas.openxmlformats.org/officeDocument/2006/relationships/hyperlink" Target="https://link.springer.com/article/10.1007/s00703-014-0334-4" TargetMode="External"/><Relationship Id="rIdxjmkbiqabgrbd6e0ucgfe" Type="http://schemas.openxmlformats.org/officeDocument/2006/relationships/hyperlink" Target="https://www.science.org/doi/10.1126/science.adi2336" TargetMode="External"/><Relationship Id="rIdpbewb1d9jo0fjxnradefp" Type="http://schemas.openxmlformats.org/officeDocument/2006/relationships/hyperlink" Target="https://journals.ametsoc.org/view/journals/clim/23/15/2010jcli3594.1.xml" TargetMode="External"/><Relationship Id="rIdtkvliizjpxqtampwxyyl5" Type="http://schemas.openxmlformats.org/officeDocument/2006/relationships/hyperlink" Target="https://vlab.noaa.gov/web/mdl/nbm" TargetMode="External"/><Relationship Id="rId02mpjxxxyi9wx3f77xess" Type="http://schemas.openxmlformats.org/officeDocument/2006/relationships/hyperlink" Target="https://mausam.imd.gov.in/imd_latest/contents/pdf/gkms_sop.pdf" TargetMode="External"/><Relationship Id="rId7cb7rrznpt0krxr_4qg2g" Type="http://schemas.openxmlformats.org/officeDocument/2006/relationships/hyperlink" Target="https://nwp.ncmrwf.gov.in/ncmrwf/NCUM-Writeup.pdf" TargetMode="External"/><Relationship Id="rIddhjfbb3rgzuyxxahzvkvr" Type="http://schemas.openxmlformats.org/officeDocument/2006/relationships/hyperlink" Target="https://www.science.org/doi/10.1126/science.adi2336" TargetMode="External"/><Relationship Id="rIdsrlzsare5fpuqadawrz2n" Type="http://schemas.openxmlformats.org/officeDocument/2006/relationships/hyperlink" Target="https://vlab.noaa.gov/web/mdl/nbm" TargetMode="External"/><Relationship Id="rIdx6grdim063bpxqtyryeke" Type="http://schemas.openxmlformats.org/officeDocument/2006/relationships/hyperlink" Target="https://www.ncmrwf.gov.in/NCMRWF-NEPS-Details.php" TargetMode="External"/><Relationship Id="rIdkaugjgfhroge8tk6huwsf" Type="http://schemas.openxmlformats.org/officeDocument/2006/relationships/hyperlink" Target="https://www.nature.com/articles/s41586-023-06185-3" TargetMode="External"/><Relationship Id="rIdwcucqojffaqafjv6ulg2-" Type="http://schemas.openxmlformats.org/officeDocument/2006/relationships/hyperlink" Target="https://journals.ametsoc.org/view/journals/bams/104/3/BAMS-D-21-0273.1.xml" TargetMode="External"/><Relationship Id="rIddhqsyi80lig8o0wdn17bf" Type="http://schemas.openxmlformats.org/officeDocument/2006/relationships/hyperlink" Target="https://www.ecmwf.int/en/forecasts/datasets/open-data" TargetMode="External"/><Relationship Id="rIdsy99w7bbniw6rexl8ycpm" Type="http://schemas.openxmlformats.org/officeDocument/2006/relationships/hyperlink" Target="https://www.nature.com/articles/s41612-023-00512-1" TargetMode="External"/><Relationship Id="rIdni9j6ul9jjavg3tgabu3i" Type="http://schemas.openxmlformats.org/officeDocument/2006/relationships/hyperlink" Target="https://www.ias.ac.in/describe/article/jess/119/03/0229-0247" TargetMode="External"/><Relationship Id="rIdbdypeezviirg6aiks7x-5" Type="http://schemas.openxmlformats.org/officeDocument/2006/relationships/hyperlink" Target="https://registry.opendata.aws/noaa-gfs-bdp-pds/" TargetMode="External"/><Relationship Id="rIdmdqxxjiyoaf04u9hmi2rc" Type="http://schemas.openxmlformats.org/officeDocument/2006/relationships/hyperlink" Target="https://www.nature.com/articles/s41586-024-08252-9" TargetMode="External"/><Relationship Id="rIdgx86zckbkmvwbrb7fyhoh" Type="http://schemas.openxmlformats.org/officeDocument/2006/relationships/hyperlink" Target="https://www.nature.com/articles/s43247-021-00185-9" TargetMode="External"/><Relationship Id="rIdrnfpllczykrjdmv0rqc5d" Type="http://schemas.openxmlformats.org/officeDocument/2006/relationships/hyperlink" Target="https://weatherbench2.readthedocs.io/en/latest/data-guide.html" TargetMode="External"/><Relationship Id="rIdsvfwvu4kaiwyoad5viklu" Type="http://schemas.openxmlformats.org/officeDocument/2006/relationships/hyperlink" Target="https://www.nature.com/articles/s41586-025-09005-y" TargetMode="External"/><Relationship Id="rIdwogkykfjqg8km3deo99it" Type="http://schemas.openxmlformats.org/officeDocument/2006/relationships/hyperlink" Target="https://www.cawcr.gov.au/projects/verification/verif_web_page.html" TargetMode="External"/><Relationship Id="rId8k607q9k7ur6joa_2yabr" Type="http://schemas.openxmlformats.org/officeDocument/2006/relationships/hyperlink" Target="https://agupubs.onlinelibrary.wiley.com/doi/full/10.1029/2023MS004019" TargetMode="External"/><Relationship Id="rIdlnxtwsvizhmrs9qbofqut" Type="http://schemas.openxmlformats.org/officeDocument/2006/relationships/hyperlink" Target="https://www.ecmwf.int/en/about/media-centre/news/2025/ecmwfs-ai-forecasts-become-operational" TargetMode="External"/><Relationship Id="rIdqlnhfd3wfg1oum4h_8pxm" Type="http://schemas.openxmlformats.org/officeDocument/2006/relationships/hyperlink" Target="https://journals.ametsoc.org/doi/full/10.1175/2007MWR2123.1" TargetMode="External"/><Relationship Id="rIduhnok9wv4ohtvzb9fdlak" Type="http://schemas.openxmlformats.org/officeDocument/2006/relationships/hyperlink" Target="https://rmets.onlinelibrary.wiley.com/doi/10.1002/qj.3803" TargetMode="External"/><Relationship Id="rIdpgo2gol0-zx0zgzha8kyw" Type="http://schemas.openxmlformats.org/officeDocument/2006/relationships/hyperlink" Target="https://journals.ametsoc.org/view/journals/bams/105/6/BAMS-D-23-0162.1.xml" TargetMode="External"/><Relationship Id="rIdbwe4j9-rhapq3jom1w6mx" Type="http://schemas.openxmlformats.org/officeDocument/2006/relationships/hyperlink" Target="https://journals.ametsoc.org/view/journals/wefo/14/2/1520-0434_1999_014_0155_htfenp_2_0_co_2.xml" TargetMode="External"/><Relationship Id="rIdm3t0lkczyqbix7riilcsp" Type="http://schemas.openxmlformats.org/officeDocument/2006/relationships/hyperlink" Target="https://www.nature.com/articles/sdata201566" TargetMode="External"/><Relationship Id="rIds7mhpq_ukjoab39bhv0rh" Type="http://schemas.openxmlformats.org/officeDocument/2006/relationships/hyperlink" Target="https://link.springer.com/article/10.1057/jors.1969.103" TargetMode="External"/><Relationship Id="rIdu5ojktv_m373_f8yzumsk" Type="http://schemas.openxmlformats.org/officeDocument/2006/relationships/hyperlink" Target="https://agupubs.onlinelibrary.wiley.com/doi/full/10.1002/2014RG000460" TargetMode="External"/><Relationship Id="rIdwzlpr_wbawcxjcy7s-t-y" Type="http://schemas.openxmlformats.org/officeDocument/2006/relationships/hyperlink" Target="https://www.imdpune.gov.in/cmpg/Griddata/Rainfall_25_NetCDF.html" TargetMode="External"/><Relationship Id="rIdnli9t3nknqzhmtpbwnss4" Type="http://schemas.openxmlformats.org/officeDocument/2006/relationships/hyperlink" Target="https://www.science.org/doi/10.1126/science.285.5433.1548" TargetMode="External"/><Relationship Id="rIdq4skk5i5t1cv-gumbqqec" Type="http://schemas.openxmlformats.org/officeDocument/2006/relationships/hyperlink" Target="https://mausam.imd.gov.in/imd_latest/contents/pdf/gkms_sop.pdf" TargetMode="External"/><Relationship Id="rIdqybcliy-_ahcvcks0x2vg" Type="http://schemas.openxmlformats.org/officeDocument/2006/relationships/hyperlink" Target="https://mausam.imd.gov.in/imd_latest/contents/pdf/forecasting_sop.pdf" TargetMode="External"/><Relationship Id="rIdtgilvirweppcc9wiute10" Type="http://schemas.openxmlformats.org/officeDocument/2006/relationships/hyperlink" Target="https://journals.ametsoc.org/view/journals/mwre/133/5/mwr2906.1.xml" TargetMode="External"/><Relationship Id="rIdevlqpgowalztbe1yurmk7" Type="http://schemas.openxmlformats.org/officeDocument/2006/relationships/hyperlink" Target="https://internal.imd.gov.in/section/nhac/dynamic/FAQ_heat_wave.pdf" TargetMode="External"/><Relationship Id="rIdy3k8u6eeemdmxuptlntge" Type="http://schemas.openxmlformats.org/officeDocument/2006/relationships/hyperlink" Target="https://journals.ametsoc.org/abstract/journals/mwre/133/5/mwr2904.1.xml" TargetMode="External"/><Relationship Id="rIdltns6r2iih5vv-hgwnw4j" Type="http://schemas.openxmlformats.org/officeDocument/2006/relationships/hyperlink" Target="https://www.scielo.org.mx/scielo.php?script=sci_arttext&amp;pid=S0187-62362008000300001" TargetMode="External"/><Relationship Id="rIdov6_bbmswqdzhqtlgle83" Type="http://schemas.openxmlformats.org/officeDocument/2006/relationships/hyperlink" Target="https://rmets.onlinelibrary.wiley.com/doi/abs/10.1002/qj.210" TargetMode="External"/><Relationship Id="rId2zrg5jewsndq-no5nqza0" Type="http://schemas.openxmlformats.org/officeDocument/2006/relationships/hyperlink" Target="https://link.springer.com/article/10.1007/s12040-011-0013-5" TargetMode="External"/><Relationship Id="rIdozkpehhsix8rplqw1ejvg" Type="http://schemas.openxmlformats.org/officeDocument/2006/relationships/hyperlink" Target="https://journals.ametsoc.org/view/journals/clim/23/15/2010jcli3594.1.xml" TargetMode="External"/><Relationship Id="rIdlgttu4jqwa0bjsm1rtoq5" Type="http://schemas.openxmlformats.org/officeDocument/2006/relationships/hyperlink" Target="https://link.springer.com/article/10.1007/s00703-014-0334-4" TargetMode="External"/><Relationship Id="rId1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SIH26081 Research and References</dc:title>
  <dc:creator>SIH26081 team</dc:creator>
  <cp:lastModifiedBy>Un-named</cp:lastModifiedBy>
  <cp:revision>1</cp:revision>
  <dcterms:created xsi:type="dcterms:W3CDTF">2026-09-29T17:00:38.158Z</dcterms:created>
  <dcterms:modified xsi:type="dcterms:W3CDTF">2026-09-29T17:00:38.159Z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