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Common approaches:</w:t>
      </w:r>
    </w:p>
    <w:p w:rsidR="00000000" w:rsidDel="00000000" w:rsidP="00000000" w:rsidRDefault="00000000" w:rsidRPr="00000000" w14:paraId="00000002">
      <w:pPr>
        <w:numPr>
          <w:ilvl w:val="0"/>
          <w:numId w:val="16"/>
        </w:numPr>
        <w:ind w:left="720" w:hanging="360"/>
        <w:rPr>
          <w:b w:val="1"/>
          <w:u w:val="none"/>
        </w:rPr>
      </w:pPr>
      <w:r w:rsidDel="00000000" w:rsidR="00000000" w:rsidRPr="00000000">
        <w:rPr>
          <w:b w:val="1"/>
          <w:rtl w:val="0"/>
        </w:rPr>
        <w:t xml:space="preserve">Notes</w:t>
      </w:r>
    </w:p>
    <w:p w:rsidR="00000000" w:rsidDel="00000000" w:rsidP="00000000" w:rsidRDefault="00000000" w:rsidRPr="00000000" w14:paraId="00000003">
      <w:pPr>
        <w:numPr>
          <w:ilvl w:val="0"/>
          <w:numId w:val="10"/>
        </w:numPr>
        <w:ind w:left="1440" w:hanging="360"/>
        <w:rPr>
          <w:u w:val="none"/>
        </w:rPr>
      </w:pPr>
      <w:r w:rsidDel="00000000" w:rsidR="00000000" w:rsidRPr="00000000">
        <w:rPr>
          <w:rtl w:val="0"/>
        </w:rPr>
        <w:t xml:space="preserve">Check that the algorithms with millimeter-wave (may behave more like visual SLAM). Figure out what data the sensor can give you and what method can make use of the data effectively.</w:t>
      </w:r>
    </w:p>
    <w:p w:rsidR="00000000" w:rsidDel="00000000" w:rsidP="00000000" w:rsidRDefault="00000000" w:rsidRPr="00000000" w14:paraId="00000004">
      <w:pPr>
        <w:numPr>
          <w:ilvl w:val="0"/>
          <w:numId w:val="10"/>
        </w:numPr>
        <w:ind w:left="1440" w:hanging="360"/>
        <w:rPr>
          <w:u w:val="none"/>
        </w:rPr>
      </w:pPr>
      <w:r w:rsidDel="00000000" w:rsidR="00000000" w:rsidRPr="00000000">
        <w:rPr>
          <w:rtl w:val="0"/>
        </w:rPr>
        <w:t xml:space="preserve">What do we want to show on the exhibition day? </w:t>
      </w:r>
    </w:p>
    <w:p w:rsidR="00000000" w:rsidDel="00000000" w:rsidP="00000000" w:rsidRDefault="00000000" w:rsidRPr="00000000" w14:paraId="00000005">
      <w:pPr>
        <w:numPr>
          <w:ilvl w:val="0"/>
          <w:numId w:val="10"/>
        </w:numPr>
        <w:ind w:left="1440" w:hanging="360"/>
        <w:rPr>
          <w:u w:val="none"/>
        </w:rPr>
      </w:pPr>
      <w:r w:rsidDel="00000000" w:rsidR="00000000" w:rsidRPr="00000000">
        <w:rPr>
          <w:rtl w:val="0"/>
        </w:rPr>
        <w:t xml:space="preserve">Study the IWR1443, the data it can output, and what SLAM algorithm is best suited for this type of data.</w:t>
      </w:r>
    </w:p>
    <w:p w:rsidR="00000000" w:rsidDel="00000000" w:rsidP="00000000" w:rsidRDefault="00000000" w:rsidRPr="00000000" w14:paraId="00000006">
      <w:pPr>
        <w:numPr>
          <w:ilvl w:val="0"/>
          <w:numId w:val="10"/>
        </w:numPr>
        <w:ind w:left="1440" w:hanging="360"/>
        <w:rPr>
          <w:u w:val="none"/>
        </w:rPr>
      </w:pPr>
      <w:r w:rsidDel="00000000" w:rsidR="00000000" w:rsidRPr="00000000">
        <w:rPr>
          <w:rtl w:val="0"/>
        </w:rPr>
        <w:t xml:space="preserve">System architecture (how the robot will be linked to the sensor, processing required, and if we can make use of those sensors to better our SLAM). Basically a block diagram of what the expected inputs/outputs are. Show how the robot will create a map given this data.</w:t>
      </w:r>
    </w:p>
    <w:p w:rsidR="00000000" w:rsidDel="00000000" w:rsidP="00000000" w:rsidRDefault="00000000" w:rsidRPr="00000000" w14:paraId="00000007">
      <w:pPr>
        <w:numPr>
          <w:ilvl w:val="1"/>
          <w:numId w:val="10"/>
        </w:numPr>
        <w:ind w:left="2160" w:hanging="360"/>
        <w:rPr>
          <w:u w:val="none"/>
        </w:rPr>
      </w:pPr>
      <w:r w:rsidDel="00000000" w:rsidR="00000000" w:rsidRPr="00000000">
        <w:rPr>
          <w:rtl w:val="0"/>
        </w:rPr>
        <w:t xml:space="preserve">Something to discuss with Kevin (ideally by next meeting 24th May)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7"/>
        </w:numPr>
        <w:ind w:left="720" w:hanging="360"/>
        <w:rPr>
          <w:u w:val="none"/>
        </w:rPr>
      </w:pPr>
      <w:r w:rsidDel="00000000" w:rsidR="00000000" w:rsidRPr="00000000">
        <w:rPr>
          <w:rtl w:val="0"/>
        </w:rPr>
        <w:t xml:space="preserve">ToA (Time of Arrival), TDoA (Time-Difference of Arrival), AoA (Angle of Arrive), DoA (Direction of Arrival)</w:t>
      </w:r>
    </w:p>
    <w:p w:rsidR="00000000" w:rsidDel="00000000" w:rsidP="00000000" w:rsidRDefault="00000000" w:rsidRPr="00000000" w14:paraId="0000000B">
      <w:pPr>
        <w:numPr>
          <w:ilvl w:val="0"/>
          <w:numId w:val="17"/>
        </w:numPr>
        <w:ind w:left="720" w:hanging="360"/>
        <w:rPr>
          <w:u w:val="none"/>
        </w:rPr>
      </w:pPr>
      <w:r w:rsidDel="00000000" w:rsidR="00000000" w:rsidRPr="00000000">
        <w:rPr>
          <w:rtl w:val="0"/>
        </w:rPr>
        <w:t xml:space="preserve">Point/Node clouds</w:t>
      </w:r>
    </w:p>
    <w:p w:rsidR="00000000" w:rsidDel="00000000" w:rsidP="00000000" w:rsidRDefault="00000000" w:rsidRPr="00000000" w14:paraId="0000000C">
      <w:pPr>
        <w:numPr>
          <w:ilvl w:val="1"/>
          <w:numId w:val="17"/>
        </w:numPr>
        <w:ind w:left="1440" w:hanging="360"/>
        <w:rPr>
          <w:u w:val="none"/>
        </w:rPr>
      </w:pPr>
      <w:r w:rsidDel="00000000" w:rsidR="00000000" w:rsidRPr="00000000">
        <w:rPr>
          <w:rtl w:val="0"/>
        </w:rPr>
        <w:t xml:space="preserve">Objects detected by merging individual points into a cluster</w:t>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EKFSlam and FastSLAM are common approaches to creating state space models of the landmarks and robot positions (</w:t>
      </w:r>
      <w:r w:rsidDel="00000000" w:rsidR="00000000" w:rsidRPr="00000000">
        <w:rPr>
          <w:b w:val="1"/>
          <w:rtl w:val="0"/>
        </w:rPr>
        <w:t xml:space="preserve">does it work with mmWave?</w:t>
      </w:r>
      <w:r w:rsidDel="00000000" w:rsidR="00000000" w:rsidRPr="00000000">
        <w:rPr>
          <w:rtl w:val="0"/>
        </w:rPr>
        <w:t xml:space="preserve">)</w:t>
      </w:r>
    </w:p>
    <w:p w:rsidR="00000000" w:rsidDel="00000000" w:rsidP="00000000" w:rsidRDefault="00000000" w:rsidRPr="00000000" w14:paraId="0000000E">
      <w:pPr>
        <w:numPr>
          <w:ilvl w:val="1"/>
          <w:numId w:val="17"/>
        </w:numPr>
        <w:ind w:left="1440" w:hanging="360"/>
        <w:rPr>
          <w:u w:val="none"/>
        </w:rPr>
      </w:pPr>
      <w:r w:rsidDel="00000000" w:rsidR="00000000" w:rsidRPr="00000000">
        <w:rPr>
          <w:rtl w:val="0"/>
        </w:rPr>
        <w:t xml:space="preserve">3 main approaches for slam are PF (particle filter), KF (Kalman filter), and EKF (extended Kalman filter)</w:t>
      </w:r>
    </w:p>
    <w:p w:rsidR="00000000" w:rsidDel="00000000" w:rsidP="00000000" w:rsidRDefault="00000000" w:rsidRPr="00000000" w14:paraId="0000000F">
      <w:pPr>
        <w:numPr>
          <w:ilvl w:val="1"/>
          <w:numId w:val="17"/>
        </w:numPr>
        <w:ind w:left="1440" w:hanging="360"/>
        <w:rPr>
          <w:u w:val="none"/>
        </w:rPr>
      </w:pPr>
      <w:r w:rsidDel="00000000" w:rsidR="00000000" w:rsidRPr="00000000">
        <w:rPr>
          <w:rtl w:val="0"/>
        </w:rPr>
        <w:t xml:space="preserve">EKF SLAM consists of a map with large vectors stacking sensors and landmark states. It is modelled by a Gaussian variable.</w:t>
      </w:r>
    </w:p>
    <w:p w:rsidR="00000000" w:rsidDel="00000000" w:rsidP="00000000" w:rsidRDefault="00000000" w:rsidRPr="00000000" w14:paraId="00000010">
      <w:pPr>
        <w:numPr>
          <w:ilvl w:val="1"/>
          <w:numId w:val="17"/>
        </w:numPr>
        <w:ind w:left="1440" w:hanging="360"/>
        <w:rPr>
          <w:u w:val="none"/>
        </w:rPr>
      </w:pPr>
      <w:r w:rsidDel="00000000" w:rsidR="00000000" w:rsidRPr="00000000">
        <w:rPr>
          <w:rtl w:val="0"/>
        </w:rPr>
        <w:t xml:space="preserve">Factored representation of SLAM and models the robot path using </w:t>
      </w:r>
      <w:r w:rsidDel="00000000" w:rsidR="00000000" w:rsidRPr="00000000">
        <w:rPr>
          <w:i w:val="1"/>
          <w:rtl w:val="0"/>
        </w:rPr>
        <w:t xml:space="preserve">particle filters</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731200" cy="1663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drawing>
          <wp:inline distB="114300" distT="114300" distL="114300" distR="114300">
            <wp:extent cx="5731200" cy="1854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br w:type="textWrapping"/>
        <w:t xml:space="preserve">The pioneer robot has sonar sensors. We could use these sensors to avoid colliding into objects (like walls etc).</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mmWave outputs data in format </w:t>
      </w:r>
      <w:r w:rsidDel="00000000" w:rsidR="00000000" w:rsidRPr="00000000">
        <w:rPr>
          <w:b w:val="1"/>
          <w:rtl w:val="0"/>
        </w:rPr>
        <w:t xml:space="preserve">MIPI CS12</w:t>
      </w:r>
      <w:r w:rsidDel="00000000" w:rsidR="00000000" w:rsidRPr="00000000">
        <w:rPr>
          <w:rtl w:val="0"/>
        </w:rPr>
        <w:t xml:space="preserve"> from the digital front end or accelerator. A widely adopted, high-speed protocol for transmission of still and video images from image sensors to application processors.  Data can be read from the COM port or UART. The 2nd link has a document which shows the data which can be extracted from the mmWave sensor including objects detected (range, angle, velocity), etc (not sure exactly how to do it though, need to go in person).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Pioneer Robot:</w:t>
      </w:r>
    </w:p>
    <w:p w:rsidR="00000000" w:rsidDel="00000000" w:rsidP="00000000" w:rsidRDefault="00000000" w:rsidRPr="00000000" w14:paraId="00000016">
      <w:pPr>
        <w:numPr>
          <w:ilvl w:val="0"/>
          <w:numId w:val="12"/>
        </w:numPr>
        <w:ind w:left="720" w:hanging="360"/>
        <w:rPr>
          <w:u w:val="none"/>
        </w:rPr>
      </w:pPr>
      <w:hyperlink r:id="rId8">
        <w:r w:rsidDel="00000000" w:rsidR="00000000" w:rsidRPr="00000000">
          <w:rPr>
            <w:color w:val="1155cc"/>
            <w:u w:val="single"/>
            <w:rtl w:val="0"/>
          </w:rPr>
          <w:t xml:space="preserve">https://cyberbotics.com/doc/guide/pioneer-3dx</w:t>
        </w:r>
      </w:hyperlink>
      <w:r w:rsidDel="00000000" w:rsidR="00000000" w:rsidRPr="00000000">
        <w:rPr>
          <w:rtl w:val="0"/>
        </w:rPr>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Nodes and API Functions - </w:t>
      </w:r>
      <w:hyperlink r:id="rId9">
        <w:r w:rsidDel="00000000" w:rsidR="00000000" w:rsidRPr="00000000">
          <w:rPr>
            <w:color w:val="1155cc"/>
            <w:u w:val="single"/>
            <w:rtl w:val="0"/>
          </w:rPr>
          <w:t xml:space="preserve">https://cyberbotics.com/doc/reference/nodes-and-api-functions?tab-language=ros</w:t>
        </w:r>
      </w:hyperlink>
      <w:r w:rsidDel="00000000" w:rsidR="00000000" w:rsidRPr="00000000">
        <w:rPr>
          <w:rtl w:val="0"/>
        </w:rPr>
        <w:t xml:space="preserve"> </w:t>
      </w:r>
    </w:p>
    <w:p w:rsidR="00000000" w:rsidDel="00000000" w:rsidP="00000000" w:rsidRDefault="00000000" w:rsidRPr="00000000" w14:paraId="00000018">
      <w:pPr>
        <w:numPr>
          <w:ilvl w:val="0"/>
          <w:numId w:val="12"/>
        </w:numPr>
        <w:ind w:left="720" w:hanging="360"/>
        <w:rPr>
          <w:u w:val="none"/>
        </w:rPr>
      </w:pPr>
      <w:hyperlink r:id="rId10">
        <w:r w:rsidDel="00000000" w:rsidR="00000000" w:rsidRPr="00000000">
          <w:rPr>
            <w:color w:val="1155cc"/>
            <w:u w:val="single"/>
            <w:rtl w:val="0"/>
          </w:rPr>
          <w:t xml:space="preserve">https://www.generationrobots.com/media/Pioneer3DX-P3DX-RevA.pdf</w:t>
        </w:r>
      </w:hyperlink>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Iwr1443 mmWave Sensor:</w:t>
      </w:r>
      <w:r w:rsidDel="00000000" w:rsidR="00000000" w:rsidRPr="00000000">
        <w:rPr>
          <w:rtl w:val="0"/>
        </w:rPr>
      </w:r>
    </w:p>
    <w:p w:rsidR="00000000" w:rsidDel="00000000" w:rsidP="00000000" w:rsidRDefault="00000000" w:rsidRPr="00000000" w14:paraId="0000001B">
      <w:pPr>
        <w:numPr>
          <w:ilvl w:val="0"/>
          <w:numId w:val="14"/>
        </w:numPr>
        <w:ind w:left="720" w:hanging="360"/>
        <w:rPr>
          <w:u w:val="none"/>
        </w:rPr>
      </w:pPr>
      <w:hyperlink r:id="rId11">
        <w:r w:rsidDel="00000000" w:rsidR="00000000" w:rsidRPr="00000000">
          <w:rPr>
            <w:color w:val="1155cc"/>
            <w:u w:val="single"/>
            <w:rtl w:val="0"/>
          </w:rPr>
          <w:t xml:space="preserve">https://e2e.ti.com/support/sensors-group/sensors/f/sensors-forum/616564/iwr1443-interpreting-data-from-the-serial-port</w:t>
        </w:r>
      </w:hyperlink>
      <w:r w:rsidDel="00000000" w:rsidR="00000000" w:rsidRPr="00000000">
        <w:rPr>
          <w:rtl w:val="0"/>
        </w:rPr>
      </w:r>
    </w:p>
    <w:p w:rsidR="00000000" w:rsidDel="00000000" w:rsidP="00000000" w:rsidRDefault="00000000" w:rsidRPr="00000000" w14:paraId="0000001C">
      <w:pPr>
        <w:numPr>
          <w:ilvl w:val="0"/>
          <w:numId w:val="14"/>
        </w:numPr>
        <w:ind w:left="720" w:hanging="360"/>
        <w:rPr>
          <w:u w:val="none"/>
        </w:rPr>
      </w:pPr>
      <w:hyperlink r:id="rId12">
        <w:r w:rsidDel="00000000" w:rsidR="00000000" w:rsidRPr="00000000">
          <w:rPr>
            <w:color w:val="1155cc"/>
            <w:u w:val="single"/>
            <w:rtl w:val="0"/>
          </w:rPr>
          <w:t xml:space="preserve">https://www.ti.com/lit/ds/symlink/iwr1443.pdf?ts=1653352668432&amp;ref_url=https%253A%252F%252Fwww.google.com%252F</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Overview: </w:t>
      </w:r>
    </w:p>
    <w:p w:rsidR="00000000" w:rsidDel="00000000" w:rsidP="00000000" w:rsidRDefault="00000000" w:rsidRPr="00000000" w14:paraId="0000001F">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514350</wp:posOffset>
            </wp:positionH>
            <wp:positionV relativeFrom="paragraph">
              <wp:posOffset>108538</wp:posOffset>
            </wp:positionV>
            <wp:extent cx="4243388" cy="366538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43388" cy="3665385"/>
                    </a:xfrm>
                    <a:prstGeom prst="rect"/>
                    <a:ln/>
                  </pic:spPr>
                </pic:pic>
              </a:graphicData>
            </a:graphic>
          </wp:anchor>
        </w:drawing>
      </w:r>
    </w:p>
    <w:p w:rsidR="00000000" w:rsidDel="00000000" w:rsidP="00000000" w:rsidRDefault="00000000" w:rsidRPr="00000000" w14:paraId="0000002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b w:val="1"/>
          <w:sz w:val="28"/>
          <w:szCs w:val="28"/>
        </w:rPr>
      </w:pPr>
      <w:bookmarkStart w:colFirst="0" w:colLast="0" w:name="_o6buszy26sjg" w:id="0"/>
      <w:bookmarkEnd w:id="0"/>
      <w:r w:rsidDel="00000000" w:rsidR="00000000" w:rsidRPr="00000000">
        <w:rPr>
          <w:b w:val="1"/>
          <w:sz w:val="28"/>
          <w:szCs w:val="28"/>
          <w:rtl w:val="0"/>
        </w:rPr>
        <w:t xml:space="preserve">Setting up mmWave kit:</w:t>
      </w:r>
    </w:p>
    <w:p w:rsidR="00000000" w:rsidDel="00000000" w:rsidP="00000000" w:rsidRDefault="00000000" w:rsidRPr="00000000" w14:paraId="00000022">
      <w:pPr>
        <w:numPr>
          <w:ilvl w:val="0"/>
          <w:numId w:val="2"/>
        </w:numPr>
        <w:ind w:left="720" w:hanging="360"/>
        <w:rPr>
          <w:u w:val="none"/>
        </w:rPr>
      </w:pPr>
      <w:hyperlink r:id="rId14">
        <w:r w:rsidDel="00000000" w:rsidR="00000000" w:rsidRPr="00000000">
          <w:rPr>
            <w:color w:val="1155cc"/>
            <w:u w:val="single"/>
            <w:rtl w:val="0"/>
          </w:rPr>
          <w:t xml:space="preserve">https://training.ti.com/hardware-setup-iwr6843isk-and-iwr6843isk-ods</w:t>
        </w:r>
      </w:hyperlink>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hyperlink r:id="rId15">
        <w:r w:rsidDel="00000000" w:rsidR="00000000" w:rsidRPr="00000000">
          <w:rPr>
            <w:color w:val="1155cc"/>
            <w:u w:val="single"/>
            <w:rtl w:val="0"/>
          </w:rPr>
          <w:t xml:space="preserve">https://www.ti.com/lit/ug/swru518d/swru518d.pdf?ts=1655437495593&amp;ref_url=https%253A%252F%252Fwww.google.com%252F</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hyperlink r:id="rId16">
        <w:r w:rsidDel="00000000" w:rsidR="00000000" w:rsidRPr="00000000">
          <w:rPr>
            <w:color w:val="1155cc"/>
            <w:u w:val="single"/>
            <w:rtl w:val="0"/>
          </w:rPr>
          <w:t xml:space="preserve">https://dev.ti.com/gallery/view/mmwave/mmWave_Demo_Visualizer/ver/2.1.0/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2"/>
        <w:rPr>
          <w:sz w:val="28"/>
          <w:szCs w:val="28"/>
        </w:rPr>
      </w:pPr>
      <w:bookmarkStart w:colFirst="0" w:colLast="0" w:name="_rrz8vugb1u3o" w:id="1"/>
      <w:bookmarkEnd w:id="1"/>
      <w:r w:rsidDel="00000000" w:rsidR="00000000" w:rsidRPr="00000000">
        <w:rPr>
          <w:b w:val="1"/>
          <w:sz w:val="28"/>
          <w:szCs w:val="28"/>
          <w:rtl w:val="0"/>
        </w:rPr>
        <w:t xml:space="preserve">Using ROS</w:t>
      </w:r>
      <w:r w:rsidDel="00000000" w:rsidR="00000000" w:rsidRPr="00000000">
        <w:rPr>
          <w:sz w:val="28"/>
          <w:szCs w:val="28"/>
          <w:rtl w:val="0"/>
        </w:rPr>
        <w:t xml:space="preserve"> </w:t>
      </w:r>
    </w:p>
    <w:p w:rsidR="00000000" w:rsidDel="00000000" w:rsidP="00000000" w:rsidRDefault="00000000" w:rsidRPr="00000000" w14:paraId="00000026">
      <w:pPr>
        <w:ind w:left="0" w:firstLine="0"/>
        <w:rPr/>
      </w:pPr>
      <w:hyperlink r:id="rId17">
        <w:r w:rsidDel="00000000" w:rsidR="00000000" w:rsidRPr="00000000">
          <w:rPr>
            <w:color w:val="1155cc"/>
            <w:u w:val="single"/>
            <w:rtl w:val="0"/>
          </w:rPr>
          <w:t xml:space="preserve">https://www.youtube.com/watch?v=35U4JKThOFU</w:t>
        </w:r>
      </w:hyperlink>
      <w:r w:rsidDel="00000000" w:rsidR="00000000" w:rsidRPr="00000000">
        <w:rPr>
          <w:rtl w:val="0"/>
        </w:rPr>
        <w:t xml:space="preserve"> </w:t>
      </w:r>
    </w:p>
    <w:p w:rsidR="00000000" w:rsidDel="00000000" w:rsidP="00000000" w:rsidRDefault="00000000" w:rsidRPr="00000000" w14:paraId="00000027">
      <w:pPr>
        <w:pStyle w:val="Heading2"/>
        <w:rPr>
          <w:sz w:val="28"/>
          <w:szCs w:val="28"/>
        </w:rPr>
      </w:pPr>
      <w:bookmarkStart w:colFirst="0" w:colLast="0" w:name="_byj4owyw5pdm" w:id="2"/>
      <w:bookmarkEnd w:id="2"/>
      <w:r w:rsidDel="00000000" w:rsidR="00000000" w:rsidRPr="00000000">
        <w:rPr>
          <w:b w:val="1"/>
          <w:sz w:val="28"/>
          <w:szCs w:val="28"/>
          <w:rtl w:val="0"/>
        </w:rPr>
        <w:t xml:space="preserve">Turtlebot</w:t>
      </w:r>
      <w:r w:rsidDel="00000000" w:rsidR="00000000" w:rsidRPr="00000000">
        <w:rPr>
          <w:sz w:val="28"/>
          <w:szCs w:val="28"/>
          <w:rtl w:val="0"/>
        </w:rPr>
        <w:t xml:space="preserve"> </w:t>
      </w:r>
    </w:p>
    <w:p w:rsidR="00000000" w:rsidDel="00000000" w:rsidP="00000000" w:rsidRDefault="00000000" w:rsidRPr="00000000" w14:paraId="00000028">
      <w:pPr>
        <w:numPr>
          <w:ilvl w:val="0"/>
          <w:numId w:val="7"/>
        </w:numPr>
        <w:ind w:left="720" w:hanging="360"/>
        <w:rPr>
          <w:u w:val="none"/>
        </w:rPr>
      </w:pPr>
      <w:hyperlink r:id="rId18">
        <w:r w:rsidDel="00000000" w:rsidR="00000000" w:rsidRPr="00000000">
          <w:rPr>
            <w:color w:val="1155cc"/>
            <w:u w:val="single"/>
            <w:rtl w:val="0"/>
          </w:rPr>
          <w:t xml:space="preserve">https://www.turtlebot.com/</w:t>
        </w:r>
      </w:hyperlink>
      <w:r w:rsidDel="00000000" w:rsidR="00000000" w:rsidRPr="00000000">
        <w:rPr>
          <w:rtl w:val="0"/>
        </w:rPr>
        <w:t xml:space="preserve"> </w:t>
      </w:r>
    </w:p>
    <w:p w:rsidR="00000000" w:rsidDel="00000000" w:rsidP="00000000" w:rsidRDefault="00000000" w:rsidRPr="00000000" w14:paraId="00000029">
      <w:pPr>
        <w:numPr>
          <w:ilvl w:val="0"/>
          <w:numId w:val="7"/>
        </w:numPr>
        <w:ind w:left="720" w:hanging="360"/>
        <w:rPr>
          <w:u w:val="none"/>
        </w:rPr>
      </w:pPr>
      <w:hyperlink r:id="rId19">
        <w:r w:rsidDel="00000000" w:rsidR="00000000" w:rsidRPr="00000000">
          <w:rPr>
            <w:color w:val="1155cc"/>
            <w:u w:val="single"/>
            <w:rtl w:val="0"/>
          </w:rPr>
          <w:t xml:space="preserve">https://emanual.robotis.com/docs/en/platform/turtlebot3/slam/#run-slam-node</w:t>
        </w:r>
      </w:hyperlink>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Next deliverable</w:t>
      </w:r>
    </w:p>
    <w:p w:rsidR="00000000" w:rsidDel="00000000" w:rsidP="00000000" w:rsidRDefault="00000000" w:rsidRPr="00000000" w14:paraId="0000002D">
      <w:pPr>
        <w:numPr>
          <w:ilvl w:val="0"/>
          <w:numId w:val="4"/>
        </w:numPr>
        <w:ind w:left="720" w:hanging="360"/>
        <w:rPr>
          <w:shd w:fill="ff9900" w:val="clear"/>
        </w:rPr>
      </w:pPr>
      <w:r w:rsidDel="00000000" w:rsidR="00000000" w:rsidRPr="00000000">
        <w:rPr>
          <w:shd w:fill="ff9900" w:val="clear"/>
          <w:rtl w:val="0"/>
        </w:rPr>
        <w:t xml:space="preserve">Mid-year progress video</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Localisation ideas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Panorama tracking</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Steps</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First, figure out output from sensor</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Create test data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Then split off into different parts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Krithik: mmWave Sensor output </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UART </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Send/receive packets of data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Shreya: Algorithm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Basic implementation - Find boundaries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Build on implementation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Combine mmWave sensor output with algorithm</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Thorough testing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2 parts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Reading data from mmWave sensor (Krithik)</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First need to figure out what data is output from the sensor</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Sending/receiving UART packets</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Creating the algorithm to process raw data (Shreya)</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Using Matlab or other language of choice</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Can use basic test data to test algorithm</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Questions:</w:t>
      </w:r>
    </w:p>
    <w:p w:rsidR="00000000" w:rsidDel="00000000" w:rsidP="00000000" w:rsidRDefault="00000000" w:rsidRPr="00000000" w14:paraId="00000048">
      <w:pPr>
        <w:numPr>
          <w:ilvl w:val="0"/>
          <w:numId w:val="18"/>
        </w:numPr>
        <w:ind w:left="720" w:hanging="360"/>
        <w:rPr/>
      </w:pPr>
      <w:r w:rsidDel="00000000" w:rsidR="00000000" w:rsidRPr="00000000">
        <w:rPr>
          <w:rtl w:val="0"/>
        </w:rPr>
        <w:t xml:space="preserve">What language is the best to use for different parts?</w:t>
      </w:r>
    </w:p>
    <w:p w:rsidR="00000000" w:rsidDel="00000000" w:rsidP="00000000" w:rsidRDefault="00000000" w:rsidRPr="00000000" w14:paraId="00000049">
      <w:pPr>
        <w:numPr>
          <w:ilvl w:val="0"/>
          <w:numId w:val="18"/>
        </w:numPr>
        <w:ind w:left="720" w:hanging="360"/>
        <w:rPr>
          <w:u w:val="none"/>
        </w:rPr>
      </w:pPr>
      <w:r w:rsidDel="00000000" w:rsidR="00000000" w:rsidRPr="00000000">
        <w:rPr>
          <w:rtl w:val="0"/>
        </w:rPr>
        <w:t xml:space="preserve">What does the mid-year progress video entail?</w:t>
      </w:r>
    </w:p>
    <w:p w:rsidR="00000000" w:rsidDel="00000000" w:rsidP="00000000" w:rsidRDefault="00000000" w:rsidRPr="00000000" w14:paraId="0000004A">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Reading data steps </w:t>
      </w:r>
    </w:p>
    <w:p w:rsidR="00000000" w:rsidDel="00000000" w:rsidP="00000000" w:rsidRDefault="00000000" w:rsidRPr="00000000" w14:paraId="0000004D">
      <w:pPr>
        <w:numPr>
          <w:ilvl w:val="0"/>
          <w:numId w:val="15"/>
        </w:numPr>
        <w:ind w:left="720" w:hanging="360"/>
        <w:rPr>
          <w:b w:val="1"/>
          <w:u w:val="none"/>
        </w:rPr>
      </w:pPr>
      <w:hyperlink r:id="rId20">
        <w:r w:rsidDel="00000000" w:rsidR="00000000" w:rsidRPr="00000000">
          <w:rPr>
            <w:color w:val="1155cc"/>
            <w:u w:val="single"/>
            <w:rtl w:val="0"/>
          </w:rPr>
          <w:t xml:space="preserve">https://e2e.ti.com/support/sensors-group/sensors/f/sensors-forum/955017/mmwave-arw1843-problem-parsing-data</w:t>
        </w:r>
      </w:hyperlink>
      <w:r w:rsidDel="00000000" w:rsidR="00000000" w:rsidRPr="00000000">
        <w:rPr>
          <w:b w:val="1"/>
          <w:rtl w:val="0"/>
        </w:rPr>
        <w:t xml:space="preserve"> </w:t>
      </w:r>
    </w:p>
    <w:p w:rsidR="00000000" w:rsidDel="00000000" w:rsidP="00000000" w:rsidRDefault="00000000" w:rsidRPr="00000000" w14:paraId="0000004E">
      <w:pPr>
        <w:numPr>
          <w:ilvl w:val="0"/>
          <w:numId w:val="15"/>
        </w:numPr>
        <w:ind w:left="720" w:hanging="360"/>
        <w:rPr/>
      </w:pPr>
      <w:hyperlink r:id="rId21">
        <w:r w:rsidDel="00000000" w:rsidR="00000000" w:rsidRPr="00000000">
          <w:rPr>
            <w:color w:val="1155cc"/>
            <w:u w:val="single"/>
            <w:rtl w:val="0"/>
          </w:rPr>
          <w:t xml:space="preserve">https://github.com/ibaiGorordo/IWR1443-Read-Data-Python-MMWAVE-SDK-1</w:t>
        </w:r>
      </w:hyperlink>
      <w:r w:rsidDel="00000000" w:rsidR="00000000" w:rsidRPr="00000000">
        <w:rPr>
          <w:rtl w:val="0"/>
        </w:rPr>
        <w:t xml:space="preserve"> </w:t>
      </w:r>
    </w:p>
    <w:p w:rsidR="00000000" w:rsidDel="00000000" w:rsidP="00000000" w:rsidRDefault="00000000" w:rsidRPr="00000000" w14:paraId="0000004F">
      <w:pPr>
        <w:numPr>
          <w:ilvl w:val="0"/>
          <w:numId w:val="19"/>
        </w:numPr>
        <w:ind w:left="720" w:hanging="360"/>
        <w:rPr>
          <w:u w:val="none"/>
        </w:rPr>
      </w:pPr>
      <w:hyperlink r:id="rId22">
        <w:r w:rsidDel="00000000" w:rsidR="00000000" w:rsidRPr="00000000">
          <w:rPr>
            <w:color w:val="1155cc"/>
            <w:u w:val="single"/>
            <w:rtl w:val="0"/>
          </w:rPr>
          <w:t xml:space="preserve">https://www.youtube.com/watch?v=gUu8bUxUOxY</w:t>
        </w:r>
      </w:hyperlink>
      <w:r w:rsidDel="00000000" w:rsidR="00000000" w:rsidRPr="00000000">
        <w:rPr>
          <w:rtl w:val="0"/>
        </w:rPr>
      </w:r>
    </w:p>
    <w:p w:rsidR="00000000" w:rsidDel="00000000" w:rsidP="00000000" w:rsidRDefault="00000000" w:rsidRPr="00000000" w14:paraId="00000050">
      <w:pPr>
        <w:numPr>
          <w:ilvl w:val="0"/>
          <w:numId w:val="9"/>
        </w:numPr>
        <w:ind w:left="1440" w:hanging="360"/>
        <w:rPr>
          <w:u w:val="none"/>
        </w:rPr>
      </w:pPr>
      <w:r w:rsidDel="00000000" w:rsidR="00000000" w:rsidRPr="00000000">
        <w:rPr>
          <w:rtl w:val="0"/>
        </w:rPr>
        <w:t xml:space="preserve">Read data from COM port using PuTTy</w:t>
      </w:r>
    </w:p>
    <w:p w:rsidR="00000000" w:rsidDel="00000000" w:rsidP="00000000" w:rsidRDefault="00000000" w:rsidRPr="00000000" w14:paraId="00000051">
      <w:pPr>
        <w:numPr>
          <w:ilvl w:val="0"/>
          <w:numId w:val="9"/>
        </w:numPr>
        <w:ind w:left="1440" w:hanging="360"/>
        <w:rPr>
          <w:u w:val="none"/>
        </w:rPr>
      </w:pPr>
      <w:r w:rsidDel="00000000" w:rsidR="00000000" w:rsidRPr="00000000">
        <w:rPr>
          <w:rtl w:val="0"/>
        </w:rPr>
        <w:t xml:space="preserve">Parse data output using Python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Number of detected objects, range (m), Doppler velocity (m/s), peak value and 3D position (m) in </w:t>
      </w:r>
      <w:r w:rsidDel="00000000" w:rsidR="00000000" w:rsidRPr="00000000">
        <w:rPr>
          <w:b w:val="1"/>
          <w:rtl w:val="0"/>
        </w:rPr>
        <w:t xml:space="preserve">detObj </w:t>
      </w:r>
      <w:r w:rsidDel="00000000" w:rsidR="00000000" w:rsidRPr="00000000">
        <w:rPr>
          <w:rtl w:val="0"/>
        </w:rPr>
        <w:t xml:space="preserve">dictionary.</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Need to write this data into a .txt file which can then be fed into the algorithm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MATLAB </w:t>
      </w:r>
    </w:p>
    <w:p w:rsidR="00000000" w:rsidDel="00000000" w:rsidP="00000000" w:rsidRDefault="00000000" w:rsidRPr="00000000" w14:paraId="00000057">
      <w:pPr>
        <w:numPr>
          <w:ilvl w:val="0"/>
          <w:numId w:val="13"/>
        </w:numPr>
        <w:ind w:left="720" w:hanging="360"/>
        <w:rPr/>
      </w:pPr>
      <w:hyperlink r:id="rId23">
        <w:r w:rsidDel="00000000" w:rsidR="00000000" w:rsidRPr="00000000">
          <w:rPr>
            <w:color w:val="1155cc"/>
            <w:u w:val="single"/>
            <w:rtl w:val="0"/>
          </w:rPr>
          <w:t xml:space="preserve">https://au.mathworks.com/help/nav/examples.html?category=slam&amp;s_tid=CRUX_topnav</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Grouping points algorithm</w:t>
      </w:r>
    </w:p>
    <w:p w:rsidR="00000000" w:rsidDel="00000000" w:rsidP="00000000" w:rsidRDefault="00000000" w:rsidRPr="00000000" w14:paraId="0000005B">
      <w:pPr>
        <w:numPr>
          <w:ilvl w:val="0"/>
          <w:numId w:val="8"/>
        </w:numPr>
        <w:ind w:left="720" w:hanging="360"/>
        <w:rPr>
          <w:u w:val="none"/>
        </w:rPr>
      </w:pPr>
      <w:hyperlink r:id="rId24">
        <w:r w:rsidDel="00000000" w:rsidR="00000000" w:rsidRPr="00000000">
          <w:rPr>
            <w:color w:val="1155cc"/>
            <w:u w:val="single"/>
            <w:rtl w:val="0"/>
          </w:rPr>
          <w:t xml:space="preserve">https://stackoverflow.com/questions/29729356/how-to-efficiently-determine-if-a-set-of-points-contains-two-that-are-close</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Sensor scenarios</w:t>
      </w:r>
    </w:p>
    <w:p w:rsidR="00000000" w:rsidDel="00000000" w:rsidP="00000000" w:rsidRDefault="00000000" w:rsidRPr="00000000" w14:paraId="0000005F">
      <w:pPr>
        <w:numPr>
          <w:ilvl w:val="0"/>
          <w:numId w:val="11"/>
        </w:numPr>
        <w:ind w:left="720" w:hanging="360"/>
        <w:rPr/>
      </w:pPr>
      <w:r w:rsidDel="00000000" w:rsidR="00000000" w:rsidRPr="00000000">
        <w:rPr>
          <w:rtl w:val="0"/>
        </w:rPr>
        <w:t xml:space="preserve">Book put close to the sensor in front of it</w:t>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Moving sensor forward and backward from a plain wall</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Moving sensor perpendicular to wall</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Moving sensor left to right facing a wall</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Moving sensor up and down facing a wall</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Moving an object (a book) into and out of line of sight</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2e.ti.com/support/sensors-group/sensors/f/sensors-forum/955017/mmwave-arw1843-problem-parsing-data" TargetMode="External"/><Relationship Id="rId11" Type="http://schemas.openxmlformats.org/officeDocument/2006/relationships/hyperlink" Target="https://e2e.ti.com/support/sensors-group/sensors/f/sensors-forum/616564/iwr1443-interpreting-data-from-the-serial-port" TargetMode="External"/><Relationship Id="rId22" Type="http://schemas.openxmlformats.org/officeDocument/2006/relationships/hyperlink" Target="https://www.youtube.com/watch?v=gUu8bUxUOxY" TargetMode="External"/><Relationship Id="rId10" Type="http://schemas.openxmlformats.org/officeDocument/2006/relationships/hyperlink" Target="https://www.generationrobots.com/media/Pioneer3DX-P3DX-RevA.pdf" TargetMode="External"/><Relationship Id="rId21" Type="http://schemas.openxmlformats.org/officeDocument/2006/relationships/hyperlink" Target="https://github.com/ibaiGorordo/IWR1443-Read-Data-Python-MMWAVE-SDK-1" TargetMode="External"/><Relationship Id="rId13" Type="http://schemas.openxmlformats.org/officeDocument/2006/relationships/image" Target="media/image1.png"/><Relationship Id="rId24" Type="http://schemas.openxmlformats.org/officeDocument/2006/relationships/hyperlink" Target="https://stackoverflow.com/questions/29729356/how-to-efficiently-determine-if-a-set-of-points-contains-two-that-are-close" TargetMode="External"/><Relationship Id="rId12" Type="http://schemas.openxmlformats.org/officeDocument/2006/relationships/hyperlink" Target="https://www.ti.com/lit/ds/symlink/iwr1443.pdf?ts=1653352668432&amp;ref_url=https%253A%252F%252Fwww.google.com%252F" TargetMode="External"/><Relationship Id="rId23" Type="http://schemas.openxmlformats.org/officeDocument/2006/relationships/hyperlink" Target="https://au.mathworks.com/help/nav/examples.html?category=slam&amp;s_tid=CRUX_topna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berbotics.com/doc/reference/nodes-and-api-functions?tab-language=ros" TargetMode="External"/><Relationship Id="rId15" Type="http://schemas.openxmlformats.org/officeDocument/2006/relationships/hyperlink" Target="https://www.ti.com/lit/ug/swru518d/swru518d.pdf?ts=1655437495593&amp;ref_url=https%253A%252F%252Fwww.google.com%252F" TargetMode="External"/><Relationship Id="rId14" Type="http://schemas.openxmlformats.org/officeDocument/2006/relationships/hyperlink" Target="https://training.ti.com/hardware-setup-iwr6843isk-and-iwr6843isk-ods" TargetMode="External"/><Relationship Id="rId17" Type="http://schemas.openxmlformats.org/officeDocument/2006/relationships/hyperlink" Target="https://www.youtube.com/watch?v=35U4JKThOFU" TargetMode="External"/><Relationship Id="rId16" Type="http://schemas.openxmlformats.org/officeDocument/2006/relationships/hyperlink" Target="https://dev.ti.com/gallery/view/mmwave/mmWave_Demo_Visualizer/ver/2.1.0/" TargetMode="External"/><Relationship Id="rId5" Type="http://schemas.openxmlformats.org/officeDocument/2006/relationships/styles" Target="styles.xml"/><Relationship Id="rId19" Type="http://schemas.openxmlformats.org/officeDocument/2006/relationships/hyperlink" Target="https://emanual.robotis.com/docs/en/platform/turtlebot3/slam/#run-slam-node" TargetMode="External"/><Relationship Id="rId6" Type="http://schemas.openxmlformats.org/officeDocument/2006/relationships/image" Target="media/image2.png"/><Relationship Id="rId18" Type="http://schemas.openxmlformats.org/officeDocument/2006/relationships/hyperlink" Target="https://www.turtlebot.com/" TargetMode="External"/><Relationship Id="rId7" Type="http://schemas.openxmlformats.org/officeDocument/2006/relationships/image" Target="media/image3.png"/><Relationship Id="rId8" Type="http://schemas.openxmlformats.org/officeDocument/2006/relationships/hyperlink" Target="https://cyberbotics.com/doc/guide/pioneer-3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