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Turtle-1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Laptop name and IP Address: 172.24.54.107/18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Forward = i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Backward = ,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Turn anticlockwise + move forward =  u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Turn clockwise + move forward =  o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Turn anticlockwise = j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Turn clockwise = 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Turn anticlockwise + move backward = 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Turn clockwise + move backward = 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q/z = increase/decrease max speeds by 10%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w/x = increase/decrease only linear speed by 10%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e/c = increase/decrease only angular speed by 10%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Space key and k = force stop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Anything else = stop smoothly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Ctrl+c = quit 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