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2F01" w14:textId="77777777" w:rsidR="00971C26" w:rsidRDefault="00971C26">
      <w:pPr>
        <w:pStyle w:val="BodyText"/>
      </w:pPr>
    </w:p>
    <w:p w14:paraId="4201F981" w14:textId="77777777" w:rsidR="00971C26" w:rsidRDefault="00971C26">
      <w:pPr>
        <w:pStyle w:val="BodyText"/>
      </w:pPr>
    </w:p>
    <w:p w14:paraId="60CD8FEB" w14:textId="77777777" w:rsidR="00971C26" w:rsidRDefault="00971C26">
      <w:pPr>
        <w:pStyle w:val="BodyText"/>
        <w:spacing w:before="7"/>
        <w:rPr>
          <w:sz w:val="17"/>
        </w:rPr>
      </w:pPr>
    </w:p>
    <w:p w14:paraId="49172434" w14:textId="77777777" w:rsidR="00971C26" w:rsidRDefault="008E11FF">
      <w:pPr>
        <w:spacing w:before="113"/>
        <w:ind w:left="682"/>
        <w:rPr>
          <w:b/>
          <w:sz w:val="34"/>
        </w:rPr>
      </w:pPr>
      <w:r>
        <w:rPr>
          <w:b/>
          <w:sz w:val="34"/>
        </w:rPr>
        <w:t>SELF-EVOLOPING DATA PIPELINES</w:t>
      </w:r>
    </w:p>
    <w:p w14:paraId="1B52E0A3" w14:textId="77777777" w:rsidR="008E11FF" w:rsidRDefault="008E11FF">
      <w:pPr>
        <w:spacing w:before="290" w:line="242" w:lineRule="auto"/>
        <w:ind w:left="197" w:right="175" w:hanging="1"/>
        <w:jc w:val="center"/>
        <w:rPr>
          <w:b/>
          <w:sz w:val="24"/>
        </w:rPr>
      </w:pPr>
      <w:r>
        <w:rPr>
          <w:b/>
          <w:spacing w:val="-5"/>
          <w:sz w:val="24"/>
        </w:rPr>
        <w:t xml:space="preserve">SHREYA </w:t>
      </w:r>
      <w:r>
        <w:rPr>
          <w:b/>
          <w:sz w:val="24"/>
        </w:rPr>
        <w:t>SINHA</w:t>
      </w:r>
    </w:p>
    <w:p w14:paraId="17D4C612" w14:textId="154536C5" w:rsidR="00971C26" w:rsidRDefault="008E11FF">
      <w:pPr>
        <w:spacing w:before="290" w:line="242" w:lineRule="auto"/>
        <w:ind w:left="197" w:right="175" w:hanging="1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Deparment</w:t>
      </w:r>
      <w:proofErr w:type="spellEnd"/>
      <w:r>
        <w:rPr>
          <w:b/>
          <w:sz w:val="24"/>
        </w:rPr>
        <w:t xml:space="preserve"> of BSH(INFORMATION&amp;TECHNOLOGY</w:t>
      </w:r>
      <w:proofErr w:type="gramStart"/>
      <w:r>
        <w:rPr>
          <w:b/>
          <w:sz w:val="24"/>
        </w:rPr>
        <w:t>)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,</w:t>
      </w:r>
      <w:proofErr w:type="gramEnd"/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Engineering 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Management.</w:t>
      </w:r>
    </w:p>
    <w:p w14:paraId="58BF5896" w14:textId="77777777" w:rsidR="00971C26" w:rsidRDefault="00971C26">
      <w:pPr>
        <w:pStyle w:val="BodyText"/>
        <w:rPr>
          <w:b/>
        </w:rPr>
      </w:pPr>
    </w:p>
    <w:p w14:paraId="3FB6473D" w14:textId="77777777" w:rsidR="00971C26" w:rsidRDefault="00DC23B3">
      <w:pPr>
        <w:pStyle w:val="BodyText"/>
        <w:spacing w:before="8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F491433" wp14:editId="4E77CF37">
                <wp:simplePos x="0" y="0"/>
                <wp:positionH relativeFrom="page">
                  <wp:posOffset>732790</wp:posOffset>
                </wp:positionH>
                <wp:positionV relativeFrom="paragraph">
                  <wp:posOffset>156845</wp:posOffset>
                </wp:positionV>
                <wp:extent cx="4490720" cy="0"/>
                <wp:effectExtent l="0" t="0" r="0" b="0"/>
                <wp:wrapTopAndBottom/>
                <wp:docPr id="47069449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90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4C993" id=" 4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7.7pt,12.35pt" to="411.3pt,12.3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" strokeweight=".14042mm">
                <o:lock v:ext="edit" shapetype="f"/>
                <w10:wrap type="topAndBottom" anchorx="page"/>
              </v:line>
            </w:pict>
          </mc:Fallback>
        </mc:AlternateContent>
      </w:r>
    </w:p>
    <w:p w14:paraId="4ED7B358" w14:textId="77777777" w:rsidR="00971C26" w:rsidRDefault="008E11FF">
      <w:pPr>
        <w:spacing w:before="134"/>
        <w:ind w:left="133"/>
        <w:rPr>
          <w:b/>
          <w:sz w:val="20"/>
        </w:rPr>
      </w:pPr>
      <w:r>
        <w:rPr>
          <w:b/>
          <w:sz w:val="20"/>
        </w:rPr>
        <w:t>Abstract</w:t>
      </w:r>
    </w:p>
    <w:p w14:paraId="44081C0C" w14:textId="77777777" w:rsidR="00971C26" w:rsidRDefault="008E11FF">
      <w:pPr>
        <w:pStyle w:val="BodyText"/>
        <w:spacing w:before="40" w:line="280" w:lineRule="auto"/>
        <w:ind w:left="133" w:right="111"/>
        <w:jc w:val="both"/>
      </w:pPr>
      <w:r>
        <w:t>In</w:t>
      </w:r>
      <w:r>
        <w:rPr>
          <w:spacing w:val="-8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data-intensive</w:t>
      </w:r>
      <w:r>
        <w:rPr>
          <w:spacing w:val="-8"/>
        </w:rPr>
        <w:t xml:space="preserve"> </w:t>
      </w:r>
      <w:r>
        <w:t>environments,</w:t>
      </w:r>
      <w:r>
        <w:rPr>
          <w:spacing w:val="-8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 xml:space="preserve">pipelines is a growing challenge. Traditional pipelines are often static and manually configured, making them inefficient in handling changing data patterns, system conditions, or </w:t>
      </w:r>
      <w:proofErr w:type="spellStart"/>
      <w:r>
        <w:t>busi</w:t>
      </w:r>
      <w:proofErr w:type="spellEnd"/>
      <w:r>
        <w:t xml:space="preserve">- ness goals. This paper introduces Self-Evolving Data Pipelines (SEDP)—a novel </w:t>
      </w:r>
      <w:r>
        <w:rPr>
          <w:spacing w:val="-3"/>
        </w:rPr>
        <w:t xml:space="preserve">frame- </w:t>
      </w:r>
      <w:r>
        <w:t>work that applies reinforcement learning (RL) to automate the optimization of big data workflows.</w:t>
      </w:r>
    </w:p>
    <w:p w14:paraId="0628D37A" w14:textId="77777777" w:rsidR="00971C26" w:rsidRDefault="008E11FF">
      <w:pPr>
        <w:pStyle w:val="BodyText"/>
        <w:spacing w:before="7" w:line="280" w:lineRule="auto"/>
        <w:ind w:left="133" w:right="111" w:firstLine="298"/>
        <w:jc w:val="both"/>
      </w:pPr>
      <w:r>
        <w:t xml:space="preserve">In SEDP, RL agents are trained to manage pipeline components such as data </w:t>
      </w:r>
      <w:proofErr w:type="spellStart"/>
      <w:r>
        <w:t>prepro</w:t>
      </w:r>
      <w:proofErr w:type="spellEnd"/>
      <w:r>
        <w:t xml:space="preserve">- </w:t>
      </w:r>
      <w:proofErr w:type="spellStart"/>
      <w:r>
        <w:t>cessing</w:t>
      </w:r>
      <w:proofErr w:type="spellEnd"/>
      <w:r>
        <w:t xml:space="preserve">, feature selection, model tuning, and resource allocation. These agents receive feedback through a reward system based on performance metrics including accuracy, la- </w:t>
      </w:r>
      <w:proofErr w:type="spellStart"/>
      <w:r>
        <w:t>tency</w:t>
      </w:r>
      <w:proofErr w:type="spellEnd"/>
      <w:r>
        <w:t>, scalability, and resource usage. Over time, they learn to adapt the pipeline for optimal performance with minimal human intervention.</w:t>
      </w:r>
    </w:p>
    <w:p w14:paraId="67459E00" w14:textId="77777777" w:rsidR="00971C26" w:rsidRDefault="008E11FF">
      <w:pPr>
        <w:pStyle w:val="BodyText"/>
        <w:spacing w:before="5" w:line="280" w:lineRule="auto"/>
        <w:ind w:left="133" w:right="111" w:firstLine="298"/>
        <w:jc w:val="both"/>
      </w:pPr>
      <w:r>
        <w:t xml:space="preserve">The framework integrates seamlessly with existing tools like Apache Airflow </w:t>
      </w:r>
      <w:r>
        <w:rPr>
          <w:spacing w:val="-4"/>
        </w:rPr>
        <w:t xml:space="preserve">and </w:t>
      </w:r>
      <w:r>
        <w:t xml:space="preserve">Kubernetes, while tracking evolution and reproducibility using </w:t>
      </w:r>
      <w:proofErr w:type="spellStart"/>
      <w:r>
        <w:rPr>
          <w:spacing w:val="-3"/>
        </w:rPr>
        <w:t>MLflow</w:t>
      </w:r>
      <w:proofErr w:type="spellEnd"/>
      <w:r>
        <w:rPr>
          <w:spacing w:val="-3"/>
        </w:rPr>
        <w:t xml:space="preserve">. </w:t>
      </w:r>
      <w:r>
        <w:t xml:space="preserve">Experiments </w:t>
      </w:r>
      <w:r>
        <w:rPr>
          <w:spacing w:val="-6"/>
        </w:rPr>
        <w:t xml:space="preserve">on </w:t>
      </w:r>
      <w:r>
        <w:t>batch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streaming</w:t>
      </w:r>
      <w:r>
        <w:rPr>
          <w:spacing w:val="-14"/>
        </w:rPr>
        <w:t xml:space="preserve"> </w:t>
      </w:r>
      <w:r>
        <w:t>datasets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domains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healthcare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e-commerce</w:t>
      </w:r>
      <w:r>
        <w:rPr>
          <w:spacing w:val="-14"/>
        </w:rPr>
        <w:t xml:space="preserve"> </w:t>
      </w:r>
      <w:r>
        <w:t xml:space="preserve">demonstrate that SEDP significantly improves performance over traditional static pipelines, </w:t>
      </w:r>
      <w:proofErr w:type="spellStart"/>
      <w:r>
        <w:t>particu</w:t>
      </w:r>
      <w:proofErr w:type="spellEnd"/>
      <w:r>
        <w:t xml:space="preserve">- </w:t>
      </w:r>
      <w:proofErr w:type="spellStart"/>
      <w:r>
        <w:t>larly</w:t>
      </w:r>
      <w:proofErr w:type="spellEnd"/>
      <w:r>
        <w:t xml:space="preserve"> in environments affected by data drift or changing</w:t>
      </w:r>
      <w:r>
        <w:rPr>
          <w:spacing w:val="-16"/>
        </w:rPr>
        <w:t xml:space="preserve"> </w:t>
      </w:r>
      <w:r>
        <w:t>workloads.</w:t>
      </w:r>
    </w:p>
    <w:p w14:paraId="74CB460E" w14:textId="77777777" w:rsidR="00971C26" w:rsidRDefault="00DC23B3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198BE9F" wp14:editId="655556BB">
                <wp:simplePos x="0" y="0"/>
                <wp:positionH relativeFrom="page">
                  <wp:posOffset>732790</wp:posOffset>
                </wp:positionH>
                <wp:positionV relativeFrom="paragraph">
                  <wp:posOffset>120015</wp:posOffset>
                </wp:positionV>
                <wp:extent cx="4490720" cy="0"/>
                <wp:effectExtent l="0" t="0" r="0" b="0"/>
                <wp:wrapTopAndBottom/>
                <wp:docPr id="145888422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90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64739" id=" 3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7.7pt,9.45pt" to="411.3pt,9.4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" strokeweight=".14042mm">
                <o:lock v:ext="edit" shapetype="f"/>
                <w10:wrap type="topAndBottom" anchorx="page"/>
              </v:line>
            </w:pict>
          </mc:Fallback>
        </mc:AlternateContent>
      </w:r>
    </w:p>
    <w:p w14:paraId="354B820B" w14:textId="77777777" w:rsidR="00971C26" w:rsidRDefault="00971C26">
      <w:pPr>
        <w:pStyle w:val="BodyText"/>
        <w:spacing w:before="3"/>
        <w:rPr>
          <w:sz w:val="23"/>
        </w:rPr>
      </w:pPr>
    </w:p>
    <w:p w14:paraId="2CC8BCAF" w14:textId="77777777" w:rsidR="00971C26" w:rsidRDefault="008E11FF">
      <w:pPr>
        <w:pStyle w:val="Heading1"/>
        <w:spacing w:before="114"/>
      </w:pPr>
      <w:r>
        <w:rPr>
          <w:w w:val="102"/>
        </w:rPr>
        <w:t>1</w:t>
      </w:r>
    </w:p>
    <w:p w14:paraId="2BFB5380" w14:textId="77777777" w:rsidR="00971C26" w:rsidRDefault="008E11FF">
      <w:pPr>
        <w:pStyle w:val="BodyText"/>
        <w:spacing w:before="229" w:line="280" w:lineRule="auto"/>
        <w:ind w:left="113" w:right="111"/>
        <w:jc w:val="both"/>
      </w:pPr>
      <w:r>
        <w:t>SEDP marks a shift toward autonomous, self-optimizing analytics systems, merging</w:t>
      </w:r>
      <w:r>
        <w:rPr>
          <w:spacing w:val="-32"/>
        </w:rPr>
        <w:t xml:space="preserve"> </w:t>
      </w:r>
      <w:r>
        <w:rPr>
          <w:spacing w:val="-3"/>
        </w:rPr>
        <w:t xml:space="preserve">data </w:t>
      </w:r>
      <w:r>
        <w:t xml:space="preserve">science, </w:t>
      </w:r>
      <w:proofErr w:type="spellStart"/>
      <w:r>
        <w:t>MLOps</w:t>
      </w:r>
      <w:proofErr w:type="spellEnd"/>
      <w:r>
        <w:t xml:space="preserve">, and artificial intelligence. It offers a scalable solution for organizations aiming to reduce manual overhead and improve the responsiveness of their data </w:t>
      </w:r>
      <w:proofErr w:type="spellStart"/>
      <w:r>
        <w:t>infras</w:t>
      </w:r>
      <w:proofErr w:type="spellEnd"/>
      <w:r>
        <w:t xml:space="preserve">- </w:t>
      </w:r>
      <w:proofErr w:type="spellStart"/>
      <w:r>
        <w:t>tructure</w:t>
      </w:r>
      <w:proofErr w:type="spellEnd"/>
      <w:r>
        <w:t xml:space="preserve"> in real</w:t>
      </w:r>
      <w:r>
        <w:rPr>
          <w:spacing w:val="-4"/>
        </w:rPr>
        <w:t xml:space="preserve"> </w:t>
      </w:r>
      <w:r>
        <w:t>time.</w:t>
      </w:r>
    </w:p>
    <w:p w14:paraId="63BF2BBE" w14:textId="77777777" w:rsidR="00971C26" w:rsidRDefault="00971C26">
      <w:pPr>
        <w:pStyle w:val="BodyText"/>
        <w:spacing w:before="10"/>
        <w:rPr>
          <w:sz w:val="28"/>
        </w:rPr>
      </w:pPr>
    </w:p>
    <w:p w14:paraId="37FDF47C" w14:textId="77777777" w:rsidR="00971C26" w:rsidRDefault="008E11FF">
      <w:pPr>
        <w:pStyle w:val="Heading1"/>
        <w:jc w:val="both"/>
      </w:pPr>
      <w:r>
        <w:t>References</w:t>
      </w:r>
    </w:p>
    <w:p w14:paraId="2499186F" w14:textId="77777777" w:rsidR="00971C26" w:rsidRDefault="008E11FF">
      <w:pPr>
        <w:pStyle w:val="BodyText"/>
        <w:spacing w:before="230"/>
        <w:ind w:left="213"/>
        <w:jc w:val="both"/>
      </w:pPr>
      <w:r>
        <w:t>[1]</w:t>
      </w:r>
    </w:p>
    <w:p w14:paraId="204B1692" w14:textId="77777777" w:rsidR="00971C26" w:rsidRDefault="008E11FF">
      <w:pPr>
        <w:pStyle w:val="ListParagraph"/>
        <w:numPr>
          <w:ilvl w:val="0"/>
          <w:numId w:val="2"/>
        </w:numPr>
        <w:tabs>
          <w:tab w:val="left" w:pos="546"/>
        </w:tabs>
        <w:jc w:val="both"/>
        <w:rPr>
          <w:sz w:val="20"/>
        </w:rPr>
      </w:pPr>
      <w:r>
        <w:rPr>
          <w:sz w:val="20"/>
        </w:rPr>
        <w:t xml:space="preserve">Zhang, X., </w:t>
      </w:r>
      <w:r>
        <w:rPr>
          <w:spacing w:val="-4"/>
          <w:sz w:val="20"/>
        </w:rPr>
        <w:t xml:space="preserve">Wang, </w:t>
      </w:r>
      <w:r>
        <w:rPr>
          <w:spacing w:val="-5"/>
          <w:sz w:val="20"/>
        </w:rPr>
        <w:t xml:space="preserve">T., </w:t>
      </w:r>
      <w:r>
        <w:rPr>
          <w:sz w:val="20"/>
        </w:rPr>
        <w:t>Sun, Q., and Lu, S.</w:t>
      </w:r>
      <w:r>
        <w:rPr>
          <w:spacing w:val="-2"/>
          <w:sz w:val="20"/>
        </w:rPr>
        <w:t xml:space="preserve"> </w:t>
      </w:r>
      <w:r>
        <w:rPr>
          <w:sz w:val="20"/>
        </w:rPr>
        <w:t>(2022).</w:t>
      </w:r>
    </w:p>
    <w:p w14:paraId="7BAD9403" w14:textId="77777777" w:rsidR="00971C26" w:rsidRDefault="008E11FF">
      <w:pPr>
        <w:pStyle w:val="ListParagraph"/>
        <w:numPr>
          <w:ilvl w:val="0"/>
          <w:numId w:val="2"/>
        </w:numPr>
        <w:tabs>
          <w:tab w:val="left" w:pos="546"/>
        </w:tabs>
        <w:spacing w:before="200"/>
        <w:jc w:val="both"/>
        <w:rPr>
          <w:sz w:val="20"/>
        </w:rPr>
      </w:pPr>
      <w:r>
        <w:rPr>
          <w:sz w:val="20"/>
        </w:rPr>
        <w:t xml:space="preserve">Liang, J., Li, </w:t>
      </w:r>
      <w:r>
        <w:rPr>
          <w:spacing w:val="-5"/>
          <w:sz w:val="20"/>
        </w:rPr>
        <w:t xml:space="preserve">T., </w:t>
      </w:r>
      <w:r>
        <w:rPr>
          <w:sz w:val="20"/>
        </w:rPr>
        <w:t xml:space="preserve">and </w:t>
      </w:r>
      <w:r>
        <w:rPr>
          <w:spacing w:val="-4"/>
          <w:sz w:val="20"/>
        </w:rPr>
        <w:t xml:space="preserve">Wang, </w:t>
      </w:r>
      <w:r>
        <w:rPr>
          <w:spacing w:val="-13"/>
          <w:sz w:val="20"/>
        </w:rPr>
        <w:t>Y.</w:t>
      </w:r>
      <w:r>
        <w:rPr>
          <w:spacing w:val="1"/>
          <w:sz w:val="20"/>
        </w:rPr>
        <w:t xml:space="preserve"> </w:t>
      </w:r>
      <w:r>
        <w:rPr>
          <w:sz w:val="20"/>
        </w:rPr>
        <w:t>(2020).</w:t>
      </w:r>
    </w:p>
    <w:p w14:paraId="4D14210A" w14:textId="77777777" w:rsidR="00971C26" w:rsidRDefault="00971C26">
      <w:pPr>
        <w:pStyle w:val="BodyText"/>
        <w:rPr>
          <w:sz w:val="24"/>
        </w:rPr>
      </w:pPr>
    </w:p>
    <w:p w14:paraId="1844507B" w14:textId="77777777" w:rsidR="00971C26" w:rsidRDefault="00971C26">
      <w:pPr>
        <w:pStyle w:val="BodyText"/>
        <w:spacing w:before="3"/>
        <w:rPr>
          <w:sz w:val="27"/>
        </w:rPr>
      </w:pPr>
    </w:p>
    <w:p w14:paraId="0FD03BFA" w14:textId="77777777" w:rsidR="00971C26" w:rsidRDefault="008E11FF">
      <w:pPr>
        <w:pStyle w:val="BodyText"/>
        <w:jc w:val="center"/>
      </w:pPr>
      <w:r>
        <w:rPr>
          <w:w w:val="99"/>
        </w:rPr>
        <w:t>1</w:t>
      </w:r>
    </w:p>
    <w:p w14:paraId="4299AFA0" w14:textId="77777777" w:rsidR="00971C26" w:rsidRDefault="00971C26">
      <w:pPr>
        <w:jc w:val="center"/>
        <w:sectPr w:rsidR="00971C26">
          <w:type w:val="continuous"/>
          <w:pgSz w:w="9360" w:h="14400"/>
          <w:pgMar w:top="1360" w:right="1020" w:bottom="280" w:left="1020" w:header="720" w:footer="720" w:gutter="0"/>
          <w:cols w:space="720"/>
        </w:sectPr>
      </w:pPr>
    </w:p>
    <w:p w14:paraId="1CF363BF" w14:textId="77777777" w:rsidR="00971C26" w:rsidRDefault="00DC23B3">
      <w:pPr>
        <w:pStyle w:val="BodyText"/>
        <w:spacing w:before="75"/>
        <w:ind w:right="111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6BD5A849" wp14:editId="15ED3767">
                <wp:simplePos x="0" y="0"/>
                <wp:positionH relativeFrom="page">
                  <wp:posOffset>720090</wp:posOffset>
                </wp:positionH>
                <wp:positionV relativeFrom="paragraph">
                  <wp:posOffset>213995</wp:posOffset>
                </wp:positionV>
                <wp:extent cx="4503420" cy="0"/>
                <wp:effectExtent l="0" t="0" r="0" b="0"/>
                <wp:wrapTopAndBottom/>
                <wp:docPr id="1172765879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5034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7D2FE5" id=" 2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7pt,16.85pt" to="411.3pt,16.8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" strokeweight=".14042mm">
                <o:lock v:ext="edit" shapetype="f"/>
                <w10:wrap type="topAndBottom" anchorx="page"/>
              </v:line>
            </w:pict>
          </mc:Fallback>
        </mc:AlternateContent>
      </w:r>
      <w:r w:rsidR="008E11FF">
        <w:rPr>
          <w:w w:val="99"/>
        </w:rPr>
        <w:t>2</w:t>
      </w:r>
    </w:p>
    <w:p w14:paraId="404648F7" w14:textId="77777777" w:rsidR="00971C26" w:rsidRDefault="00971C26">
      <w:pPr>
        <w:pStyle w:val="BodyText"/>
        <w:spacing w:before="4"/>
        <w:rPr>
          <w:sz w:val="13"/>
        </w:rPr>
      </w:pPr>
    </w:p>
    <w:p w14:paraId="6369F682" w14:textId="77777777" w:rsidR="00971C26" w:rsidRDefault="008E11FF">
      <w:pPr>
        <w:pStyle w:val="ListParagraph"/>
        <w:numPr>
          <w:ilvl w:val="0"/>
          <w:numId w:val="2"/>
        </w:numPr>
        <w:tabs>
          <w:tab w:val="left" w:pos="546"/>
        </w:tabs>
        <w:spacing w:before="105"/>
        <w:rPr>
          <w:sz w:val="20"/>
        </w:rPr>
      </w:pPr>
      <w:r>
        <w:rPr>
          <w:i/>
          <w:sz w:val="20"/>
        </w:rPr>
        <w:t>European Journal of Operational Research</w:t>
      </w:r>
      <w:r>
        <w:rPr>
          <w:sz w:val="20"/>
        </w:rPr>
        <w:t xml:space="preserve">, </w:t>
      </w:r>
      <w:r>
        <w:rPr>
          <w:b/>
          <w:sz w:val="20"/>
        </w:rPr>
        <w:t xml:space="preserve">290 </w:t>
      </w:r>
      <w:r>
        <w:rPr>
          <w:sz w:val="20"/>
        </w:rPr>
        <w:t>(2),</w:t>
      </w:r>
      <w:r>
        <w:rPr>
          <w:spacing w:val="-15"/>
          <w:sz w:val="20"/>
        </w:rPr>
        <w:t xml:space="preserve"> </w:t>
      </w:r>
      <w:r>
        <w:rPr>
          <w:sz w:val="20"/>
        </w:rPr>
        <w:t>405–421.</w:t>
      </w:r>
    </w:p>
    <w:p w14:paraId="5F3785D8" w14:textId="77777777" w:rsidR="008E11FF" w:rsidRPr="008E11FF" w:rsidRDefault="008E11FF" w:rsidP="008E11FF">
      <w:pPr>
        <w:tabs>
          <w:tab w:val="left" w:pos="546"/>
        </w:tabs>
        <w:spacing w:line="280" w:lineRule="auto"/>
        <w:ind w:left="213" w:right="111"/>
        <w:rPr>
          <w:sz w:val="20"/>
        </w:rPr>
      </w:pPr>
      <w:r w:rsidRPr="008E11FF">
        <w:rPr>
          <w:i/>
          <w:sz w:val="20"/>
        </w:rPr>
        <w:t xml:space="preserve">IEEE Transactions on Services </w:t>
      </w:r>
      <w:r w:rsidRPr="008E11FF">
        <w:rPr>
          <w:i/>
          <w:spacing w:val="-3"/>
          <w:sz w:val="20"/>
        </w:rPr>
        <w:t>Computing</w:t>
      </w:r>
      <w:r w:rsidRPr="008E11FF">
        <w:rPr>
          <w:spacing w:val="-3"/>
          <w:sz w:val="20"/>
        </w:rPr>
        <w:t>.</w:t>
      </w:r>
    </w:p>
    <w:p w14:paraId="74046EB1" w14:textId="314A950F" w:rsidR="00971C26" w:rsidRDefault="008E11FF" w:rsidP="008E11FF">
      <w:pPr>
        <w:tabs>
          <w:tab w:val="left" w:pos="546"/>
        </w:tabs>
        <w:spacing w:line="280" w:lineRule="auto"/>
        <w:ind w:right="111"/>
        <w:rPr>
          <w:sz w:val="20"/>
        </w:rPr>
      </w:pPr>
      <w:r>
        <w:rPr>
          <w:spacing w:val="-3"/>
          <w:sz w:val="20"/>
        </w:rPr>
        <w:t xml:space="preserve">   </w:t>
      </w:r>
      <w:r w:rsidRPr="008E11FF">
        <w:rPr>
          <w:spacing w:val="-3"/>
          <w:sz w:val="20"/>
        </w:rPr>
        <w:t xml:space="preserve"> </w:t>
      </w:r>
      <w:r w:rsidRPr="008E11FF">
        <w:rPr>
          <w:sz w:val="20"/>
        </w:rPr>
        <w:t>[</w:t>
      </w:r>
      <w:proofErr w:type="gramStart"/>
      <w:r>
        <w:rPr>
          <w:sz w:val="20"/>
        </w:rPr>
        <w:t>5]</w:t>
      </w:r>
      <w:r w:rsidRPr="008E11FF">
        <w:rPr>
          <w:sz w:val="20"/>
        </w:rPr>
        <w:t>Kaiser</w:t>
      </w:r>
      <w:proofErr w:type="gramEnd"/>
      <w:r w:rsidRPr="008E11FF">
        <w:rPr>
          <w:sz w:val="20"/>
        </w:rPr>
        <w:t xml:space="preserve">, L., </w:t>
      </w:r>
      <w:proofErr w:type="spellStart"/>
      <w:r w:rsidRPr="008E11FF">
        <w:rPr>
          <w:sz w:val="20"/>
        </w:rPr>
        <w:t>Babaeizadeh</w:t>
      </w:r>
      <w:proofErr w:type="spellEnd"/>
      <w:r w:rsidRPr="008E11FF">
        <w:rPr>
          <w:sz w:val="20"/>
        </w:rPr>
        <w:t xml:space="preserve">, M., Milani, </w:t>
      </w:r>
      <w:r w:rsidRPr="008E11FF">
        <w:rPr>
          <w:spacing w:val="-6"/>
          <w:sz w:val="20"/>
        </w:rPr>
        <w:t xml:space="preserve">F., </w:t>
      </w:r>
      <w:r w:rsidRPr="008E11FF">
        <w:rPr>
          <w:sz w:val="20"/>
        </w:rPr>
        <w:t xml:space="preserve">Osinski, B., Campbell, R.H., and </w:t>
      </w:r>
      <w:proofErr w:type="spellStart"/>
      <w:r w:rsidRPr="008E11FF">
        <w:rPr>
          <w:spacing w:val="-3"/>
          <w:sz w:val="20"/>
        </w:rPr>
        <w:t>Kurach</w:t>
      </w:r>
      <w:proofErr w:type="spellEnd"/>
      <w:r w:rsidRPr="008E11FF">
        <w:rPr>
          <w:spacing w:val="-3"/>
          <w:sz w:val="20"/>
        </w:rPr>
        <w:t xml:space="preserve">, </w:t>
      </w:r>
      <w:r w:rsidRPr="008E11FF">
        <w:rPr>
          <w:sz w:val="20"/>
        </w:rPr>
        <w:t>K.</w:t>
      </w:r>
      <w:r w:rsidRPr="008E11FF">
        <w:rPr>
          <w:spacing w:val="-2"/>
          <w:sz w:val="20"/>
        </w:rPr>
        <w:t xml:space="preserve"> </w:t>
      </w:r>
      <w:r>
        <w:rPr>
          <w:spacing w:val="-2"/>
          <w:sz w:val="20"/>
        </w:rPr>
        <w:t xml:space="preserve">     </w:t>
      </w:r>
      <w:r w:rsidRPr="008E11FF">
        <w:rPr>
          <w:sz w:val="20"/>
        </w:rPr>
        <w:t>(2019).</w:t>
      </w:r>
    </w:p>
    <w:p w14:paraId="69177FB9" w14:textId="0CC04513" w:rsidR="00971C26" w:rsidRPr="008E11FF" w:rsidRDefault="008E11FF" w:rsidP="008E11FF">
      <w:pPr>
        <w:tabs>
          <w:tab w:val="left" w:pos="546"/>
        </w:tabs>
        <w:spacing w:before="162" w:line="448" w:lineRule="auto"/>
        <w:ind w:right="3629"/>
        <w:rPr>
          <w:sz w:val="20"/>
        </w:rPr>
      </w:pPr>
      <w:r>
        <w:rPr>
          <w:iCs/>
          <w:sz w:val="20"/>
        </w:rPr>
        <w:t xml:space="preserve">    </w:t>
      </w:r>
      <w:r w:rsidRPr="008E11FF">
        <w:rPr>
          <w:iCs/>
          <w:sz w:val="20"/>
        </w:rPr>
        <w:t>[6</w:t>
      </w:r>
      <w:r>
        <w:rPr>
          <w:iCs/>
          <w:sz w:val="20"/>
        </w:rPr>
        <w:t>]</w:t>
      </w:r>
      <w:r w:rsidRPr="008E11FF">
        <w:rPr>
          <w:i/>
          <w:sz w:val="20"/>
        </w:rPr>
        <w:t>ACM Computing Surveys</w:t>
      </w:r>
      <w:r w:rsidRPr="008E11FF">
        <w:rPr>
          <w:sz w:val="20"/>
        </w:rPr>
        <w:t xml:space="preserve">, </w:t>
      </w:r>
      <w:r w:rsidRPr="008E11FF">
        <w:rPr>
          <w:b/>
          <w:sz w:val="20"/>
        </w:rPr>
        <w:t xml:space="preserve">54 </w:t>
      </w:r>
      <w:r w:rsidRPr="008E11FF">
        <w:rPr>
          <w:sz w:val="20"/>
        </w:rPr>
        <w:t>(8),</w:t>
      </w:r>
      <w:r w:rsidRPr="008E11FF">
        <w:rPr>
          <w:spacing w:val="-23"/>
          <w:sz w:val="20"/>
        </w:rPr>
        <w:t xml:space="preserve"> </w:t>
      </w:r>
      <w:r w:rsidRPr="008E11FF">
        <w:rPr>
          <w:spacing w:val="-3"/>
          <w:sz w:val="20"/>
        </w:rPr>
        <w:t xml:space="preserve">1–36. </w:t>
      </w:r>
    </w:p>
    <w:p w14:paraId="458BCD20" w14:textId="4D01C3C7" w:rsidR="00971C26" w:rsidRDefault="008E11FF">
      <w:pPr>
        <w:pStyle w:val="BodyText"/>
        <w:spacing w:line="448" w:lineRule="auto"/>
        <w:ind w:left="113" w:right="2824"/>
      </w:pPr>
      <w:r>
        <w:t xml:space="preserve">  [7] Bengio, </w:t>
      </w:r>
      <w:r>
        <w:rPr>
          <w:spacing w:val="-9"/>
        </w:rPr>
        <w:t xml:space="preserve">Y., </w:t>
      </w:r>
      <w:r>
        <w:t xml:space="preserve">Lodi, A., and </w:t>
      </w:r>
      <w:proofErr w:type="spellStart"/>
      <w:r>
        <w:t>Prouvost</w:t>
      </w:r>
      <w:proofErr w:type="spellEnd"/>
      <w:r>
        <w:t xml:space="preserve">, A. (2021). </w:t>
      </w:r>
    </w:p>
    <w:sectPr w:rsidR="00971C26">
      <w:pgSz w:w="9360" w:h="14400"/>
      <w:pgMar w:top="80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74356"/>
    <w:multiLevelType w:val="hybridMultilevel"/>
    <w:tmpl w:val="178EF7F6"/>
    <w:lvl w:ilvl="0" w:tplc="2C923690">
      <w:start w:val="2"/>
      <w:numFmt w:val="decimal"/>
      <w:lvlText w:val="[%1]"/>
      <w:lvlJc w:val="left"/>
      <w:pPr>
        <w:ind w:left="545" w:hanging="332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en-US"/>
      </w:rPr>
    </w:lvl>
    <w:lvl w:ilvl="1" w:tplc="8B2460AA">
      <w:numFmt w:val="bullet"/>
      <w:lvlText w:val="•"/>
      <w:lvlJc w:val="left"/>
      <w:pPr>
        <w:ind w:left="1218" w:hanging="332"/>
      </w:pPr>
      <w:rPr>
        <w:rFonts w:hint="default"/>
        <w:lang w:val="en-US" w:eastAsia="en-US" w:bidi="en-US"/>
      </w:rPr>
    </w:lvl>
    <w:lvl w:ilvl="2" w:tplc="F7A65F32">
      <w:numFmt w:val="bullet"/>
      <w:lvlText w:val="•"/>
      <w:lvlJc w:val="left"/>
      <w:pPr>
        <w:ind w:left="1896" w:hanging="332"/>
      </w:pPr>
      <w:rPr>
        <w:rFonts w:hint="default"/>
        <w:lang w:val="en-US" w:eastAsia="en-US" w:bidi="en-US"/>
      </w:rPr>
    </w:lvl>
    <w:lvl w:ilvl="3" w:tplc="6D00FA78">
      <w:numFmt w:val="bullet"/>
      <w:lvlText w:val="•"/>
      <w:lvlJc w:val="left"/>
      <w:pPr>
        <w:ind w:left="2574" w:hanging="332"/>
      </w:pPr>
      <w:rPr>
        <w:rFonts w:hint="default"/>
        <w:lang w:val="en-US" w:eastAsia="en-US" w:bidi="en-US"/>
      </w:rPr>
    </w:lvl>
    <w:lvl w:ilvl="4" w:tplc="4FC010D0">
      <w:numFmt w:val="bullet"/>
      <w:lvlText w:val="•"/>
      <w:lvlJc w:val="left"/>
      <w:pPr>
        <w:ind w:left="3252" w:hanging="332"/>
      </w:pPr>
      <w:rPr>
        <w:rFonts w:hint="default"/>
        <w:lang w:val="en-US" w:eastAsia="en-US" w:bidi="en-US"/>
      </w:rPr>
    </w:lvl>
    <w:lvl w:ilvl="5" w:tplc="4C2224EC">
      <w:numFmt w:val="bullet"/>
      <w:lvlText w:val="•"/>
      <w:lvlJc w:val="left"/>
      <w:pPr>
        <w:ind w:left="3930" w:hanging="332"/>
      </w:pPr>
      <w:rPr>
        <w:rFonts w:hint="default"/>
        <w:lang w:val="en-US" w:eastAsia="en-US" w:bidi="en-US"/>
      </w:rPr>
    </w:lvl>
    <w:lvl w:ilvl="6" w:tplc="BB0A1E16">
      <w:numFmt w:val="bullet"/>
      <w:lvlText w:val="•"/>
      <w:lvlJc w:val="left"/>
      <w:pPr>
        <w:ind w:left="4608" w:hanging="332"/>
      </w:pPr>
      <w:rPr>
        <w:rFonts w:hint="default"/>
        <w:lang w:val="en-US" w:eastAsia="en-US" w:bidi="en-US"/>
      </w:rPr>
    </w:lvl>
    <w:lvl w:ilvl="7" w:tplc="A282D168">
      <w:numFmt w:val="bullet"/>
      <w:lvlText w:val="•"/>
      <w:lvlJc w:val="left"/>
      <w:pPr>
        <w:ind w:left="5286" w:hanging="332"/>
      </w:pPr>
      <w:rPr>
        <w:rFonts w:hint="default"/>
        <w:lang w:val="en-US" w:eastAsia="en-US" w:bidi="en-US"/>
      </w:rPr>
    </w:lvl>
    <w:lvl w:ilvl="8" w:tplc="FD7E5870">
      <w:numFmt w:val="bullet"/>
      <w:lvlText w:val="•"/>
      <w:lvlJc w:val="left"/>
      <w:pPr>
        <w:ind w:left="5964" w:hanging="332"/>
      </w:pPr>
      <w:rPr>
        <w:rFonts w:hint="default"/>
        <w:lang w:val="en-US" w:eastAsia="en-US" w:bidi="en-US"/>
      </w:rPr>
    </w:lvl>
  </w:abstractNum>
  <w:abstractNum w:abstractNumId="1" w15:restartNumberingAfterBreak="0">
    <w:nsid w:val="72697A6E"/>
    <w:multiLevelType w:val="hybridMultilevel"/>
    <w:tmpl w:val="2AAA285C"/>
    <w:lvl w:ilvl="0" w:tplc="C09EDFBA">
      <w:start w:val="8"/>
      <w:numFmt w:val="decimal"/>
      <w:lvlText w:val="[%1]"/>
      <w:lvlJc w:val="left"/>
      <w:pPr>
        <w:ind w:left="545" w:hanging="332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en-US"/>
      </w:rPr>
    </w:lvl>
    <w:lvl w:ilvl="1" w:tplc="7D1AF060">
      <w:numFmt w:val="bullet"/>
      <w:lvlText w:val="•"/>
      <w:lvlJc w:val="left"/>
      <w:pPr>
        <w:ind w:left="1218" w:hanging="332"/>
      </w:pPr>
      <w:rPr>
        <w:rFonts w:hint="default"/>
        <w:lang w:val="en-US" w:eastAsia="en-US" w:bidi="en-US"/>
      </w:rPr>
    </w:lvl>
    <w:lvl w:ilvl="2" w:tplc="5A26CC84">
      <w:numFmt w:val="bullet"/>
      <w:lvlText w:val="•"/>
      <w:lvlJc w:val="left"/>
      <w:pPr>
        <w:ind w:left="1896" w:hanging="332"/>
      </w:pPr>
      <w:rPr>
        <w:rFonts w:hint="default"/>
        <w:lang w:val="en-US" w:eastAsia="en-US" w:bidi="en-US"/>
      </w:rPr>
    </w:lvl>
    <w:lvl w:ilvl="3" w:tplc="72A8FCD8">
      <w:numFmt w:val="bullet"/>
      <w:lvlText w:val="•"/>
      <w:lvlJc w:val="left"/>
      <w:pPr>
        <w:ind w:left="2574" w:hanging="332"/>
      </w:pPr>
      <w:rPr>
        <w:rFonts w:hint="default"/>
        <w:lang w:val="en-US" w:eastAsia="en-US" w:bidi="en-US"/>
      </w:rPr>
    </w:lvl>
    <w:lvl w:ilvl="4" w:tplc="9F46B870">
      <w:numFmt w:val="bullet"/>
      <w:lvlText w:val="•"/>
      <w:lvlJc w:val="left"/>
      <w:pPr>
        <w:ind w:left="3252" w:hanging="332"/>
      </w:pPr>
      <w:rPr>
        <w:rFonts w:hint="default"/>
        <w:lang w:val="en-US" w:eastAsia="en-US" w:bidi="en-US"/>
      </w:rPr>
    </w:lvl>
    <w:lvl w:ilvl="5" w:tplc="3B88215E">
      <w:numFmt w:val="bullet"/>
      <w:lvlText w:val="•"/>
      <w:lvlJc w:val="left"/>
      <w:pPr>
        <w:ind w:left="3930" w:hanging="332"/>
      </w:pPr>
      <w:rPr>
        <w:rFonts w:hint="default"/>
        <w:lang w:val="en-US" w:eastAsia="en-US" w:bidi="en-US"/>
      </w:rPr>
    </w:lvl>
    <w:lvl w:ilvl="6" w:tplc="69C65FF6">
      <w:numFmt w:val="bullet"/>
      <w:lvlText w:val="•"/>
      <w:lvlJc w:val="left"/>
      <w:pPr>
        <w:ind w:left="4608" w:hanging="332"/>
      </w:pPr>
      <w:rPr>
        <w:rFonts w:hint="default"/>
        <w:lang w:val="en-US" w:eastAsia="en-US" w:bidi="en-US"/>
      </w:rPr>
    </w:lvl>
    <w:lvl w:ilvl="7" w:tplc="F020ABCC">
      <w:numFmt w:val="bullet"/>
      <w:lvlText w:val="•"/>
      <w:lvlJc w:val="left"/>
      <w:pPr>
        <w:ind w:left="5286" w:hanging="332"/>
      </w:pPr>
      <w:rPr>
        <w:rFonts w:hint="default"/>
        <w:lang w:val="en-US" w:eastAsia="en-US" w:bidi="en-US"/>
      </w:rPr>
    </w:lvl>
    <w:lvl w:ilvl="8" w:tplc="3196CB50">
      <w:numFmt w:val="bullet"/>
      <w:lvlText w:val="•"/>
      <w:lvlJc w:val="left"/>
      <w:pPr>
        <w:ind w:left="5964" w:hanging="332"/>
      </w:pPr>
      <w:rPr>
        <w:rFonts w:hint="default"/>
        <w:lang w:val="en-US" w:eastAsia="en-US" w:bidi="en-US"/>
      </w:rPr>
    </w:lvl>
  </w:abstractNum>
  <w:num w:numId="1" w16cid:durableId="1628001512">
    <w:abstractNumId w:val="1"/>
  </w:num>
  <w:num w:numId="2" w16cid:durableId="18679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26"/>
    <w:rsid w:val="002D14E3"/>
    <w:rsid w:val="005D7E7F"/>
    <w:rsid w:val="0072009E"/>
    <w:rsid w:val="008E11FF"/>
    <w:rsid w:val="00971C26"/>
    <w:rsid w:val="00BC3930"/>
    <w:rsid w:val="00C52E64"/>
    <w:rsid w:val="00DC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2677"/>
  <w15:docId w15:val="{BE4EDA8F-8FFB-47B6-8D32-9AB21971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545" w:hanging="3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SINHA</cp:lastModifiedBy>
  <cp:revision>4</cp:revision>
  <dcterms:created xsi:type="dcterms:W3CDTF">2025-04-19T15:29:00Z</dcterms:created>
  <dcterms:modified xsi:type="dcterms:W3CDTF">2025-06-17T08:37:00Z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Creator">
    <vt:lpwstr>TeX</vt:lpwstr>
  </property>
  <property fmtid="{D5CDD505-2E9C-101B-9397-08002B2CF9AE}" pid="4" name="LastSaved">
    <vt:filetime>2025-04-19T00:00:00Z</vt:filetime>
  </property>
</Properties>
</file>