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4 AKA Team Ecophelium</w:t>
      </w:r>
    </w:p>
    <w:p w:rsidR="00000000" w:rsidDel="00000000" w:rsidP="00000000" w:rsidRDefault="00000000" w:rsidRPr="00000000" w14:paraId="00000002">
      <w:pPr>
        <w:rPr/>
      </w:pPr>
      <w:r w:rsidDel="00000000" w:rsidR="00000000" w:rsidRPr="00000000">
        <w:rPr>
          <w:rtl w:val="0"/>
        </w:rPr>
        <w:t xml:space="preserve">Andrew Donahue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Jake Gerega</w:t>
      </w:r>
    </w:p>
    <w:p w:rsidR="00000000" w:rsidDel="00000000" w:rsidP="00000000" w:rsidRDefault="00000000" w:rsidRPr="00000000" w14:paraId="00000004">
      <w:pPr>
        <w:rPr/>
      </w:pPr>
      <w:r w:rsidDel="00000000" w:rsidR="00000000" w:rsidRPr="00000000">
        <w:rPr>
          <w:rtl w:val="0"/>
        </w:rPr>
        <w:t xml:space="preserve">Audrey Gong</w:t>
      </w:r>
    </w:p>
    <w:p w:rsidR="00000000" w:rsidDel="00000000" w:rsidP="00000000" w:rsidRDefault="00000000" w:rsidRPr="00000000" w14:paraId="00000005">
      <w:pPr>
        <w:rPr/>
      </w:pPr>
      <w:r w:rsidDel="00000000" w:rsidR="00000000" w:rsidRPr="00000000">
        <w:rPr>
          <w:rtl w:val="0"/>
        </w:rPr>
        <w:t xml:space="preserve">Shreyas Keerthi</w:t>
      </w:r>
    </w:p>
    <w:p w:rsidR="00000000" w:rsidDel="00000000" w:rsidP="00000000" w:rsidRDefault="00000000" w:rsidRPr="00000000" w14:paraId="00000006">
      <w:pPr>
        <w:rPr/>
      </w:pPr>
      <w:r w:rsidDel="00000000" w:rsidR="00000000" w:rsidRPr="00000000">
        <w:rPr>
          <w:rtl w:val="0"/>
        </w:rPr>
        <w:t xml:space="preserve">Matt Vaysfeld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goal of our website is to educate individuals about the problems that the underprivileged face both in and out of our community and how it impacts us. It goes on to discuss how we could provide aid in any way.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website will discuss topics such as ocean acidification, forest fires, illegal logging, poverty, racketeering, lack of proper healthcare, infrastructural issues, et cetera. and the impacts they have on the community and us. The topic the user sees depends on where on the globe they click and it also provides external sources for education, donations, and volunteering opportunities.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