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A8646" w14:textId="77777777" w:rsidR="00E72305" w:rsidRDefault="00E72305" w:rsidP="00E72305">
      <w:pPr>
        <w:pStyle w:val="Title"/>
        <w:rPr>
          <w:u w:val="none"/>
        </w:rPr>
      </w:pPr>
      <w:r>
        <w:t xml:space="preserve">Bug Report </w:t>
      </w:r>
      <w:r>
        <w:rPr>
          <w:spacing w:val="-2"/>
        </w:rPr>
        <w:t>Template</w:t>
      </w:r>
    </w:p>
    <w:p w14:paraId="2EEDF084" w14:textId="77777777" w:rsidR="00E72305" w:rsidRDefault="00E72305" w:rsidP="00E72305">
      <w:pPr>
        <w:pStyle w:val="BodyText"/>
        <w:spacing w:before="96"/>
        <w:rPr>
          <w:rFonts w:ascii="Arial"/>
          <w:b/>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40"/>
        <w:gridCol w:w="6720"/>
      </w:tblGrid>
      <w:tr w:rsidR="00E72305" w14:paraId="373D75C8" w14:textId="77777777" w:rsidTr="00E72305">
        <w:trPr>
          <w:trHeight w:val="479"/>
        </w:trPr>
        <w:tc>
          <w:tcPr>
            <w:tcW w:w="2640" w:type="dxa"/>
            <w:tcBorders>
              <w:top w:val="single" w:sz="8" w:space="0" w:color="000000"/>
              <w:left w:val="single" w:sz="8" w:space="0" w:color="000000"/>
              <w:bottom w:val="single" w:sz="8" w:space="0" w:color="000000"/>
              <w:right w:val="single" w:sz="8" w:space="0" w:color="000000"/>
            </w:tcBorders>
            <w:hideMark/>
          </w:tcPr>
          <w:p w14:paraId="7930BD8F" w14:textId="77777777" w:rsidR="00E72305" w:rsidRDefault="00E72305">
            <w:pPr>
              <w:pStyle w:val="TableParagraph"/>
              <w:spacing w:before="215"/>
              <w:rPr>
                <w:sz w:val="20"/>
              </w:rPr>
            </w:pPr>
            <w:r>
              <w:rPr>
                <w:sz w:val="20"/>
              </w:rPr>
              <w:t>ID</w:t>
            </w:r>
            <w:r>
              <w:rPr>
                <w:spacing w:val="-2"/>
                <w:sz w:val="20"/>
              </w:rPr>
              <w:t xml:space="preserve"> number</w:t>
            </w:r>
          </w:p>
        </w:tc>
        <w:tc>
          <w:tcPr>
            <w:tcW w:w="6720" w:type="dxa"/>
            <w:tcBorders>
              <w:top w:val="single" w:sz="8" w:space="0" w:color="000000"/>
              <w:left w:val="single" w:sz="8" w:space="0" w:color="000000"/>
              <w:bottom w:val="single" w:sz="8" w:space="0" w:color="000000"/>
              <w:right w:val="single" w:sz="8" w:space="0" w:color="000000"/>
            </w:tcBorders>
            <w:hideMark/>
          </w:tcPr>
          <w:p w14:paraId="5DE50D56" w14:textId="77777777" w:rsidR="00E72305" w:rsidRDefault="00E72305">
            <w:pPr>
              <w:pStyle w:val="TableParagraph"/>
              <w:spacing w:before="215"/>
              <w:ind w:left="49"/>
              <w:rPr>
                <w:sz w:val="20"/>
              </w:rPr>
            </w:pPr>
            <w:r>
              <w:rPr>
                <w:spacing w:val="-4"/>
                <w:sz w:val="20"/>
              </w:rPr>
              <w:t>B01</w:t>
            </w:r>
          </w:p>
        </w:tc>
      </w:tr>
      <w:tr w:rsidR="00E72305" w14:paraId="30BEB133" w14:textId="77777777" w:rsidTr="00E72305">
        <w:trPr>
          <w:trHeight w:val="479"/>
        </w:trPr>
        <w:tc>
          <w:tcPr>
            <w:tcW w:w="2640" w:type="dxa"/>
            <w:tcBorders>
              <w:top w:val="single" w:sz="8" w:space="0" w:color="000000"/>
              <w:left w:val="single" w:sz="8" w:space="0" w:color="000000"/>
              <w:bottom w:val="single" w:sz="8" w:space="0" w:color="000000"/>
              <w:right w:val="single" w:sz="8" w:space="0" w:color="000000"/>
            </w:tcBorders>
            <w:hideMark/>
          </w:tcPr>
          <w:p w14:paraId="4BDC55D1" w14:textId="77777777" w:rsidR="00E72305" w:rsidRDefault="00E72305">
            <w:pPr>
              <w:pStyle w:val="TableParagraph"/>
              <w:spacing w:before="210"/>
              <w:rPr>
                <w:sz w:val="20"/>
              </w:rPr>
            </w:pPr>
            <w:r>
              <w:rPr>
                <w:spacing w:val="-4"/>
                <w:sz w:val="20"/>
              </w:rPr>
              <w:t>Name</w:t>
            </w:r>
          </w:p>
        </w:tc>
        <w:tc>
          <w:tcPr>
            <w:tcW w:w="6720" w:type="dxa"/>
            <w:tcBorders>
              <w:top w:val="single" w:sz="8" w:space="0" w:color="000000"/>
              <w:left w:val="single" w:sz="8" w:space="0" w:color="000000"/>
              <w:bottom w:val="single" w:sz="8" w:space="0" w:color="000000"/>
              <w:right w:val="single" w:sz="8" w:space="0" w:color="000000"/>
            </w:tcBorders>
            <w:hideMark/>
          </w:tcPr>
          <w:p w14:paraId="5ED51CCC" w14:textId="77777777" w:rsidR="00E72305" w:rsidRDefault="00E72305">
            <w:pPr>
              <w:pStyle w:val="TableParagraph"/>
              <w:spacing w:before="210"/>
              <w:ind w:left="49"/>
              <w:rPr>
                <w:sz w:val="20"/>
              </w:rPr>
            </w:pPr>
            <w:r>
              <w:rPr>
                <w:sz w:val="20"/>
              </w:rPr>
              <w:t>Homepage</w:t>
            </w:r>
            <w:r>
              <w:rPr>
                <w:spacing w:val="-4"/>
                <w:sz w:val="20"/>
              </w:rPr>
              <w:t xml:space="preserve"> </w:t>
            </w:r>
            <w:r>
              <w:rPr>
                <w:sz w:val="20"/>
              </w:rPr>
              <w:t>-</w:t>
            </w:r>
            <w:r>
              <w:rPr>
                <w:spacing w:val="-3"/>
                <w:sz w:val="20"/>
              </w:rPr>
              <w:t xml:space="preserve"> </w:t>
            </w:r>
            <w:r>
              <w:rPr>
                <w:sz w:val="20"/>
              </w:rPr>
              <w:t>Unable</w:t>
            </w:r>
            <w:r>
              <w:rPr>
                <w:spacing w:val="-3"/>
                <w:sz w:val="20"/>
              </w:rPr>
              <w:t xml:space="preserve"> </w:t>
            </w:r>
            <w:r>
              <w:rPr>
                <w:sz w:val="20"/>
              </w:rPr>
              <w:t>to</w:t>
            </w:r>
            <w:r>
              <w:rPr>
                <w:spacing w:val="-4"/>
                <w:sz w:val="20"/>
              </w:rPr>
              <w:t xml:space="preserve"> </w:t>
            </w:r>
            <w:r>
              <w:rPr>
                <w:sz w:val="20"/>
              </w:rPr>
              <w:t>access “Explore the world” page via URL.</w:t>
            </w:r>
          </w:p>
        </w:tc>
      </w:tr>
      <w:tr w:rsidR="00E72305" w14:paraId="295A9FAE" w14:textId="77777777" w:rsidTr="00E72305">
        <w:trPr>
          <w:trHeight w:val="480"/>
        </w:trPr>
        <w:tc>
          <w:tcPr>
            <w:tcW w:w="2640" w:type="dxa"/>
            <w:tcBorders>
              <w:top w:val="single" w:sz="8" w:space="0" w:color="000000"/>
              <w:left w:val="single" w:sz="8" w:space="0" w:color="000000"/>
              <w:bottom w:val="single" w:sz="8" w:space="0" w:color="000000"/>
              <w:right w:val="single" w:sz="8" w:space="0" w:color="000000"/>
            </w:tcBorders>
            <w:hideMark/>
          </w:tcPr>
          <w:p w14:paraId="1EA0CB5E" w14:textId="77777777" w:rsidR="00E72305" w:rsidRDefault="00E72305">
            <w:pPr>
              <w:pStyle w:val="TableParagraph"/>
              <w:spacing w:before="220"/>
              <w:rPr>
                <w:sz w:val="20"/>
              </w:rPr>
            </w:pPr>
            <w:r>
              <w:rPr>
                <w:spacing w:val="-2"/>
                <w:sz w:val="20"/>
              </w:rPr>
              <w:t>Reporter</w:t>
            </w:r>
          </w:p>
        </w:tc>
        <w:tc>
          <w:tcPr>
            <w:tcW w:w="6720" w:type="dxa"/>
            <w:tcBorders>
              <w:top w:val="single" w:sz="8" w:space="0" w:color="000000"/>
              <w:left w:val="single" w:sz="8" w:space="0" w:color="000000"/>
              <w:bottom w:val="single" w:sz="8" w:space="0" w:color="000000"/>
              <w:right w:val="single" w:sz="8" w:space="0" w:color="000000"/>
            </w:tcBorders>
            <w:hideMark/>
          </w:tcPr>
          <w:p w14:paraId="19A6A6D3" w14:textId="77777777" w:rsidR="00E72305" w:rsidRDefault="00E72305">
            <w:pPr>
              <w:pStyle w:val="TableParagraph"/>
              <w:spacing w:before="220"/>
              <w:ind w:left="49"/>
              <w:rPr>
                <w:sz w:val="20"/>
              </w:rPr>
            </w:pPr>
            <w:r>
              <w:rPr>
                <w:sz w:val="20"/>
              </w:rPr>
              <w:t>Shreyas Vani</w:t>
            </w:r>
          </w:p>
        </w:tc>
      </w:tr>
      <w:tr w:rsidR="00E72305" w14:paraId="38E2DE1E" w14:textId="77777777" w:rsidTr="00E72305">
        <w:trPr>
          <w:trHeight w:val="520"/>
        </w:trPr>
        <w:tc>
          <w:tcPr>
            <w:tcW w:w="2640" w:type="dxa"/>
            <w:tcBorders>
              <w:top w:val="single" w:sz="8" w:space="0" w:color="000000"/>
              <w:left w:val="single" w:sz="8" w:space="0" w:color="000000"/>
              <w:bottom w:val="single" w:sz="8" w:space="0" w:color="000000"/>
              <w:right w:val="single" w:sz="8" w:space="0" w:color="000000"/>
            </w:tcBorders>
          </w:tcPr>
          <w:p w14:paraId="14ACA470" w14:textId="77777777" w:rsidR="00E72305" w:rsidRDefault="00E72305">
            <w:pPr>
              <w:pStyle w:val="TableParagraph"/>
              <w:spacing w:before="30"/>
              <w:ind w:left="0"/>
              <w:rPr>
                <w:rFonts w:ascii="Arial"/>
                <w:b/>
                <w:sz w:val="20"/>
              </w:rPr>
            </w:pPr>
          </w:p>
          <w:p w14:paraId="3E2D2871" w14:textId="77777777" w:rsidR="00E72305" w:rsidRDefault="00E72305">
            <w:pPr>
              <w:pStyle w:val="TableParagraph"/>
              <w:rPr>
                <w:sz w:val="20"/>
              </w:rPr>
            </w:pPr>
            <w:r>
              <w:rPr>
                <w:sz w:val="20"/>
              </w:rPr>
              <w:t>Submit</w:t>
            </w:r>
            <w:r>
              <w:rPr>
                <w:spacing w:val="-8"/>
                <w:sz w:val="20"/>
              </w:rPr>
              <w:t xml:space="preserve"> </w:t>
            </w:r>
            <w:r>
              <w:rPr>
                <w:spacing w:val="-4"/>
                <w:sz w:val="20"/>
              </w:rPr>
              <w:t>Date</w:t>
            </w:r>
          </w:p>
        </w:tc>
        <w:tc>
          <w:tcPr>
            <w:tcW w:w="6720" w:type="dxa"/>
            <w:tcBorders>
              <w:top w:val="single" w:sz="8" w:space="0" w:color="000000"/>
              <w:left w:val="single" w:sz="8" w:space="0" w:color="000000"/>
              <w:bottom w:val="single" w:sz="8" w:space="0" w:color="000000"/>
              <w:right w:val="single" w:sz="8" w:space="0" w:color="000000"/>
            </w:tcBorders>
          </w:tcPr>
          <w:p w14:paraId="65754307" w14:textId="77777777" w:rsidR="00E72305" w:rsidRDefault="00E72305">
            <w:pPr>
              <w:pStyle w:val="TableParagraph"/>
              <w:spacing w:before="30"/>
              <w:ind w:left="0"/>
              <w:rPr>
                <w:rFonts w:ascii="Arial"/>
                <w:b/>
                <w:sz w:val="20"/>
              </w:rPr>
            </w:pPr>
          </w:p>
          <w:p w14:paraId="5E99446C" w14:textId="77777777" w:rsidR="00E72305" w:rsidRDefault="00E72305">
            <w:pPr>
              <w:pStyle w:val="TableParagraph"/>
              <w:ind w:left="49"/>
              <w:rPr>
                <w:sz w:val="20"/>
              </w:rPr>
            </w:pPr>
            <w:r>
              <w:rPr>
                <w:spacing w:val="-2"/>
                <w:sz w:val="20"/>
              </w:rPr>
              <w:t>27/05/2025</w:t>
            </w:r>
          </w:p>
        </w:tc>
      </w:tr>
      <w:tr w:rsidR="00E72305" w14:paraId="2A7C11AE" w14:textId="77777777" w:rsidTr="00E72305">
        <w:trPr>
          <w:trHeight w:val="1257"/>
        </w:trPr>
        <w:tc>
          <w:tcPr>
            <w:tcW w:w="2640" w:type="dxa"/>
            <w:tcBorders>
              <w:top w:val="single" w:sz="8" w:space="0" w:color="000000"/>
              <w:left w:val="single" w:sz="8" w:space="0" w:color="000000"/>
              <w:bottom w:val="single" w:sz="8" w:space="0" w:color="000000"/>
              <w:right w:val="single" w:sz="8" w:space="0" w:color="000000"/>
            </w:tcBorders>
          </w:tcPr>
          <w:p w14:paraId="726FFA8A" w14:textId="77777777" w:rsidR="00E72305" w:rsidRDefault="00E72305">
            <w:pPr>
              <w:pStyle w:val="TableParagraph"/>
              <w:spacing w:before="225"/>
              <w:ind w:left="0"/>
              <w:rPr>
                <w:rFonts w:ascii="Arial"/>
                <w:b/>
                <w:sz w:val="20"/>
              </w:rPr>
            </w:pPr>
          </w:p>
          <w:p w14:paraId="4CEB7193" w14:textId="77777777" w:rsidR="00E72305" w:rsidRDefault="00E72305">
            <w:pPr>
              <w:pStyle w:val="TableParagraph"/>
              <w:rPr>
                <w:sz w:val="20"/>
              </w:rPr>
            </w:pPr>
            <w:r>
              <w:rPr>
                <w:spacing w:val="-2"/>
                <w:sz w:val="20"/>
              </w:rPr>
              <w:t>Summary</w:t>
            </w:r>
          </w:p>
        </w:tc>
        <w:tc>
          <w:tcPr>
            <w:tcW w:w="6720" w:type="dxa"/>
            <w:tcBorders>
              <w:top w:val="single" w:sz="8" w:space="0" w:color="000000"/>
              <w:left w:val="single" w:sz="8" w:space="0" w:color="000000"/>
              <w:bottom w:val="single" w:sz="8" w:space="0" w:color="000000"/>
              <w:right w:val="single" w:sz="8" w:space="0" w:color="000000"/>
            </w:tcBorders>
            <w:hideMark/>
          </w:tcPr>
          <w:p w14:paraId="7F70EE8A" w14:textId="77777777" w:rsidR="00E72305" w:rsidRDefault="00E72305">
            <w:pPr>
              <w:pStyle w:val="TableParagraph"/>
              <w:spacing w:before="225"/>
              <w:ind w:left="49"/>
              <w:rPr>
                <w:sz w:val="20"/>
              </w:rPr>
            </w:pPr>
            <w:r>
              <w:rPr>
                <w:sz w:val="20"/>
              </w:rPr>
              <w:t>When the user selects the “Explore The world” URL in the footer of the homepage, the error message as “</w:t>
            </w:r>
            <w:r>
              <w:t>Unauthorized user” is displayed.</w:t>
            </w:r>
          </w:p>
        </w:tc>
      </w:tr>
      <w:tr w:rsidR="00E72305" w14:paraId="4931F2B9" w14:textId="77777777" w:rsidTr="00E72305">
        <w:trPr>
          <w:trHeight w:val="420"/>
        </w:trPr>
        <w:tc>
          <w:tcPr>
            <w:tcW w:w="2640" w:type="dxa"/>
            <w:tcBorders>
              <w:top w:val="single" w:sz="8" w:space="0" w:color="000000"/>
              <w:left w:val="single" w:sz="8" w:space="0" w:color="000000"/>
              <w:bottom w:val="single" w:sz="8" w:space="0" w:color="000000"/>
              <w:right w:val="single" w:sz="8" w:space="0" w:color="000000"/>
            </w:tcBorders>
            <w:hideMark/>
          </w:tcPr>
          <w:p w14:paraId="74BF0943" w14:textId="77777777" w:rsidR="00E72305" w:rsidRDefault="00E72305">
            <w:pPr>
              <w:pStyle w:val="TableParagraph"/>
              <w:spacing w:before="150"/>
              <w:rPr>
                <w:sz w:val="20"/>
              </w:rPr>
            </w:pPr>
            <w:r>
              <w:rPr>
                <w:spacing w:val="-5"/>
                <w:sz w:val="20"/>
              </w:rPr>
              <w:t>URL</w:t>
            </w:r>
          </w:p>
        </w:tc>
        <w:tc>
          <w:tcPr>
            <w:tcW w:w="6720" w:type="dxa"/>
            <w:tcBorders>
              <w:top w:val="single" w:sz="8" w:space="0" w:color="000000"/>
              <w:left w:val="single" w:sz="8" w:space="0" w:color="000000"/>
              <w:bottom w:val="single" w:sz="8" w:space="0" w:color="000000"/>
              <w:right w:val="single" w:sz="8" w:space="0" w:color="000000"/>
            </w:tcBorders>
            <w:hideMark/>
          </w:tcPr>
          <w:p w14:paraId="5FD3535D" w14:textId="77777777" w:rsidR="00E72305" w:rsidRDefault="00E72305">
            <w:pPr>
              <w:pStyle w:val="TableParagraph"/>
              <w:spacing w:before="150"/>
              <w:ind w:left="0"/>
              <w:rPr>
                <w:sz w:val="20"/>
              </w:rPr>
            </w:pPr>
            <w:r>
              <w:t>www.makemytrip.com</w:t>
            </w:r>
          </w:p>
        </w:tc>
      </w:tr>
      <w:tr w:rsidR="00E72305" w14:paraId="785CB466" w14:textId="77777777" w:rsidTr="00E72305">
        <w:trPr>
          <w:trHeight w:val="479"/>
        </w:trPr>
        <w:tc>
          <w:tcPr>
            <w:tcW w:w="2640" w:type="dxa"/>
            <w:tcBorders>
              <w:top w:val="single" w:sz="8" w:space="0" w:color="000000"/>
              <w:left w:val="single" w:sz="8" w:space="0" w:color="000000"/>
              <w:bottom w:val="single" w:sz="8" w:space="0" w:color="000000"/>
              <w:right w:val="single" w:sz="8" w:space="0" w:color="000000"/>
            </w:tcBorders>
            <w:hideMark/>
          </w:tcPr>
          <w:p w14:paraId="1C39782E" w14:textId="77777777" w:rsidR="00E72305" w:rsidRDefault="00E72305">
            <w:pPr>
              <w:pStyle w:val="TableParagraph"/>
              <w:spacing w:before="220"/>
              <w:rPr>
                <w:sz w:val="20"/>
              </w:rPr>
            </w:pPr>
            <w:r>
              <w:rPr>
                <w:spacing w:val="-2"/>
                <w:sz w:val="20"/>
              </w:rPr>
              <w:t>Screenshot</w:t>
            </w:r>
          </w:p>
        </w:tc>
        <w:tc>
          <w:tcPr>
            <w:tcW w:w="6720" w:type="dxa"/>
            <w:tcBorders>
              <w:top w:val="single" w:sz="8" w:space="0" w:color="000000"/>
              <w:left w:val="single" w:sz="8" w:space="0" w:color="000000"/>
              <w:bottom w:val="single" w:sz="8" w:space="0" w:color="000000"/>
              <w:right w:val="single" w:sz="8" w:space="0" w:color="000000"/>
            </w:tcBorders>
            <w:hideMark/>
          </w:tcPr>
          <w:p w14:paraId="63C42F6F" w14:textId="77777777" w:rsidR="00E72305" w:rsidRDefault="00E72305">
            <w:pPr>
              <w:pStyle w:val="TableParagraph"/>
              <w:spacing w:before="220"/>
              <w:ind w:left="49"/>
              <w:rPr>
                <w:sz w:val="20"/>
              </w:rPr>
            </w:pPr>
            <w:r>
              <w:t>www.sample.com/screenshotBug01</w:t>
            </w:r>
          </w:p>
        </w:tc>
      </w:tr>
      <w:tr w:rsidR="00E72305" w14:paraId="4E8F8B97" w14:textId="77777777" w:rsidTr="00E72305">
        <w:trPr>
          <w:trHeight w:val="559"/>
        </w:trPr>
        <w:tc>
          <w:tcPr>
            <w:tcW w:w="2640" w:type="dxa"/>
            <w:tcBorders>
              <w:top w:val="single" w:sz="8" w:space="0" w:color="000000"/>
              <w:left w:val="single" w:sz="8" w:space="0" w:color="000000"/>
              <w:bottom w:val="single" w:sz="8" w:space="0" w:color="000000"/>
              <w:right w:val="single" w:sz="8" w:space="0" w:color="000000"/>
            </w:tcBorders>
          </w:tcPr>
          <w:p w14:paraId="1781AFA8" w14:textId="77777777" w:rsidR="00E72305" w:rsidRDefault="00E72305">
            <w:pPr>
              <w:pStyle w:val="TableParagraph"/>
              <w:spacing w:before="60"/>
              <w:ind w:left="0"/>
              <w:rPr>
                <w:rFonts w:ascii="Arial"/>
                <w:b/>
                <w:sz w:val="20"/>
              </w:rPr>
            </w:pPr>
          </w:p>
          <w:p w14:paraId="653C8A95" w14:textId="77777777" w:rsidR="00E72305" w:rsidRDefault="00E72305">
            <w:pPr>
              <w:pStyle w:val="TableParagraph"/>
              <w:rPr>
                <w:sz w:val="20"/>
              </w:rPr>
            </w:pPr>
            <w:r>
              <w:rPr>
                <w:spacing w:val="-2"/>
                <w:sz w:val="20"/>
              </w:rPr>
              <w:t>Platform</w:t>
            </w:r>
          </w:p>
        </w:tc>
        <w:tc>
          <w:tcPr>
            <w:tcW w:w="6720" w:type="dxa"/>
            <w:tcBorders>
              <w:top w:val="single" w:sz="8" w:space="0" w:color="000000"/>
              <w:left w:val="single" w:sz="8" w:space="0" w:color="000000"/>
              <w:bottom w:val="single" w:sz="8" w:space="0" w:color="000000"/>
              <w:right w:val="single" w:sz="8" w:space="0" w:color="000000"/>
            </w:tcBorders>
          </w:tcPr>
          <w:p w14:paraId="5E9D6C11" w14:textId="77777777" w:rsidR="00E72305" w:rsidRDefault="00E72305">
            <w:pPr>
              <w:pStyle w:val="TableParagraph"/>
              <w:spacing w:before="60"/>
              <w:ind w:left="0"/>
              <w:rPr>
                <w:rFonts w:ascii="Arial"/>
                <w:b/>
                <w:sz w:val="20"/>
              </w:rPr>
            </w:pPr>
          </w:p>
          <w:p w14:paraId="58479E44" w14:textId="77777777" w:rsidR="00E72305" w:rsidRDefault="00E72305">
            <w:pPr>
              <w:pStyle w:val="TableParagraph"/>
              <w:ind w:left="49"/>
              <w:rPr>
                <w:sz w:val="20"/>
              </w:rPr>
            </w:pPr>
            <w:r>
              <w:rPr>
                <w:sz w:val="20"/>
              </w:rPr>
              <w:t>Windows Dell PC</w:t>
            </w:r>
          </w:p>
        </w:tc>
      </w:tr>
      <w:tr w:rsidR="00E72305" w14:paraId="5C151FAA" w14:textId="77777777" w:rsidTr="00E72305">
        <w:trPr>
          <w:trHeight w:val="480"/>
        </w:trPr>
        <w:tc>
          <w:tcPr>
            <w:tcW w:w="2640" w:type="dxa"/>
            <w:tcBorders>
              <w:top w:val="single" w:sz="8" w:space="0" w:color="000000"/>
              <w:left w:val="single" w:sz="8" w:space="0" w:color="000000"/>
              <w:bottom w:val="single" w:sz="8" w:space="0" w:color="000000"/>
              <w:right w:val="single" w:sz="8" w:space="0" w:color="000000"/>
            </w:tcBorders>
            <w:hideMark/>
          </w:tcPr>
          <w:p w14:paraId="73EB077A" w14:textId="77777777" w:rsidR="00E72305" w:rsidRDefault="00E72305">
            <w:pPr>
              <w:pStyle w:val="TableParagraph"/>
              <w:spacing w:before="205"/>
              <w:rPr>
                <w:sz w:val="20"/>
              </w:rPr>
            </w:pPr>
            <w:r>
              <w:rPr>
                <w:sz w:val="20"/>
              </w:rPr>
              <w:t>Operating</w:t>
            </w:r>
            <w:r>
              <w:rPr>
                <w:spacing w:val="-9"/>
                <w:sz w:val="20"/>
              </w:rPr>
              <w:t xml:space="preserve"> </w:t>
            </w:r>
            <w:r>
              <w:rPr>
                <w:spacing w:val="-2"/>
                <w:sz w:val="20"/>
              </w:rPr>
              <w:t>System</w:t>
            </w:r>
          </w:p>
        </w:tc>
        <w:tc>
          <w:tcPr>
            <w:tcW w:w="6720" w:type="dxa"/>
            <w:tcBorders>
              <w:top w:val="single" w:sz="8" w:space="0" w:color="000000"/>
              <w:left w:val="single" w:sz="8" w:space="0" w:color="000000"/>
              <w:bottom w:val="single" w:sz="8" w:space="0" w:color="000000"/>
              <w:right w:val="single" w:sz="8" w:space="0" w:color="000000"/>
            </w:tcBorders>
            <w:hideMark/>
          </w:tcPr>
          <w:p w14:paraId="1A8ADB8B" w14:textId="77777777" w:rsidR="00E72305" w:rsidRDefault="00E72305">
            <w:pPr>
              <w:pStyle w:val="TableParagraph"/>
              <w:spacing w:before="205"/>
              <w:ind w:left="49"/>
              <w:rPr>
                <w:sz w:val="20"/>
              </w:rPr>
            </w:pPr>
            <w:r>
              <w:rPr>
                <w:sz w:val="20"/>
              </w:rPr>
              <w:t>Windows 11 Pro, 64-bit operating system</w:t>
            </w:r>
          </w:p>
        </w:tc>
      </w:tr>
      <w:tr w:rsidR="00E72305" w14:paraId="36588DFC" w14:textId="77777777" w:rsidTr="00E72305">
        <w:trPr>
          <w:trHeight w:val="460"/>
        </w:trPr>
        <w:tc>
          <w:tcPr>
            <w:tcW w:w="2640" w:type="dxa"/>
            <w:tcBorders>
              <w:top w:val="single" w:sz="8" w:space="0" w:color="000000"/>
              <w:left w:val="single" w:sz="8" w:space="0" w:color="000000"/>
              <w:bottom w:val="single" w:sz="8" w:space="0" w:color="000000"/>
              <w:right w:val="single" w:sz="8" w:space="0" w:color="000000"/>
            </w:tcBorders>
            <w:hideMark/>
          </w:tcPr>
          <w:p w14:paraId="316C9121" w14:textId="77777777" w:rsidR="00E72305" w:rsidRDefault="00E72305">
            <w:pPr>
              <w:pStyle w:val="TableParagraph"/>
              <w:spacing w:before="200"/>
              <w:rPr>
                <w:sz w:val="20"/>
              </w:rPr>
            </w:pPr>
            <w:r>
              <w:rPr>
                <w:spacing w:val="-2"/>
                <w:sz w:val="20"/>
              </w:rPr>
              <w:t>Browser</w:t>
            </w:r>
          </w:p>
        </w:tc>
        <w:tc>
          <w:tcPr>
            <w:tcW w:w="6720" w:type="dxa"/>
            <w:tcBorders>
              <w:top w:val="single" w:sz="8" w:space="0" w:color="000000"/>
              <w:left w:val="single" w:sz="8" w:space="0" w:color="000000"/>
              <w:bottom w:val="single" w:sz="8" w:space="0" w:color="000000"/>
              <w:right w:val="single" w:sz="8" w:space="0" w:color="000000"/>
            </w:tcBorders>
            <w:hideMark/>
          </w:tcPr>
          <w:p w14:paraId="2D0866B2" w14:textId="77777777" w:rsidR="00E72305" w:rsidRDefault="00E72305">
            <w:pPr>
              <w:pStyle w:val="TableParagraph"/>
              <w:spacing w:before="200"/>
              <w:ind w:left="49"/>
              <w:rPr>
                <w:sz w:val="20"/>
              </w:rPr>
            </w:pPr>
            <w:r>
              <w:rPr>
                <w:sz w:val="20"/>
              </w:rPr>
              <w:t>Google Chrome (Version 136.0.7103.114)</w:t>
            </w:r>
          </w:p>
        </w:tc>
      </w:tr>
      <w:tr w:rsidR="00E72305" w14:paraId="6D50A8A0" w14:textId="77777777" w:rsidTr="00E72305">
        <w:trPr>
          <w:trHeight w:val="319"/>
        </w:trPr>
        <w:tc>
          <w:tcPr>
            <w:tcW w:w="2640" w:type="dxa"/>
            <w:tcBorders>
              <w:top w:val="single" w:sz="8" w:space="0" w:color="000000"/>
              <w:left w:val="single" w:sz="8" w:space="0" w:color="000000"/>
              <w:bottom w:val="single" w:sz="8" w:space="0" w:color="000000"/>
              <w:right w:val="single" w:sz="8" w:space="0" w:color="000000"/>
            </w:tcBorders>
            <w:hideMark/>
          </w:tcPr>
          <w:p w14:paraId="7E4BD5C8" w14:textId="77777777" w:rsidR="00E72305" w:rsidRDefault="00E72305">
            <w:pPr>
              <w:pStyle w:val="TableParagraph"/>
              <w:spacing w:before="55"/>
              <w:rPr>
                <w:sz w:val="20"/>
              </w:rPr>
            </w:pPr>
            <w:r>
              <w:rPr>
                <w:spacing w:val="-2"/>
                <w:sz w:val="20"/>
              </w:rPr>
              <w:t>Severity</w:t>
            </w:r>
          </w:p>
        </w:tc>
        <w:tc>
          <w:tcPr>
            <w:tcW w:w="6720" w:type="dxa"/>
            <w:tcBorders>
              <w:top w:val="single" w:sz="8" w:space="0" w:color="000000"/>
              <w:left w:val="single" w:sz="8" w:space="0" w:color="000000"/>
              <w:bottom w:val="single" w:sz="8" w:space="0" w:color="000000"/>
              <w:right w:val="single" w:sz="8" w:space="0" w:color="000000"/>
            </w:tcBorders>
            <w:hideMark/>
          </w:tcPr>
          <w:p w14:paraId="3E5566AC" w14:textId="77777777" w:rsidR="00E72305" w:rsidRDefault="00E72305">
            <w:pPr>
              <w:pStyle w:val="TableParagraph"/>
              <w:spacing w:before="55"/>
              <w:ind w:left="49"/>
              <w:rPr>
                <w:sz w:val="20"/>
              </w:rPr>
            </w:pPr>
            <w:r>
              <w:rPr>
                <w:spacing w:val="-4"/>
                <w:sz w:val="20"/>
              </w:rPr>
              <w:t>Low</w:t>
            </w:r>
          </w:p>
        </w:tc>
      </w:tr>
      <w:tr w:rsidR="00E72305" w14:paraId="18B86B8E" w14:textId="77777777" w:rsidTr="00E72305">
        <w:trPr>
          <w:trHeight w:val="320"/>
        </w:trPr>
        <w:tc>
          <w:tcPr>
            <w:tcW w:w="2640" w:type="dxa"/>
            <w:tcBorders>
              <w:top w:val="single" w:sz="8" w:space="0" w:color="000000"/>
              <w:left w:val="single" w:sz="8" w:space="0" w:color="000000"/>
              <w:bottom w:val="single" w:sz="8" w:space="0" w:color="000000"/>
              <w:right w:val="single" w:sz="8" w:space="0" w:color="000000"/>
            </w:tcBorders>
            <w:hideMark/>
          </w:tcPr>
          <w:p w14:paraId="4A6201A7" w14:textId="77777777" w:rsidR="00E72305" w:rsidRDefault="00E72305">
            <w:pPr>
              <w:pStyle w:val="TableParagraph"/>
              <w:spacing w:before="50"/>
              <w:rPr>
                <w:sz w:val="20"/>
              </w:rPr>
            </w:pPr>
            <w:r>
              <w:rPr>
                <w:sz w:val="20"/>
              </w:rPr>
              <w:t>Assigned</w:t>
            </w:r>
            <w:r>
              <w:rPr>
                <w:spacing w:val="-8"/>
                <w:sz w:val="20"/>
              </w:rPr>
              <w:t xml:space="preserve"> </w:t>
            </w:r>
            <w:r>
              <w:rPr>
                <w:spacing w:val="-5"/>
                <w:sz w:val="20"/>
              </w:rPr>
              <w:t>to</w:t>
            </w:r>
          </w:p>
        </w:tc>
        <w:tc>
          <w:tcPr>
            <w:tcW w:w="6720" w:type="dxa"/>
            <w:tcBorders>
              <w:top w:val="single" w:sz="8" w:space="0" w:color="000000"/>
              <w:left w:val="single" w:sz="8" w:space="0" w:color="000000"/>
              <w:bottom w:val="single" w:sz="8" w:space="0" w:color="000000"/>
              <w:right w:val="single" w:sz="8" w:space="0" w:color="000000"/>
            </w:tcBorders>
            <w:hideMark/>
          </w:tcPr>
          <w:p w14:paraId="2CE64381" w14:textId="77777777" w:rsidR="00E72305" w:rsidRDefault="00E72305">
            <w:pPr>
              <w:pStyle w:val="TableParagraph"/>
              <w:spacing w:before="50"/>
              <w:ind w:left="49"/>
              <w:rPr>
                <w:sz w:val="20"/>
              </w:rPr>
            </w:pPr>
            <w:r>
              <w:rPr>
                <w:spacing w:val="-10"/>
                <w:sz w:val="20"/>
              </w:rPr>
              <w:t>Development Team</w:t>
            </w:r>
          </w:p>
        </w:tc>
      </w:tr>
      <w:tr w:rsidR="00E72305" w14:paraId="1E8F215A" w14:textId="77777777" w:rsidTr="00E72305">
        <w:trPr>
          <w:trHeight w:val="319"/>
        </w:trPr>
        <w:tc>
          <w:tcPr>
            <w:tcW w:w="2640" w:type="dxa"/>
            <w:tcBorders>
              <w:top w:val="single" w:sz="8" w:space="0" w:color="000000"/>
              <w:left w:val="single" w:sz="8" w:space="0" w:color="000000"/>
              <w:bottom w:val="single" w:sz="8" w:space="0" w:color="000000"/>
              <w:right w:val="single" w:sz="8" w:space="0" w:color="000000"/>
            </w:tcBorders>
            <w:hideMark/>
          </w:tcPr>
          <w:p w14:paraId="7602E932" w14:textId="77777777" w:rsidR="00E72305" w:rsidRDefault="00E72305">
            <w:pPr>
              <w:pStyle w:val="TableParagraph"/>
              <w:spacing w:before="45"/>
              <w:rPr>
                <w:sz w:val="20"/>
              </w:rPr>
            </w:pPr>
            <w:r>
              <w:rPr>
                <w:spacing w:val="-2"/>
                <w:sz w:val="20"/>
              </w:rPr>
              <w:t>Priority</w:t>
            </w:r>
          </w:p>
        </w:tc>
        <w:tc>
          <w:tcPr>
            <w:tcW w:w="6720" w:type="dxa"/>
            <w:tcBorders>
              <w:top w:val="single" w:sz="8" w:space="0" w:color="000000"/>
              <w:left w:val="single" w:sz="8" w:space="0" w:color="000000"/>
              <w:bottom w:val="single" w:sz="8" w:space="0" w:color="000000"/>
              <w:right w:val="single" w:sz="8" w:space="0" w:color="000000"/>
            </w:tcBorders>
            <w:hideMark/>
          </w:tcPr>
          <w:p w14:paraId="68B90F5C" w14:textId="77777777" w:rsidR="00E72305" w:rsidRDefault="00E72305">
            <w:pPr>
              <w:pStyle w:val="TableParagraph"/>
              <w:spacing w:before="45"/>
              <w:ind w:left="49"/>
              <w:rPr>
                <w:sz w:val="20"/>
              </w:rPr>
            </w:pPr>
            <w:r>
              <w:rPr>
                <w:spacing w:val="-4"/>
                <w:sz w:val="20"/>
              </w:rPr>
              <w:t>High</w:t>
            </w:r>
          </w:p>
        </w:tc>
      </w:tr>
    </w:tbl>
    <w:p w14:paraId="73FF46DE" w14:textId="77777777" w:rsidR="00E72305" w:rsidRDefault="00E72305" w:rsidP="00E72305">
      <w:pPr>
        <w:pStyle w:val="BodyText"/>
        <w:spacing w:before="170"/>
        <w:rPr>
          <w:rFonts w:ascii="Arial"/>
          <w:b/>
          <w:sz w:val="36"/>
        </w:rPr>
      </w:pPr>
    </w:p>
    <w:p w14:paraId="234EB64D" w14:textId="77777777" w:rsidR="00E72305" w:rsidRDefault="00E72305" w:rsidP="00E72305">
      <w:pPr>
        <w:pStyle w:val="Heading1"/>
        <w:rPr>
          <w:u w:val="none"/>
        </w:rPr>
      </w:pPr>
      <w:r>
        <w:rPr>
          <w:spacing w:val="-2"/>
        </w:rPr>
        <w:t>Description</w:t>
      </w:r>
    </w:p>
    <w:p w14:paraId="1DB460FF" w14:textId="77777777" w:rsidR="00E72305" w:rsidRDefault="00E72305" w:rsidP="00E72305">
      <w:pPr>
        <w:pStyle w:val="BodyText"/>
        <w:spacing w:line="276" w:lineRule="auto"/>
        <w:ind w:right="5"/>
      </w:pPr>
      <w:r>
        <w:t>When</w:t>
      </w:r>
      <w:r>
        <w:rPr>
          <w:spacing w:val="-2"/>
        </w:rPr>
        <w:t xml:space="preserve"> </w:t>
      </w:r>
      <w:r>
        <w:t>the user accesses the home page of MakeMyTrip, scrolls down to the footer and access the “Explore the World” URL in the quick links section, the error message with the following error message is displayed.</w:t>
      </w:r>
    </w:p>
    <w:p w14:paraId="2BF9D2E1" w14:textId="77777777" w:rsidR="00E72305" w:rsidRDefault="00E72305" w:rsidP="00E72305">
      <w:pPr>
        <w:pStyle w:val="BodyText"/>
        <w:spacing w:line="276" w:lineRule="auto"/>
        <w:ind w:right="5"/>
      </w:pPr>
      <w:r>
        <w:t xml:space="preserve">: - </w:t>
      </w:r>
      <w:r>
        <w:rPr>
          <w:u w:val="single"/>
        </w:rPr>
        <w:t>Unauthorized user</w:t>
      </w:r>
    </w:p>
    <w:p w14:paraId="2A1BDD14" w14:textId="77777777" w:rsidR="00E72305" w:rsidRDefault="00E72305" w:rsidP="00E72305">
      <w:pPr>
        <w:pStyle w:val="BodyText"/>
        <w:spacing w:line="276" w:lineRule="auto"/>
        <w:ind w:right="5"/>
      </w:pPr>
    </w:p>
    <w:p w14:paraId="09FD0BDB" w14:textId="77777777" w:rsidR="00E72305" w:rsidRDefault="00E72305" w:rsidP="00E72305">
      <w:pPr>
        <w:pStyle w:val="BodyText"/>
        <w:spacing w:line="276" w:lineRule="auto"/>
        <w:ind w:right="5"/>
      </w:pPr>
    </w:p>
    <w:p w14:paraId="4BBC7DE4" w14:textId="77777777" w:rsidR="00E72305" w:rsidRDefault="00E72305" w:rsidP="00E72305">
      <w:pPr>
        <w:pStyle w:val="Heading1"/>
        <w:rPr>
          <w:u w:val="none"/>
        </w:rPr>
      </w:pPr>
      <w:r>
        <w:t xml:space="preserve"> Steps</w:t>
      </w:r>
      <w:r>
        <w:rPr>
          <w:spacing w:val="-4"/>
        </w:rPr>
        <w:t xml:space="preserve"> </w:t>
      </w:r>
      <w:r>
        <w:t>to</w:t>
      </w:r>
      <w:r>
        <w:rPr>
          <w:spacing w:val="-3"/>
        </w:rPr>
        <w:t xml:space="preserve"> </w:t>
      </w:r>
      <w:r>
        <w:rPr>
          <w:spacing w:val="-2"/>
        </w:rPr>
        <w:t>reproduce.</w:t>
      </w:r>
    </w:p>
    <w:p w14:paraId="1936698C" w14:textId="77777777" w:rsidR="00E72305" w:rsidRDefault="00E72305" w:rsidP="00E72305">
      <w:pPr>
        <w:pStyle w:val="ListParagraph"/>
        <w:numPr>
          <w:ilvl w:val="0"/>
          <w:numId w:val="1"/>
        </w:numPr>
        <w:tabs>
          <w:tab w:val="left" w:pos="171"/>
        </w:tabs>
        <w:spacing w:before="38"/>
        <w:ind w:left="171" w:hanging="171"/>
        <w:rPr>
          <w:sz w:val="20"/>
        </w:rPr>
      </w:pPr>
      <w:r>
        <w:rPr>
          <w:sz w:val="20"/>
        </w:rPr>
        <w:t>Clear the cache, cookies, and history from the browser to avoid possible invalid UI behavior.</w:t>
      </w:r>
    </w:p>
    <w:p w14:paraId="577BF1E8" w14:textId="77777777" w:rsidR="00E72305" w:rsidRDefault="00E72305" w:rsidP="00E72305">
      <w:pPr>
        <w:pStyle w:val="ListParagraph"/>
        <w:numPr>
          <w:ilvl w:val="0"/>
          <w:numId w:val="1"/>
        </w:numPr>
        <w:tabs>
          <w:tab w:val="left" w:pos="171"/>
        </w:tabs>
        <w:ind w:left="171" w:hanging="171"/>
        <w:rPr>
          <w:sz w:val="20"/>
        </w:rPr>
      </w:pPr>
      <w:r>
        <w:rPr>
          <w:sz w:val="20"/>
        </w:rPr>
        <w:t>Access The URL for the homepage: - www.makemytrip.com</w:t>
      </w:r>
    </w:p>
    <w:p w14:paraId="48FC2726" w14:textId="77777777" w:rsidR="00E72305" w:rsidRDefault="00E72305" w:rsidP="00E72305">
      <w:pPr>
        <w:pStyle w:val="ListParagraph"/>
        <w:numPr>
          <w:ilvl w:val="0"/>
          <w:numId w:val="1"/>
        </w:numPr>
        <w:tabs>
          <w:tab w:val="left" w:pos="171"/>
        </w:tabs>
        <w:spacing w:before="35"/>
        <w:ind w:left="171" w:hanging="171"/>
        <w:rPr>
          <w:sz w:val="20"/>
        </w:rPr>
      </w:pPr>
      <w:r>
        <w:rPr>
          <w:sz w:val="20"/>
        </w:rPr>
        <w:t>Wait for the Homepage to load completely.</w:t>
      </w:r>
    </w:p>
    <w:p w14:paraId="0C76BCCB" w14:textId="77777777" w:rsidR="00E72305" w:rsidRDefault="00E72305" w:rsidP="00E72305">
      <w:pPr>
        <w:pStyle w:val="ListParagraph"/>
        <w:numPr>
          <w:ilvl w:val="0"/>
          <w:numId w:val="1"/>
        </w:numPr>
        <w:tabs>
          <w:tab w:val="left" w:pos="171"/>
        </w:tabs>
        <w:ind w:left="171" w:hanging="171"/>
        <w:rPr>
          <w:sz w:val="20"/>
        </w:rPr>
      </w:pPr>
      <w:r>
        <w:rPr>
          <w:sz w:val="20"/>
        </w:rPr>
        <w:t>Scroll down to the footer of the homepage.</w:t>
      </w:r>
    </w:p>
    <w:p w14:paraId="42355F02" w14:textId="77777777" w:rsidR="00E72305" w:rsidRDefault="00E72305" w:rsidP="00E72305">
      <w:pPr>
        <w:pStyle w:val="BodyText"/>
        <w:spacing w:before="96"/>
      </w:pPr>
      <w:r>
        <w:t xml:space="preserve">&gt; Select the “Explore the world” URL from the quick links in footer. </w:t>
      </w:r>
    </w:p>
    <w:p w14:paraId="148AB076" w14:textId="77777777" w:rsidR="00E72305" w:rsidRDefault="00E72305" w:rsidP="00E72305">
      <w:pPr>
        <w:pStyle w:val="BodyText"/>
        <w:spacing w:before="96"/>
      </w:pPr>
    </w:p>
    <w:p w14:paraId="27A06574" w14:textId="77777777" w:rsidR="00E72305" w:rsidRDefault="00E72305" w:rsidP="00E72305">
      <w:pPr>
        <w:pStyle w:val="Heading1"/>
        <w:rPr>
          <w:u w:val="none"/>
        </w:rPr>
      </w:pPr>
      <w:r>
        <w:t>Expected</w:t>
      </w:r>
      <w:r>
        <w:rPr>
          <w:spacing w:val="-8"/>
        </w:rPr>
        <w:t xml:space="preserve"> </w:t>
      </w:r>
      <w:r>
        <w:rPr>
          <w:spacing w:val="-2"/>
        </w:rPr>
        <w:t>result.</w:t>
      </w:r>
    </w:p>
    <w:p w14:paraId="4F60CAA9" w14:textId="77777777" w:rsidR="00E72305" w:rsidRDefault="00E72305" w:rsidP="00E72305">
      <w:pPr>
        <w:pStyle w:val="BodyText"/>
      </w:pPr>
      <w:r>
        <w:t>The user should be redirected to the “Explore the world” page.</w:t>
      </w:r>
    </w:p>
    <w:p w14:paraId="4F4BA616" w14:textId="77777777" w:rsidR="00E72305" w:rsidRDefault="00E72305" w:rsidP="00E72305">
      <w:pPr>
        <w:pStyle w:val="BodyText"/>
        <w:spacing w:before="95"/>
      </w:pPr>
    </w:p>
    <w:p w14:paraId="242F7B07" w14:textId="77777777" w:rsidR="00E72305" w:rsidRDefault="00E72305" w:rsidP="00E72305">
      <w:pPr>
        <w:pStyle w:val="Heading1"/>
        <w:rPr>
          <w:u w:val="none"/>
        </w:rPr>
      </w:pPr>
      <w:r>
        <w:t>Actual</w:t>
      </w:r>
      <w:r>
        <w:rPr>
          <w:spacing w:val="-6"/>
        </w:rPr>
        <w:t xml:space="preserve"> </w:t>
      </w:r>
      <w:r>
        <w:rPr>
          <w:spacing w:val="-2"/>
        </w:rPr>
        <w:t>result</w:t>
      </w:r>
    </w:p>
    <w:p w14:paraId="4C8F77A3" w14:textId="77777777" w:rsidR="00E72305" w:rsidRDefault="00E72305" w:rsidP="00E72305">
      <w:pPr>
        <w:pStyle w:val="BodyText"/>
      </w:pPr>
      <w:r>
        <w:t>The</w:t>
      </w:r>
      <w:r>
        <w:rPr>
          <w:spacing w:val="-4"/>
        </w:rPr>
        <w:t xml:space="preserve"> </w:t>
      </w:r>
      <w:r>
        <w:t>error with message as “Unauthorized user” is displayed.</w:t>
      </w:r>
    </w:p>
    <w:p w14:paraId="36ED759E" w14:textId="77777777" w:rsidR="00E72305" w:rsidRDefault="00E72305" w:rsidP="00E72305">
      <w:pPr>
        <w:pStyle w:val="BodyText"/>
        <w:spacing w:before="95"/>
      </w:pPr>
    </w:p>
    <w:p w14:paraId="4EC5FA3A" w14:textId="77777777" w:rsidR="00E72305" w:rsidRDefault="00E72305" w:rsidP="00E72305">
      <w:pPr>
        <w:spacing w:before="1"/>
        <w:rPr>
          <w:rFonts w:ascii="Arial"/>
          <w:b/>
          <w:spacing w:val="-2"/>
          <w:u w:val="single"/>
        </w:rPr>
      </w:pPr>
      <w:r>
        <w:rPr>
          <w:rFonts w:ascii="Arial"/>
          <w:b/>
          <w:spacing w:val="-2"/>
          <w:u w:val="single"/>
        </w:rPr>
        <w:lastRenderedPageBreak/>
        <w:t>Notes</w:t>
      </w:r>
    </w:p>
    <w:p w14:paraId="1C1D5605" w14:textId="77777777" w:rsidR="00E72305" w:rsidRDefault="00E72305" w:rsidP="00E72305">
      <w:pPr>
        <w:spacing w:before="1"/>
        <w:rPr>
          <w:rFonts w:ascii="Arial"/>
          <w:b/>
          <w:spacing w:val="-2"/>
          <w:u w:val="single"/>
        </w:rPr>
      </w:pPr>
    </w:p>
    <w:p w14:paraId="2C79B437" w14:textId="77777777" w:rsidR="00E72305" w:rsidRDefault="00E72305" w:rsidP="00E72305">
      <w:pPr>
        <w:spacing w:before="1"/>
        <w:rPr>
          <w:rFonts w:ascii="Arial"/>
          <w:bCs/>
          <w:spacing w:val="-2"/>
        </w:rPr>
      </w:pPr>
      <w:r>
        <w:rPr>
          <w:rFonts w:ascii="Arial"/>
          <w:bCs/>
          <w:spacing w:val="-2"/>
          <w:u w:val="single"/>
        </w:rPr>
        <w:t xml:space="preserve">Seems like the </w:t>
      </w:r>
      <w:r>
        <w:rPr>
          <w:rFonts w:ascii="Arial"/>
          <w:bCs/>
          <w:spacing w:val="-2"/>
          <w:u w:val="single"/>
        </w:rPr>
        <w:t>“</w:t>
      </w:r>
      <w:r>
        <w:rPr>
          <w:rFonts w:ascii="Arial"/>
          <w:bCs/>
          <w:spacing w:val="-2"/>
          <w:u w:val="single"/>
        </w:rPr>
        <w:t>Explore the World</w:t>
      </w:r>
      <w:r>
        <w:rPr>
          <w:rFonts w:ascii="Arial"/>
          <w:bCs/>
          <w:spacing w:val="-2"/>
          <w:u w:val="single"/>
        </w:rPr>
        <w:t>”</w:t>
      </w:r>
      <w:r>
        <w:rPr>
          <w:rFonts w:ascii="Arial"/>
          <w:bCs/>
          <w:spacing w:val="-2"/>
          <w:u w:val="single"/>
        </w:rPr>
        <w:t xml:space="preserve"> link is pointing to a page that needs user login, an incorrect restricted page or the page that does not exist yet </w:t>
      </w:r>
      <w:proofErr w:type="gramStart"/>
      <w:r>
        <w:rPr>
          <w:rFonts w:ascii="Arial"/>
          <w:bCs/>
          <w:spacing w:val="-2"/>
          <w:u w:val="single"/>
        </w:rPr>
        <w:t>Or</w:t>
      </w:r>
      <w:proofErr w:type="gramEnd"/>
      <w:r>
        <w:rPr>
          <w:rFonts w:ascii="Arial"/>
          <w:bCs/>
          <w:spacing w:val="-2"/>
          <w:u w:val="single"/>
        </w:rPr>
        <w:t xml:space="preserve"> the incorrect firewall setting may have caused the issue restricting the access.</w:t>
      </w:r>
      <w:r>
        <w:rPr>
          <w:rFonts w:ascii="Arial"/>
          <w:bCs/>
          <w:spacing w:val="-2"/>
        </w:rPr>
        <w:t xml:space="preserve"> Irrespective of reason it noticed that the error is not handled by a proper error page. This can be considered as a requirement to develop a warning error page if the issue occurs ahead intermittently by any other cause. </w:t>
      </w:r>
      <w:r>
        <w:rPr>
          <w:rFonts w:ascii="Arial"/>
          <w:bCs/>
          <w:spacing w:val="-2"/>
          <w:u w:val="single"/>
        </w:rPr>
        <w:t>Hence proper error handling is necessary.</w:t>
      </w:r>
    </w:p>
    <w:p w14:paraId="6481D57D" w14:textId="77777777" w:rsidR="00AD5367" w:rsidRDefault="00AD5367"/>
    <w:sectPr w:rsidR="00AD53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6360E"/>
    <w:multiLevelType w:val="hybridMultilevel"/>
    <w:tmpl w:val="D1C4D8CC"/>
    <w:lvl w:ilvl="0" w:tplc="9266EA90">
      <w:numFmt w:val="bullet"/>
      <w:lvlText w:val="&gt;"/>
      <w:lvlJc w:val="left"/>
      <w:pPr>
        <w:ind w:left="172" w:hanging="173"/>
      </w:pPr>
      <w:rPr>
        <w:rFonts w:ascii="Arial MT" w:eastAsia="Arial MT" w:hAnsi="Arial MT" w:cs="Arial MT" w:hint="default"/>
        <w:b w:val="0"/>
        <w:bCs w:val="0"/>
        <w:i w:val="0"/>
        <w:iCs w:val="0"/>
        <w:spacing w:val="0"/>
        <w:w w:val="100"/>
        <w:sz w:val="20"/>
        <w:szCs w:val="20"/>
        <w:lang w:val="en-US" w:eastAsia="en-US" w:bidi="ar-SA"/>
      </w:rPr>
    </w:lvl>
    <w:lvl w:ilvl="1" w:tplc="455AF82A">
      <w:numFmt w:val="bullet"/>
      <w:lvlText w:val="•"/>
      <w:lvlJc w:val="left"/>
      <w:pPr>
        <w:ind w:left="1134" w:hanging="173"/>
      </w:pPr>
      <w:rPr>
        <w:lang w:val="en-US" w:eastAsia="en-US" w:bidi="ar-SA"/>
      </w:rPr>
    </w:lvl>
    <w:lvl w:ilvl="2" w:tplc="F1CCB728">
      <w:numFmt w:val="bullet"/>
      <w:lvlText w:val="•"/>
      <w:lvlJc w:val="left"/>
      <w:pPr>
        <w:ind w:left="2088" w:hanging="173"/>
      </w:pPr>
      <w:rPr>
        <w:lang w:val="en-US" w:eastAsia="en-US" w:bidi="ar-SA"/>
      </w:rPr>
    </w:lvl>
    <w:lvl w:ilvl="3" w:tplc="EA8ECB32">
      <w:numFmt w:val="bullet"/>
      <w:lvlText w:val="•"/>
      <w:lvlJc w:val="left"/>
      <w:pPr>
        <w:ind w:left="3042" w:hanging="173"/>
      </w:pPr>
      <w:rPr>
        <w:lang w:val="en-US" w:eastAsia="en-US" w:bidi="ar-SA"/>
      </w:rPr>
    </w:lvl>
    <w:lvl w:ilvl="4" w:tplc="E314F76C">
      <w:numFmt w:val="bullet"/>
      <w:lvlText w:val="•"/>
      <w:lvlJc w:val="left"/>
      <w:pPr>
        <w:ind w:left="3996" w:hanging="173"/>
      </w:pPr>
      <w:rPr>
        <w:lang w:val="en-US" w:eastAsia="en-US" w:bidi="ar-SA"/>
      </w:rPr>
    </w:lvl>
    <w:lvl w:ilvl="5" w:tplc="6B787CF4">
      <w:numFmt w:val="bullet"/>
      <w:lvlText w:val="•"/>
      <w:lvlJc w:val="left"/>
      <w:pPr>
        <w:ind w:left="4950" w:hanging="173"/>
      </w:pPr>
      <w:rPr>
        <w:lang w:val="en-US" w:eastAsia="en-US" w:bidi="ar-SA"/>
      </w:rPr>
    </w:lvl>
    <w:lvl w:ilvl="6" w:tplc="3500B358">
      <w:numFmt w:val="bullet"/>
      <w:lvlText w:val="•"/>
      <w:lvlJc w:val="left"/>
      <w:pPr>
        <w:ind w:left="5904" w:hanging="173"/>
      </w:pPr>
      <w:rPr>
        <w:lang w:val="en-US" w:eastAsia="en-US" w:bidi="ar-SA"/>
      </w:rPr>
    </w:lvl>
    <w:lvl w:ilvl="7" w:tplc="E32C961C">
      <w:numFmt w:val="bullet"/>
      <w:lvlText w:val="•"/>
      <w:lvlJc w:val="left"/>
      <w:pPr>
        <w:ind w:left="6858" w:hanging="173"/>
      </w:pPr>
      <w:rPr>
        <w:lang w:val="en-US" w:eastAsia="en-US" w:bidi="ar-SA"/>
      </w:rPr>
    </w:lvl>
    <w:lvl w:ilvl="8" w:tplc="232E1A5A">
      <w:numFmt w:val="bullet"/>
      <w:lvlText w:val="•"/>
      <w:lvlJc w:val="left"/>
      <w:pPr>
        <w:ind w:left="7812" w:hanging="173"/>
      </w:pPr>
      <w:rPr>
        <w:lang w:val="en-US" w:eastAsia="en-US" w:bidi="ar-SA"/>
      </w:rPr>
    </w:lvl>
  </w:abstractNum>
  <w:num w:numId="1" w16cid:durableId="209658408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305"/>
    <w:rsid w:val="00AD5367"/>
    <w:rsid w:val="00E723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486AA"/>
  <w15:chartTrackingRefBased/>
  <w15:docId w15:val="{26D969E0-D378-4D12-A37D-EAD2A6107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305"/>
    <w:pPr>
      <w:widowControl w:val="0"/>
      <w:autoSpaceDE w:val="0"/>
      <w:autoSpaceDN w:val="0"/>
      <w:spacing w:after="0" w:line="240" w:lineRule="auto"/>
    </w:pPr>
    <w:rPr>
      <w:rFonts w:ascii="Arial MT" w:eastAsia="Arial MT" w:hAnsi="Arial MT" w:cs="Arial MT"/>
      <w:kern w:val="0"/>
      <w:lang w:val="en-US"/>
      <w14:ligatures w14:val="none"/>
    </w:rPr>
  </w:style>
  <w:style w:type="paragraph" w:styleId="Heading1">
    <w:name w:val="heading 1"/>
    <w:basedOn w:val="Normal"/>
    <w:link w:val="Heading1Char"/>
    <w:uiPriority w:val="9"/>
    <w:qFormat/>
    <w:rsid w:val="00E72305"/>
    <w:pPr>
      <w:outlineLvl w:val="0"/>
    </w:pPr>
    <w:rPr>
      <w:rFonts w:ascii="Arial" w:eastAsia="Arial" w:hAnsi="Arial" w:cs="Arial"/>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305"/>
    <w:rPr>
      <w:rFonts w:ascii="Arial" w:eastAsia="Arial" w:hAnsi="Arial" w:cs="Arial"/>
      <w:b/>
      <w:bCs/>
      <w:kern w:val="0"/>
      <w:u w:val="single" w:color="000000"/>
      <w:lang w:val="en-US"/>
      <w14:ligatures w14:val="none"/>
    </w:rPr>
  </w:style>
  <w:style w:type="paragraph" w:styleId="Title">
    <w:name w:val="Title"/>
    <w:basedOn w:val="Normal"/>
    <w:link w:val="TitleChar"/>
    <w:uiPriority w:val="10"/>
    <w:qFormat/>
    <w:rsid w:val="00E72305"/>
    <w:pPr>
      <w:spacing w:before="60"/>
      <w:ind w:right="359"/>
      <w:jc w:val="center"/>
    </w:pPr>
    <w:rPr>
      <w:rFonts w:ascii="Arial" w:eastAsia="Arial" w:hAnsi="Arial" w:cs="Arial"/>
      <w:b/>
      <w:bCs/>
      <w:sz w:val="36"/>
      <w:szCs w:val="36"/>
      <w:u w:val="single" w:color="000000"/>
    </w:rPr>
  </w:style>
  <w:style w:type="character" w:customStyle="1" w:styleId="TitleChar">
    <w:name w:val="Title Char"/>
    <w:basedOn w:val="DefaultParagraphFont"/>
    <w:link w:val="Title"/>
    <w:uiPriority w:val="10"/>
    <w:rsid w:val="00E72305"/>
    <w:rPr>
      <w:rFonts w:ascii="Arial" w:eastAsia="Arial" w:hAnsi="Arial" w:cs="Arial"/>
      <w:b/>
      <w:bCs/>
      <w:kern w:val="0"/>
      <w:sz w:val="36"/>
      <w:szCs w:val="36"/>
      <w:u w:val="single" w:color="000000"/>
      <w:lang w:val="en-US"/>
      <w14:ligatures w14:val="none"/>
    </w:rPr>
  </w:style>
  <w:style w:type="paragraph" w:styleId="BodyText">
    <w:name w:val="Body Text"/>
    <w:basedOn w:val="Normal"/>
    <w:link w:val="BodyTextChar"/>
    <w:uiPriority w:val="1"/>
    <w:semiHidden/>
    <w:unhideWhenUsed/>
    <w:qFormat/>
    <w:rsid w:val="00E72305"/>
    <w:pPr>
      <w:spacing w:before="38"/>
    </w:pPr>
    <w:rPr>
      <w:sz w:val="20"/>
      <w:szCs w:val="20"/>
    </w:rPr>
  </w:style>
  <w:style w:type="character" w:customStyle="1" w:styleId="BodyTextChar">
    <w:name w:val="Body Text Char"/>
    <w:basedOn w:val="DefaultParagraphFont"/>
    <w:link w:val="BodyText"/>
    <w:uiPriority w:val="1"/>
    <w:semiHidden/>
    <w:rsid w:val="00E72305"/>
    <w:rPr>
      <w:rFonts w:ascii="Arial MT" w:eastAsia="Arial MT" w:hAnsi="Arial MT" w:cs="Arial MT"/>
      <w:kern w:val="0"/>
      <w:sz w:val="20"/>
      <w:szCs w:val="20"/>
      <w:lang w:val="en-US"/>
      <w14:ligatures w14:val="none"/>
    </w:rPr>
  </w:style>
  <w:style w:type="paragraph" w:styleId="ListParagraph">
    <w:name w:val="List Paragraph"/>
    <w:basedOn w:val="Normal"/>
    <w:uiPriority w:val="1"/>
    <w:qFormat/>
    <w:rsid w:val="00E72305"/>
    <w:pPr>
      <w:spacing w:before="34"/>
      <w:ind w:left="171" w:hanging="171"/>
    </w:pPr>
  </w:style>
  <w:style w:type="paragraph" w:customStyle="1" w:styleId="TableParagraph">
    <w:name w:val="Table Paragraph"/>
    <w:basedOn w:val="Normal"/>
    <w:uiPriority w:val="1"/>
    <w:qFormat/>
    <w:rsid w:val="00E72305"/>
    <w:pPr>
      <w:ind w:left="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996294">
      <w:bodyDiv w:val="1"/>
      <w:marLeft w:val="0"/>
      <w:marRight w:val="0"/>
      <w:marTop w:val="0"/>
      <w:marBottom w:val="0"/>
      <w:divBdr>
        <w:top w:val="none" w:sz="0" w:space="0" w:color="auto"/>
        <w:left w:val="none" w:sz="0" w:space="0" w:color="auto"/>
        <w:bottom w:val="none" w:sz="0" w:space="0" w:color="auto"/>
        <w:right w:val="none" w:sz="0" w:space="0" w:color="auto"/>
      </w:divBdr>
    </w:div>
    <w:div w:id="132293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267</Words>
  <Characters>1526</Characters>
  <Application>Microsoft Office Word</Application>
  <DocSecurity>0</DocSecurity>
  <Lines>12</Lines>
  <Paragraphs>3</Paragraphs>
  <ScaleCrop>false</ScaleCrop>
  <Company>Capgemini</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Vani, Shreyas</dc:creator>
  <cp:keywords/>
  <dc:description/>
  <cp:lastModifiedBy>Sunil Vani, Shreyas</cp:lastModifiedBy>
  <cp:revision>1</cp:revision>
  <dcterms:created xsi:type="dcterms:W3CDTF">2025-05-27T11:30:00Z</dcterms:created>
  <dcterms:modified xsi:type="dcterms:W3CDTF">2025-05-27T11:30:00Z</dcterms:modified>
</cp:coreProperties>
</file>