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5AA5" w14:textId="577FC18A" w:rsidR="00527614" w:rsidRPr="00370F2B" w:rsidRDefault="0083258C" w:rsidP="00B02920">
      <w:pPr>
        <w:jc w:val="center"/>
        <w:rPr>
          <w:b/>
          <w:bCs/>
          <w:sz w:val="30"/>
          <w:szCs w:val="30"/>
          <w:u w:val="single"/>
          <w:lang w:val="en-US"/>
        </w:rPr>
      </w:pPr>
      <w:r w:rsidRPr="00370F2B">
        <w:rPr>
          <w:b/>
          <w:bCs/>
          <w:sz w:val="30"/>
          <w:szCs w:val="30"/>
          <w:u w:val="single"/>
          <w:lang w:val="en-US"/>
        </w:rPr>
        <w:t>ADM Assignment – Part II</w:t>
      </w:r>
    </w:p>
    <w:p w14:paraId="5B30A2CC" w14:textId="73E259E0" w:rsidR="0083258C" w:rsidRDefault="0083258C" w:rsidP="00B02920">
      <w:pPr>
        <w:jc w:val="both"/>
        <w:rPr>
          <w:b/>
          <w:bCs/>
          <w:u w:val="single"/>
          <w:lang w:val="en-US"/>
        </w:rPr>
      </w:pPr>
    </w:p>
    <w:p w14:paraId="4D9EEA8C" w14:textId="72363AC9" w:rsidR="0083258C" w:rsidRPr="00370F2B" w:rsidRDefault="0083258C" w:rsidP="00B02920">
      <w:pPr>
        <w:jc w:val="both"/>
        <w:rPr>
          <w:b/>
          <w:bCs/>
          <w:u w:val="single"/>
          <w:lang w:val="en-US"/>
        </w:rPr>
      </w:pPr>
      <w:r w:rsidRPr="00370F2B">
        <w:rPr>
          <w:b/>
          <w:bCs/>
          <w:u w:val="single"/>
          <w:lang w:val="en-US"/>
        </w:rPr>
        <w:t>Design:</w:t>
      </w:r>
    </w:p>
    <w:p w14:paraId="257A2024" w14:textId="592FC6F0" w:rsidR="0083258C" w:rsidRDefault="0083258C" w:rsidP="00B02920">
      <w:pPr>
        <w:jc w:val="both"/>
        <w:rPr>
          <w:b/>
          <w:bCs/>
          <w:lang w:val="en-US"/>
        </w:rPr>
      </w:pPr>
    </w:p>
    <w:p w14:paraId="5CEA07D5" w14:textId="7567423A" w:rsidR="0083258C" w:rsidRPr="00370F2B" w:rsidRDefault="0083258C" w:rsidP="00B02920">
      <w:pPr>
        <w:jc w:val="both"/>
        <w:rPr>
          <w:b/>
          <w:bCs/>
          <w:lang w:val="en-US"/>
        </w:rPr>
      </w:pPr>
      <w:r w:rsidRPr="00370F2B">
        <w:rPr>
          <w:b/>
          <w:bCs/>
          <w:lang w:val="en-US"/>
        </w:rPr>
        <w:t>Discuss who is the TPC-DS dashboard targeted towards and the use cases you will accomplish with it.</w:t>
      </w:r>
    </w:p>
    <w:p w14:paraId="1564A3A2" w14:textId="77777777" w:rsidR="0083258C" w:rsidRPr="00B02920" w:rsidRDefault="0083258C" w:rsidP="00B02920">
      <w:pPr>
        <w:jc w:val="both"/>
        <w:rPr>
          <w:sz w:val="10"/>
          <w:szCs w:val="10"/>
          <w:lang w:val="en-US"/>
        </w:rPr>
      </w:pPr>
    </w:p>
    <w:p w14:paraId="0896237F" w14:textId="1AC2A994" w:rsidR="0083258C" w:rsidRDefault="0083258C" w:rsidP="00B02920">
      <w:pPr>
        <w:jc w:val="both"/>
        <w:rPr>
          <w:lang w:val="en-US"/>
        </w:rPr>
      </w:pPr>
      <w:r>
        <w:rPr>
          <w:lang w:val="en-US"/>
        </w:rPr>
        <w:t>We have implemented the following use</w:t>
      </w:r>
      <w:r w:rsidR="002A5DB1">
        <w:rPr>
          <w:lang w:val="en-US"/>
        </w:rPr>
        <w:t xml:space="preserve"> </w:t>
      </w:r>
      <w:r>
        <w:rPr>
          <w:lang w:val="en-US"/>
        </w:rPr>
        <w:t>cases in the sales perspective in the TPC-DS dashboard:</w:t>
      </w:r>
    </w:p>
    <w:p w14:paraId="2B8063DC" w14:textId="123873E4" w:rsidR="0083258C" w:rsidRDefault="0083258C" w:rsidP="00B02920">
      <w:pPr>
        <w:pStyle w:val="ListParagraph"/>
        <w:numPr>
          <w:ilvl w:val="0"/>
          <w:numId w:val="1"/>
        </w:numPr>
        <w:jc w:val="both"/>
        <w:rPr>
          <w:lang w:val="en-US"/>
        </w:rPr>
      </w:pPr>
      <w:r>
        <w:rPr>
          <w:lang w:val="en-US"/>
        </w:rPr>
        <w:t xml:space="preserve">Average list price to identify the sales price of every product item on average to </w:t>
      </w:r>
      <w:r w:rsidR="002A5DB1">
        <w:rPr>
          <w:lang w:val="en-US"/>
        </w:rPr>
        <w:t>analyze</w:t>
      </w:r>
      <w:r>
        <w:rPr>
          <w:lang w:val="en-US"/>
        </w:rPr>
        <w:t xml:space="preserve"> the sales of expensive products and lesser expensive products and compare how the price of items is impacting the sales.</w:t>
      </w:r>
    </w:p>
    <w:p w14:paraId="1045590E" w14:textId="7FF85BCC" w:rsidR="0083258C" w:rsidRDefault="0083258C" w:rsidP="00B02920">
      <w:pPr>
        <w:pStyle w:val="ListParagraph"/>
        <w:numPr>
          <w:ilvl w:val="0"/>
          <w:numId w:val="1"/>
        </w:numPr>
        <w:jc w:val="both"/>
        <w:rPr>
          <w:lang w:val="en-US"/>
        </w:rPr>
      </w:pPr>
      <w:r>
        <w:rPr>
          <w:lang w:val="en-US"/>
        </w:rPr>
        <w:t xml:space="preserve">Average </w:t>
      </w:r>
      <w:r w:rsidR="002A5DB1">
        <w:rPr>
          <w:lang w:val="en-US"/>
        </w:rPr>
        <w:t>sales</w:t>
      </w:r>
      <w:r>
        <w:rPr>
          <w:lang w:val="en-US"/>
        </w:rPr>
        <w:t xml:space="preserve"> quantity to identify how many items are being sold </w:t>
      </w:r>
      <w:r w:rsidR="002A5DB1">
        <w:rPr>
          <w:lang w:val="en-US"/>
        </w:rPr>
        <w:t>on an average in a sale and to identify the popular items amongst the customer clusters.</w:t>
      </w:r>
    </w:p>
    <w:p w14:paraId="15DFF6C1" w14:textId="499FBCC8" w:rsidR="002A5DB1" w:rsidRDefault="002A5DB1" w:rsidP="00B02920">
      <w:pPr>
        <w:pStyle w:val="ListParagraph"/>
        <w:numPr>
          <w:ilvl w:val="0"/>
          <w:numId w:val="1"/>
        </w:numPr>
        <w:jc w:val="both"/>
        <w:rPr>
          <w:lang w:val="en-US"/>
        </w:rPr>
      </w:pPr>
      <w:r>
        <w:rPr>
          <w:lang w:val="en-US"/>
        </w:rPr>
        <w:t xml:space="preserve">Average sales per brand to analyze the sales of every brand and identify the top performing brands. This information can be used to identify the most popular products in </w:t>
      </w:r>
      <w:r w:rsidR="005B51E6">
        <w:rPr>
          <w:lang w:val="en-US"/>
        </w:rPr>
        <w:t>these brands</w:t>
      </w:r>
      <w:r>
        <w:rPr>
          <w:lang w:val="en-US"/>
        </w:rPr>
        <w:t xml:space="preserve"> and create more promotions for these brands to target more customers and increase sales.</w:t>
      </w:r>
    </w:p>
    <w:p w14:paraId="72117C4D" w14:textId="38F04BA3" w:rsidR="002A5DB1" w:rsidRDefault="002A5DB1" w:rsidP="00B02920">
      <w:pPr>
        <w:pStyle w:val="ListParagraph"/>
        <w:numPr>
          <w:ilvl w:val="0"/>
          <w:numId w:val="1"/>
        </w:numPr>
        <w:jc w:val="both"/>
        <w:rPr>
          <w:lang w:val="en-US"/>
        </w:rPr>
      </w:pPr>
      <w:r>
        <w:rPr>
          <w:lang w:val="en-US"/>
        </w:rPr>
        <w:t xml:space="preserve">Average coupon amount to calculate the coupons with more discount values on the list prices of items. These coupons can be used to propagate among the respective customer clusters to attract more sales. </w:t>
      </w:r>
    </w:p>
    <w:p w14:paraId="759280E2" w14:textId="5B5C8C53" w:rsidR="002A5DB1" w:rsidRPr="00B02920" w:rsidRDefault="002A5DB1" w:rsidP="00B02920">
      <w:pPr>
        <w:jc w:val="both"/>
        <w:rPr>
          <w:sz w:val="10"/>
          <w:szCs w:val="10"/>
          <w:lang w:val="en-US"/>
        </w:rPr>
      </w:pPr>
    </w:p>
    <w:p w14:paraId="088025D8" w14:textId="38EAE451" w:rsidR="002A5DB1" w:rsidRDefault="002A5DB1" w:rsidP="00B02920">
      <w:pPr>
        <w:jc w:val="both"/>
        <w:rPr>
          <w:lang w:val="en-US"/>
        </w:rPr>
      </w:pPr>
      <w:r>
        <w:rPr>
          <w:lang w:val="en-US"/>
        </w:rPr>
        <w:t xml:space="preserve">All of the above use cases can be used to identify the most popular products, top performing product brands and categories, and the popular promotions </w:t>
      </w:r>
      <w:r w:rsidR="001C4E6B">
        <w:rPr>
          <w:lang w:val="en-US"/>
        </w:rPr>
        <w:t xml:space="preserve">used amongst respective customer clusters. All of this data can be used to generate insights about </w:t>
      </w:r>
      <w:r w:rsidR="00740AE0">
        <w:rPr>
          <w:lang w:val="en-US"/>
        </w:rPr>
        <w:t xml:space="preserve">advertisements promoting the top products and promotional offers being provided, to direct the top products, promotions, and advertisements as recommendations to the particular customer clusters, and to make analytical decisions regarding the pricing of products. </w:t>
      </w:r>
    </w:p>
    <w:p w14:paraId="064CA4CB" w14:textId="546A0687" w:rsidR="00740AE0" w:rsidRDefault="00740AE0" w:rsidP="00B02920">
      <w:pPr>
        <w:jc w:val="both"/>
        <w:rPr>
          <w:lang w:val="en-US"/>
        </w:rPr>
      </w:pPr>
    </w:p>
    <w:p w14:paraId="02894968" w14:textId="77777777" w:rsidR="00B02920" w:rsidRDefault="00B02920" w:rsidP="00B02920">
      <w:pPr>
        <w:jc w:val="both"/>
        <w:rPr>
          <w:lang w:val="en-US"/>
        </w:rPr>
      </w:pPr>
    </w:p>
    <w:p w14:paraId="2B5CDA4F" w14:textId="6B7BC54A" w:rsidR="00740AE0" w:rsidRPr="00370F2B" w:rsidRDefault="00740AE0" w:rsidP="00B02920">
      <w:pPr>
        <w:jc w:val="both"/>
        <w:rPr>
          <w:b/>
          <w:bCs/>
          <w:lang w:val="en-US"/>
        </w:rPr>
      </w:pPr>
      <w:r w:rsidRPr="00370F2B">
        <w:rPr>
          <w:b/>
          <w:bCs/>
          <w:lang w:val="en-US"/>
        </w:rPr>
        <w:t xml:space="preserve">Describe the design on how you would onboard the dataset. </w:t>
      </w:r>
    </w:p>
    <w:p w14:paraId="071FF059" w14:textId="455AAB6E" w:rsidR="00740AE0" w:rsidRPr="00B02920" w:rsidRDefault="00740AE0" w:rsidP="00B02920">
      <w:pPr>
        <w:jc w:val="both"/>
        <w:rPr>
          <w:sz w:val="10"/>
          <w:szCs w:val="10"/>
          <w:lang w:val="en-US"/>
        </w:rPr>
      </w:pPr>
    </w:p>
    <w:p w14:paraId="2720E0EE" w14:textId="77777777" w:rsidR="00740AE0" w:rsidRDefault="00740AE0" w:rsidP="00B02920">
      <w:pPr>
        <w:jc w:val="both"/>
        <w:rPr>
          <w:lang w:val="en-US"/>
        </w:rPr>
      </w:pPr>
      <w:r>
        <w:rPr>
          <w:lang w:val="en-US"/>
        </w:rPr>
        <w:t xml:space="preserve">We have included 4 datasets as part of the new dataset design: </w:t>
      </w:r>
    </w:p>
    <w:p w14:paraId="4A8951C9" w14:textId="17727A3A" w:rsidR="00740AE0" w:rsidRPr="00740AE0" w:rsidRDefault="00740AE0" w:rsidP="00B02920">
      <w:pPr>
        <w:pStyle w:val="ListParagraph"/>
        <w:numPr>
          <w:ilvl w:val="0"/>
          <w:numId w:val="7"/>
        </w:numPr>
        <w:jc w:val="both"/>
        <w:rPr>
          <w:lang w:val="en-US"/>
        </w:rPr>
      </w:pPr>
      <w:r w:rsidRPr="00740AE0">
        <w:rPr>
          <w:lang w:val="en-US"/>
        </w:rPr>
        <w:t xml:space="preserve">Customers </w:t>
      </w:r>
      <w:r>
        <w:rPr>
          <w:lang w:val="en-US"/>
        </w:rPr>
        <w:t>–</w:t>
      </w:r>
      <w:r w:rsidRPr="00740AE0">
        <w:rPr>
          <w:lang w:val="en-US"/>
        </w:rPr>
        <w:t xml:space="preserve"> </w:t>
      </w:r>
      <w:r>
        <w:rPr>
          <w:lang w:val="en-US"/>
        </w:rPr>
        <w:t>to store the demographic, identity, and descriptive data of the customer base of the company.</w:t>
      </w:r>
    </w:p>
    <w:p w14:paraId="32372393" w14:textId="4B7292F2" w:rsidR="00740AE0" w:rsidRPr="00740AE0" w:rsidRDefault="00740AE0" w:rsidP="00B02920">
      <w:pPr>
        <w:pStyle w:val="ListParagraph"/>
        <w:numPr>
          <w:ilvl w:val="0"/>
          <w:numId w:val="7"/>
        </w:numPr>
        <w:jc w:val="both"/>
        <w:rPr>
          <w:lang w:val="en-US"/>
        </w:rPr>
      </w:pPr>
      <w:r w:rsidRPr="00740AE0">
        <w:rPr>
          <w:lang w:val="en-US"/>
        </w:rPr>
        <w:t>Sales</w:t>
      </w:r>
      <w:r>
        <w:rPr>
          <w:lang w:val="en-US"/>
        </w:rPr>
        <w:t xml:space="preserve"> – to store the sales </w:t>
      </w:r>
      <w:r w:rsidR="0014567D">
        <w:rPr>
          <w:lang w:val="en-US"/>
        </w:rPr>
        <w:t xml:space="preserve">information </w:t>
      </w:r>
      <w:r>
        <w:rPr>
          <w:lang w:val="en-US"/>
        </w:rPr>
        <w:t xml:space="preserve">of </w:t>
      </w:r>
      <w:r w:rsidR="0014567D">
        <w:rPr>
          <w:lang w:val="en-US"/>
        </w:rPr>
        <w:t>all orders of products</w:t>
      </w:r>
      <w:r>
        <w:rPr>
          <w:lang w:val="en-US"/>
        </w:rPr>
        <w:t xml:space="preserve"> under different categories and brands </w:t>
      </w:r>
      <w:r w:rsidR="0014567D">
        <w:rPr>
          <w:lang w:val="en-US"/>
        </w:rPr>
        <w:t xml:space="preserve">on all the sales channels of the company. </w:t>
      </w:r>
    </w:p>
    <w:p w14:paraId="6285DCFD" w14:textId="282C1FFC" w:rsidR="00740AE0" w:rsidRPr="0014567D" w:rsidRDefault="00740AE0" w:rsidP="00B02920">
      <w:pPr>
        <w:pStyle w:val="ListParagraph"/>
        <w:numPr>
          <w:ilvl w:val="0"/>
          <w:numId w:val="7"/>
        </w:numPr>
        <w:jc w:val="both"/>
        <w:rPr>
          <w:lang w:val="en-US"/>
        </w:rPr>
      </w:pPr>
      <w:r w:rsidRPr="0014567D">
        <w:rPr>
          <w:lang w:val="en-US"/>
        </w:rPr>
        <w:t>Promotions</w:t>
      </w:r>
      <w:r w:rsidR="0014567D" w:rsidRPr="0014567D">
        <w:rPr>
          <w:lang w:val="en-US"/>
        </w:rPr>
        <w:t xml:space="preserve"> </w:t>
      </w:r>
      <w:r w:rsidR="0014567D">
        <w:rPr>
          <w:lang w:val="en-US"/>
        </w:rPr>
        <w:t>–</w:t>
      </w:r>
      <w:r w:rsidR="0014567D" w:rsidRPr="0014567D">
        <w:rPr>
          <w:lang w:val="en-US"/>
        </w:rPr>
        <w:t xml:space="preserve"> </w:t>
      </w:r>
      <w:r w:rsidR="0014567D">
        <w:rPr>
          <w:lang w:val="en-US"/>
        </w:rPr>
        <w:t>to store the information of the all the promotional offers provided on the products under different brands and categories of the company</w:t>
      </w:r>
    </w:p>
    <w:p w14:paraId="426F70D4" w14:textId="3E5A3F31" w:rsidR="00740AE0" w:rsidRDefault="00740AE0" w:rsidP="00B02920">
      <w:pPr>
        <w:pStyle w:val="ListParagraph"/>
        <w:numPr>
          <w:ilvl w:val="0"/>
          <w:numId w:val="7"/>
        </w:numPr>
        <w:jc w:val="both"/>
        <w:rPr>
          <w:lang w:val="en-US"/>
        </w:rPr>
      </w:pPr>
      <w:r w:rsidRPr="0014567D">
        <w:rPr>
          <w:lang w:val="en-US"/>
        </w:rPr>
        <w:t>Products</w:t>
      </w:r>
      <w:r w:rsidR="0014567D" w:rsidRPr="0014567D">
        <w:rPr>
          <w:lang w:val="en-US"/>
        </w:rPr>
        <w:t xml:space="preserve"> </w:t>
      </w:r>
      <w:r w:rsidR="0014567D">
        <w:rPr>
          <w:lang w:val="en-US"/>
        </w:rPr>
        <w:t>–</w:t>
      </w:r>
      <w:r w:rsidR="0014567D" w:rsidRPr="0014567D">
        <w:rPr>
          <w:lang w:val="en-US"/>
        </w:rPr>
        <w:t xml:space="preserve"> </w:t>
      </w:r>
      <w:r w:rsidR="0014567D">
        <w:rPr>
          <w:lang w:val="en-US"/>
        </w:rPr>
        <w:t xml:space="preserve">to store all the descriptive information of all the products along with their type, category, description, brand, and cost. </w:t>
      </w:r>
    </w:p>
    <w:p w14:paraId="27371850" w14:textId="77777777" w:rsidR="00B02920" w:rsidRPr="00B02920" w:rsidRDefault="00B02920" w:rsidP="00B02920">
      <w:pPr>
        <w:pStyle w:val="ListParagraph"/>
        <w:jc w:val="both"/>
        <w:rPr>
          <w:sz w:val="10"/>
          <w:szCs w:val="10"/>
          <w:lang w:val="en-US"/>
        </w:rPr>
      </w:pPr>
    </w:p>
    <w:p w14:paraId="2D64E4F6" w14:textId="07492EBA" w:rsidR="0014567D" w:rsidRDefault="00F931C0" w:rsidP="00B02920">
      <w:pPr>
        <w:jc w:val="both"/>
        <w:rPr>
          <w:lang w:val="en-US"/>
        </w:rPr>
      </w:pPr>
      <w:r>
        <w:rPr>
          <w:lang w:val="en-US"/>
        </w:rPr>
        <w:t>All</w:t>
      </w:r>
      <w:r w:rsidR="0014567D">
        <w:rPr>
          <w:lang w:val="en-US"/>
        </w:rPr>
        <w:t xml:space="preserve"> these datasets can be used to design a new marketing dashboard for the company to visualize several marketing </w:t>
      </w:r>
      <w:r w:rsidR="00B02920">
        <w:rPr>
          <w:lang w:val="en-US"/>
        </w:rPr>
        <w:t xml:space="preserve">programmatic services of the company such as top customers in every region, products with highest sales under the top brands for specific customer clusters, overall sales per month and year, top promotions with discount amounts per item,  most preferred sales channels etc. </w:t>
      </w:r>
    </w:p>
    <w:p w14:paraId="2DA880C2" w14:textId="34605158" w:rsidR="00B02920" w:rsidRDefault="00B02920" w:rsidP="00B02920">
      <w:pPr>
        <w:jc w:val="both"/>
        <w:rPr>
          <w:lang w:val="en-US"/>
        </w:rPr>
      </w:pPr>
    </w:p>
    <w:p w14:paraId="6E1D5FA7" w14:textId="77EB7CD4" w:rsidR="00B02920" w:rsidRDefault="00B02920" w:rsidP="00B02920">
      <w:pPr>
        <w:jc w:val="both"/>
        <w:rPr>
          <w:lang w:val="en-US"/>
        </w:rPr>
      </w:pPr>
    </w:p>
    <w:p w14:paraId="2020D843" w14:textId="391892B5" w:rsidR="00B02920" w:rsidRPr="00370F2B" w:rsidRDefault="00B02920" w:rsidP="00370F2B">
      <w:pPr>
        <w:jc w:val="both"/>
        <w:rPr>
          <w:b/>
          <w:bCs/>
          <w:lang w:val="en-US"/>
        </w:rPr>
      </w:pPr>
      <w:r w:rsidRPr="00370F2B">
        <w:rPr>
          <w:b/>
          <w:bCs/>
          <w:lang w:val="en-US"/>
        </w:rPr>
        <w:lastRenderedPageBreak/>
        <w:t>Describe what tools will be used for data cleaning.</w:t>
      </w:r>
    </w:p>
    <w:p w14:paraId="7EC108C2" w14:textId="4E7A06F7" w:rsidR="00B02920" w:rsidRPr="00B02920" w:rsidRDefault="00B02920" w:rsidP="00370F2B">
      <w:pPr>
        <w:jc w:val="both"/>
        <w:rPr>
          <w:sz w:val="10"/>
          <w:szCs w:val="10"/>
          <w:lang w:val="en-US"/>
        </w:rPr>
      </w:pPr>
    </w:p>
    <w:p w14:paraId="3A6A21C0" w14:textId="48EBB08B" w:rsidR="00B02920" w:rsidRDefault="00B02920" w:rsidP="00370F2B">
      <w:pPr>
        <w:jc w:val="both"/>
        <w:rPr>
          <w:lang w:val="en-US"/>
        </w:rPr>
      </w:pPr>
      <w:r>
        <w:rPr>
          <w:lang w:val="en-US"/>
        </w:rPr>
        <w:t>We have used Python for data cleaning using in-built functions of Python libraries including NumPy, Pandas, Seaborn, and Matplotlib. Jupyter Notebook environment is used in this case. Some of the data cleaning approaches that we have implemented are:</w:t>
      </w:r>
    </w:p>
    <w:p w14:paraId="1C74464F" w14:textId="729D521B" w:rsidR="00B02920" w:rsidRDefault="00B02920" w:rsidP="00370F2B">
      <w:pPr>
        <w:pStyle w:val="ListParagraph"/>
        <w:numPr>
          <w:ilvl w:val="0"/>
          <w:numId w:val="8"/>
        </w:numPr>
        <w:jc w:val="both"/>
        <w:rPr>
          <w:lang w:val="en-US"/>
        </w:rPr>
      </w:pPr>
      <w:r>
        <w:rPr>
          <w:lang w:val="en-US"/>
        </w:rPr>
        <w:t>Identifying missing values in the data and replacing it with appropriate values</w:t>
      </w:r>
    </w:p>
    <w:p w14:paraId="1863D471" w14:textId="14FC2EDB" w:rsidR="00B02920" w:rsidRDefault="00370F2B" w:rsidP="00370F2B">
      <w:pPr>
        <w:pStyle w:val="ListParagraph"/>
        <w:numPr>
          <w:ilvl w:val="0"/>
          <w:numId w:val="8"/>
        </w:numPr>
        <w:jc w:val="both"/>
        <w:rPr>
          <w:lang w:val="en-US"/>
        </w:rPr>
      </w:pPr>
      <w:r>
        <w:rPr>
          <w:lang w:val="en-US"/>
        </w:rPr>
        <w:t>Identifying missing values in the data and dropping the observations with missing values</w:t>
      </w:r>
    </w:p>
    <w:p w14:paraId="391A007A" w14:textId="77599B31" w:rsidR="00370F2B" w:rsidRDefault="00370F2B" w:rsidP="00370F2B">
      <w:pPr>
        <w:pStyle w:val="ListParagraph"/>
        <w:numPr>
          <w:ilvl w:val="0"/>
          <w:numId w:val="8"/>
        </w:numPr>
        <w:jc w:val="both"/>
        <w:rPr>
          <w:lang w:val="en-US"/>
        </w:rPr>
      </w:pPr>
      <w:r>
        <w:rPr>
          <w:lang w:val="en-US"/>
        </w:rPr>
        <w:t>Dropping the features not required</w:t>
      </w:r>
    </w:p>
    <w:p w14:paraId="58C3163E" w14:textId="04BDCA23" w:rsidR="00370F2B" w:rsidRDefault="00370F2B" w:rsidP="00370F2B">
      <w:pPr>
        <w:pStyle w:val="ListParagraph"/>
        <w:numPr>
          <w:ilvl w:val="0"/>
          <w:numId w:val="8"/>
        </w:numPr>
        <w:jc w:val="both"/>
        <w:rPr>
          <w:lang w:val="en-US"/>
        </w:rPr>
      </w:pPr>
      <w:r>
        <w:rPr>
          <w:lang w:val="en-US"/>
        </w:rPr>
        <w:t xml:space="preserve">Removing special characters, extra whitespaces etc. from the data in specific features </w:t>
      </w:r>
    </w:p>
    <w:p w14:paraId="00005ACA" w14:textId="53A85D7B" w:rsidR="00370F2B" w:rsidRDefault="00370F2B" w:rsidP="00370F2B">
      <w:pPr>
        <w:pStyle w:val="ListParagraph"/>
        <w:numPr>
          <w:ilvl w:val="0"/>
          <w:numId w:val="8"/>
        </w:numPr>
        <w:jc w:val="both"/>
        <w:rPr>
          <w:lang w:val="en-US"/>
        </w:rPr>
      </w:pPr>
      <w:r>
        <w:rPr>
          <w:lang w:val="en-US"/>
        </w:rPr>
        <w:t>Performing data type conversions of features</w:t>
      </w:r>
    </w:p>
    <w:p w14:paraId="7D17147B" w14:textId="29CA87E5" w:rsidR="00370F2B" w:rsidRDefault="00370F2B" w:rsidP="00370F2B">
      <w:pPr>
        <w:pStyle w:val="ListParagraph"/>
        <w:numPr>
          <w:ilvl w:val="0"/>
          <w:numId w:val="8"/>
        </w:numPr>
        <w:jc w:val="both"/>
        <w:rPr>
          <w:lang w:val="en-US"/>
        </w:rPr>
      </w:pPr>
      <w:r>
        <w:rPr>
          <w:lang w:val="en-US"/>
        </w:rPr>
        <w:t>Transforming data to consistent formats (ex. Address, date etc.)</w:t>
      </w:r>
    </w:p>
    <w:p w14:paraId="02CB5C2C" w14:textId="3D549AA6" w:rsidR="00370F2B" w:rsidRDefault="00370F2B" w:rsidP="00370F2B">
      <w:pPr>
        <w:pStyle w:val="ListParagraph"/>
        <w:numPr>
          <w:ilvl w:val="0"/>
          <w:numId w:val="8"/>
        </w:numPr>
        <w:jc w:val="both"/>
        <w:rPr>
          <w:lang w:val="en-US"/>
        </w:rPr>
      </w:pPr>
      <w:r>
        <w:rPr>
          <w:lang w:val="en-US"/>
        </w:rPr>
        <w:t>Removing duplicate observations with repetitive data</w:t>
      </w:r>
    </w:p>
    <w:p w14:paraId="7CD08E53" w14:textId="71BD9A9C" w:rsidR="00370F2B" w:rsidRDefault="00370F2B" w:rsidP="00370F2B">
      <w:pPr>
        <w:pStyle w:val="ListParagraph"/>
        <w:numPr>
          <w:ilvl w:val="0"/>
          <w:numId w:val="8"/>
        </w:numPr>
        <w:jc w:val="both"/>
        <w:rPr>
          <w:lang w:val="en-US"/>
        </w:rPr>
      </w:pPr>
      <w:r>
        <w:rPr>
          <w:lang w:val="en-US"/>
        </w:rPr>
        <w:t xml:space="preserve">Correcting incorrect data </w:t>
      </w:r>
    </w:p>
    <w:p w14:paraId="11E13761" w14:textId="4FD3A579" w:rsidR="00370F2B" w:rsidRDefault="00370F2B" w:rsidP="00370F2B">
      <w:pPr>
        <w:pStyle w:val="ListParagraph"/>
        <w:numPr>
          <w:ilvl w:val="0"/>
          <w:numId w:val="8"/>
        </w:numPr>
        <w:jc w:val="both"/>
        <w:rPr>
          <w:lang w:val="en-US"/>
        </w:rPr>
      </w:pPr>
      <w:r>
        <w:rPr>
          <w:lang w:val="en-US"/>
        </w:rPr>
        <w:t>Skipping observations not required</w:t>
      </w:r>
    </w:p>
    <w:p w14:paraId="057FED53" w14:textId="2FB858D8" w:rsidR="00370F2B" w:rsidRDefault="00370F2B" w:rsidP="00370F2B">
      <w:pPr>
        <w:pStyle w:val="ListParagraph"/>
        <w:numPr>
          <w:ilvl w:val="0"/>
          <w:numId w:val="8"/>
        </w:numPr>
        <w:jc w:val="both"/>
        <w:rPr>
          <w:lang w:val="en-US"/>
        </w:rPr>
      </w:pPr>
      <w:r>
        <w:rPr>
          <w:lang w:val="en-US"/>
        </w:rPr>
        <w:t>Renaming feature names</w:t>
      </w:r>
    </w:p>
    <w:p w14:paraId="4E352A63" w14:textId="17E8A3D6" w:rsidR="00370F2B" w:rsidRDefault="00370F2B" w:rsidP="00370F2B">
      <w:pPr>
        <w:jc w:val="both"/>
        <w:rPr>
          <w:lang w:val="en-US"/>
        </w:rPr>
      </w:pPr>
    </w:p>
    <w:p w14:paraId="52E207D5" w14:textId="44534DF8" w:rsidR="00370F2B" w:rsidRDefault="00370F2B" w:rsidP="00370F2B">
      <w:pPr>
        <w:jc w:val="both"/>
        <w:rPr>
          <w:lang w:val="en-US"/>
        </w:rPr>
      </w:pPr>
    </w:p>
    <w:p w14:paraId="4AE309E5" w14:textId="79E9C350" w:rsidR="00370F2B" w:rsidRPr="00370F2B" w:rsidRDefault="00370F2B" w:rsidP="00370F2B">
      <w:pPr>
        <w:jc w:val="both"/>
        <w:rPr>
          <w:b/>
          <w:bCs/>
          <w:u w:val="single"/>
          <w:lang w:val="en-US"/>
        </w:rPr>
      </w:pPr>
      <w:r w:rsidRPr="00370F2B">
        <w:rPr>
          <w:b/>
          <w:bCs/>
          <w:u w:val="single"/>
          <w:lang w:val="en-US"/>
        </w:rPr>
        <w:t>Prototype your application:</w:t>
      </w:r>
    </w:p>
    <w:p w14:paraId="17F6D0AC" w14:textId="72B00CA8" w:rsidR="00370F2B" w:rsidRDefault="00370F2B" w:rsidP="00370F2B">
      <w:pPr>
        <w:jc w:val="both"/>
        <w:rPr>
          <w:b/>
          <w:bCs/>
          <w:lang w:val="en-US"/>
        </w:rPr>
      </w:pPr>
    </w:p>
    <w:p w14:paraId="66E26F62" w14:textId="3FBEB0F1" w:rsidR="00370F2B" w:rsidRDefault="00370F2B" w:rsidP="00370F2B">
      <w:pPr>
        <w:jc w:val="both"/>
        <w:rPr>
          <w:b/>
          <w:bCs/>
          <w:lang w:val="en-US"/>
        </w:rPr>
      </w:pPr>
      <w:r w:rsidRPr="00370F2B">
        <w:rPr>
          <w:b/>
          <w:bCs/>
          <w:lang w:val="en-US"/>
        </w:rPr>
        <w:t>Choose a marketing dataset from Kaggle.com</w:t>
      </w:r>
    </w:p>
    <w:p w14:paraId="1196D389" w14:textId="623DFB45" w:rsidR="00370F2B" w:rsidRPr="002C36BC" w:rsidRDefault="00370F2B" w:rsidP="00370F2B">
      <w:pPr>
        <w:jc w:val="both"/>
        <w:rPr>
          <w:sz w:val="10"/>
          <w:szCs w:val="10"/>
          <w:lang w:val="en-US"/>
        </w:rPr>
      </w:pPr>
    </w:p>
    <w:p w14:paraId="7EDD715C" w14:textId="1159DED4" w:rsidR="00370F2B" w:rsidRDefault="00370F2B" w:rsidP="00370F2B">
      <w:pPr>
        <w:jc w:val="both"/>
        <w:rPr>
          <w:lang w:val="en-US"/>
        </w:rPr>
      </w:pPr>
      <w:r>
        <w:rPr>
          <w:lang w:val="en-US"/>
        </w:rPr>
        <w:t>We have chosen the following datasets from Kaggle.com to build our new dataset design:</w:t>
      </w:r>
    </w:p>
    <w:p w14:paraId="3FC6132D" w14:textId="2AEDDE38" w:rsidR="00370F2B" w:rsidRDefault="002C36BC" w:rsidP="002C36BC">
      <w:pPr>
        <w:pStyle w:val="ListParagraph"/>
        <w:numPr>
          <w:ilvl w:val="0"/>
          <w:numId w:val="9"/>
        </w:numPr>
        <w:jc w:val="both"/>
        <w:rPr>
          <w:lang w:val="en-US"/>
        </w:rPr>
      </w:pPr>
      <w:r>
        <w:rPr>
          <w:lang w:val="en-US"/>
        </w:rPr>
        <w:t xml:space="preserve">Addresses - </w:t>
      </w:r>
      <w:hyperlink r:id="rId5" w:history="1">
        <w:r w:rsidRPr="002C36BC">
          <w:rPr>
            <w:rStyle w:val="Hyperlink"/>
            <w:lang w:val="en-US"/>
          </w:rPr>
          <w:t>Link</w:t>
        </w:r>
      </w:hyperlink>
    </w:p>
    <w:p w14:paraId="0272DB6C" w14:textId="2A3CE51F" w:rsidR="002C36BC" w:rsidRDefault="002C36BC" w:rsidP="002C36BC">
      <w:pPr>
        <w:pStyle w:val="ListParagraph"/>
        <w:numPr>
          <w:ilvl w:val="0"/>
          <w:numId w:val="9"/>
        </w:numPr>
        <w:jc w:val="both"/>
        <w:rPr>
          <w:lang w:val="en-US"/>
        </w:rPr>
      </w:pPr>
      <w:r>
        <w:rPr>
          <w:lang w:val="en-US"/>
        </w:rPr>
        <w:t xml:space="preserve">Estee Lauder Products - </w:t>
      </w:r>
      <w:hyperlink r:id="rId6" w:history="1">
        <w:r w:rsidRPr="002C36BC">
          <w:rPr>
            <w:rStyle w:val="Hyperlink"/>
            <w:lang w:val="en-US"/>
          </w:rPr>
          <w:t>Link</w:t>
        </w:r>
      </w:hyperlink>
    </w:p>
    <w:p w14:paraId="7D2EA05D" w14:textId="741F4ECE" w:rsidR="002C36BC" w:rsidRDefault="002C36BC" w:rsidP="002C36BC">
      <w:pPr>
        <w:pStyle w:val="ListParagraph"/>
        <w:numPr>
          <w:ilvl w:val="0"/>
          <w:numId w:val="9"/>
        </w:numPr>
        <w:jc w:val="both"/>
        <w:rPr>
          <w:lang w:val="en-US"/>
        </w:rPr>
      </w:pPr>
      <w:r>
        <w:rPr>
          <w:lang w:val="en-US"/>
        </w:rPr>
        <w:t xml:space="preserve">Customers - </w:t>
      </w:r>
      <w:hyperlink r:id="rId7" w:history="1">
        <w:r w:rsidRPr="002C36BC">
          <w:rPr>
            <w:rStyle w:val="Hyperlink"/>
            <w:lang w:val="en-US"/>
          </w:rPr>
          <w:t>Link</w:t>
        </w:r>
      </w:hyperlink>
    </w:p>
    <w:p w14:paraId="0EA3BD74" w14:textId="3724C07F" w:rsidR="002C36BC" w:rsidRDefault="002C36BC" w:rsidP="002C36BC">
      <w:pPr>
        <w:jc w:val="both"/>
        <w:rPr>
          <w:lang w:val="en-US"/>
        </w:rPr>
      </w:pPr>
    </w:p>
    <w:p w14:paraId="17F99E15" w14:textId="5E324C37" w:rsidR="002C36BC" w:rsidRDefault="002C36BC" w:rsidP="002C36BC">
      <w:pPr>
        <w:jc w:val="both"/>
        <w:rPr>
          <w:lang w:val="en-US"/>
        </w:rPr>
      </w:pPr>
    </w:p>
    <w:p w14:paraId="4AA2C9D9" w14:textId="68831092" w:rsidR="002C36BC" w:rsidRDefault="002C36BC" w:rsidP="002C36BC">
      <w:pPr>
        <w:jc w:val="both"/>
        <w:rPr>
          <w:b/>
          <w:bCs/>
          <w:lang w:val="en-US"/>
        </w:rPr>
      </w:pPr>
      <w:r w:rsidRPr="002C36BC">
        <w:rPr>
          <w:b/>
          <w:bCs/>
          <w:lang w:val="en-US"/>
        </w:rPr>
        <w:t>Show how will you upload it to Snowflake</w:t>
      </w:r>
    </w:p>
    <w:p w14:paraId="071FA4F5" w14:textId="6407FE67" w:rsidR="002C36BC" w:rsidRPr="002C36BC" w:rsidRDefault="002C36BC" w:rsidP="002C36BC">
      <w:pPr>
        <w:jc w:val="both"/>
        <w:rPr>
          <w:b/>
          <w:bCs/>
          <w:sz w:val="10"/>
          <w:szCs w:val="10"/>
          <w:lang w:val="en-US"/>
        </w:rPr>
      </w:pPr>
    </w:p>
    <w:p w14:paraId="21B7A67D" w14:textId="595CA6D2" w:rsidR="002C36BC" w:rsidRDefault="002C36BC" w:rsidP="002C36BC">
      <w:pPr>
        <w:jc w:val="both"/>
        <w:rPr>
          <w:lang w:val="en-US"/>
        </w:rPr>
      </w:pPr>
      <w:r w:rsidRPr="002C36BC">
        <w:rPr>
          <w:lang w:val="en-US"/>
        </w:rPr>
        <w:t xml:space="preserve">We have </w:t>
      </w:r>
      <w:r>
        <w:rPr>
          <w:lang w:val="en-US"/>
        </w:rPr>
        <w:t xml:space="preserve">completed the data cleaning process using Python on Jupyter environment and exported the Pandas </w:t>
      </w:r>
      <w:r w:rsidR="005D5C0E">
        <w:rPr>
          <w:lang w:val="en-US"/>
        </w:rPr>
        <w:t>data frame</w:t>
      </w:r>
      <w:r>
        <w:rPr>
          <w:lang w:val="en-US"/>
        </w:rPr>
        <w:t xml:space="preserve"> to csv containing the cleaned updated datasets. Then, we have loaded the exported csv files to Snowflake </w:t>
      </w:r>
      <w:r w:rsidR="00076D1D">
        <w:rPr>
          <w:lang w:val="en-US"/>
        </w:rPr>
        <w:t xml:space="preserve">using the Load Data Wizard </w:t>
      </w:r>
      <w:r>
        <w:rPr>
          <w:lang w:val="en-US"/>
        </w:rPr>
        <w:t>with the following ste</w:t>
      </w:r>
      <w:r w:rsidR="00076D1D">
        <w:rPr>
          <w:lang w:val="en-US"/>
        </w:rPr>
        <w:t>ps:</w:t>
      </w:r>
    </w:p>
    <w:p w14:paraId="0CCD334B" w14:textId="37358AD4" w:rsidR="00076D1D" w:rsidRPr="00076D1D" w:rsidRDefault="00076D1D" w:rsidP="002C36BC">
      <w:pPr>
        <w:jc w:val="both"/>
        <w:rPr>
          <w:sz w:val="10"/>
          <w:szCs w:val="10"/>
          <w:lang w:val="en-US"/>
        </w:rPr>
      </w:pPr>
    </w:p>
    <w:p w14:paraId="1C1BC4E7" w14:textId="6C2A3DC5" w:rsidR="00076D1D" w:rsidRDefault="00076D1D" w:rsidP="00076D1D">
      <w:pPr>
        <w:pStyle w:val="ListParagraph"/>
        <w:numPr>
          <w:ilvl w:val="0"/>
          <w:numId w:val="11"/>
        </w:numPr>
        <w:jc w:val="both"/>
        <w:rPr>
          <w:lang w:val="en-US"/>
        </w:rPr>
      </w:pPr>
      <w:r>
        <w:rPr>
          <w:lang w:val="en-US"/>
        </w:rPr>
        <w:t>Create a new database and create new tables corresponding to the datasets.</w:t>
      </w:r>
    </w:p>
    <w:p w14:paraId="2B909AB1" w14:textId="20D7B1E3" w:rsidR="00076D1D" w:rsidRDefault="00076D1D" w:rsidP="00076D1D">
      <w:pPr>
        <w:pStyle w:val="ListParagraph"/>
        <w:numPr>
          <w:ilvl w:val="0"/>
          <w:numId w:val="11"/>
        </w:numPr>
        <w:jc w:val="both"/>
        <w:rPr>
          <w:lang w:val="en-US"/>
        </w:rPr>
      </w:pPr>
      <w:r>
        <w:rPr>
          <w:lang w:val="en-US"/>
        </w:rPr>
        <w:t>Select a table by clicking on the table row and click on Load Data button.</w:t>
      </w:r>
    </w:p>
    <w:p w14:paraId="253F6FF8" w14:textId="77777777" w:rsidR="00076D1D" w:rsidRDefault="00076D1D" w:rsidP="00076D1D">
      <w:pPr>
        <w:pStyle w:val="ListParagraph"/>
        <w:numPr>
          <w:ilvl w:val="0"/>
          <w:numId w:val="11"/>
        </w:numPr>
        <w:jc w:val="both"/>
        <w:rPr>
          <w:lang w:val="en-US"/>
        </w:rPr>
      </w:pPr>
      <w:r>
        <w:rPr>
          <w:lang w:val="en-US"/>
        </w:rPr>
        <w:t xml:space="preserve">The Load Data Wizard opens. </w:t>
      </w:r>
    </w:p>
    <w:p w14:paraId="7F0F23A3" w14:textId="77777777" w:rsidR="00076D1D" w:rsidRDefault="00076D1D" w:rsidP="00076D1D">
      <w:pPr>
        <w:pStyle w:val="ListParagraph"/>
        <w:numPr>
          <w:ilvl w:val="0"/>
          <w:numId w:val="11"/>
        </w:numPr>
        <w:jc w:val="both"/>
        <w:rPr>
          <w:lang w:val="en-US"/>
        </w:rPr>
      </w:pPr>
      <w:r>
        <w:rPr>
          <w:lang w:val="en-US"/>
        </w:rPr>
        <w:t>Select the warehouse on which there are USAGE privileges.</w:t>
      </w:r>
    </w:p>
    <w:p w14:paraId="0DD01CC5" w14:textId="5CB777DF" w:rsidR="00076D1D" w:rsidRDefault="00076D1D" w:rsidP="00076D1D">
      <w:pPr>
        <w:pStyle w:val="ListParagraph"/>
        <w:numPr>
          <w:ilvl w:val="0"/>
          <w:numId w:val="11"/>
        </w:numPr>
        <w:jc w:val="both"/>
        <w:rPr>
          <w:lang w:val="en-US"/>
        </w:rPr>
      </w:pPr>
      <w:r>
        <w:rPr>
          <w:lang w:val="en-US"/>
        </w:rPr>
        <w:t xml:space="preserve">Click on Load files from your computer, click Select Files button, and select the csv file on the local system. </w:t>
      </w:r>
    </w:p>
    <w:p w14:paraId="057E8879" w14:textId="6EBB99C1" w:rsidR="00076D1D" w:rsidRDefault="00076D1D" w:rsidP="00076D1D">
      <w:pPr>
        <w:pStyle w:val="ListParagraph"/>
        <w:numPr>
          <w:ilvl w:val="0"/>
          <w:numId w:val="11"/>
        </w:numPr>
        <w:jc w:val="both"/>
        <w:rPr>
          <w:lang w:val="en-US"/>
        </w:rPr>
      </w:pPr>
      <w:r>
        <w:rPr>
          <w:lang w:val="en-US"/>
        </w:rPr>
        <w:t xml:space="preserve">Select the </w:t>
      </w:r>
      <w:r w:rsidR="007F2EEC">
        <w:rPr>
          <w:lang w:val="en-US"/>
        </w:rPr>
        <w:t xml:space="preserve">existing </w:t>
      </w:r>
      <w:r>
        <w:rPr>
          <w:lang w:val="en-US"/>
        </w:rPr>
        <w:t>input file format</w:t>
      </w:r>
      <w:r w:rsidR="007F2EEC">
        <w:rPr>
          <w:lang w:val="en-US"/>
        </w:rPr>
        <w:t xml:space="preserve">. If not, click on + button and create a new input with the fields matching the file format and select it. </w:t>
      </w:r>
    </w:p>
    <w:p w14:paraId="2E0676E7" w14:textId="0F9AB198" w:rsidR="007F2EEC" w:rsidRDefault="007F2EEC" w:rsidP="00076D1D">
      <w:pPr>
        <w:pStyle w:val="ListParagraph"/>
        <w:numPr>
          <w:ilvl w:val="0"/>
          <w:numId w:val="11"/>
        </w:numPr>
        <w:jc w:val="both"/>
        <w:rPr>
          <w:lang w:val="en-US"/>
        </w:rPr>
      </w:pPr>
      <w:r>
        <w:rPr>
          <w:lang w:val="en-US"/>
        </w:rPr>
        <w:t xml:space="preserve">Select the load options specifying what should be done in case of errors in data files. Click on Load button. </w:t>
      </w:r>
    </w:p>
    <w:p w14:paraId="3C9BDA21" w14:textId="5AA62A3F" w:rsidR="007F2EEC" w:rsidRDefault="007F2EEC" w:rsidP="00076D1D">
      <w:pPr>
        <w:pStyle w:val="ListParagraph"/>
        <w:numPr>
          <w:ilvl w:val="0"/>
          <w:numId w:val="11"/>
        </w:numPr>
        <w:jc w:val="both"/>
        <w:rPr>
          <w:lang w:val="en-US"/>
        </w:rPr>
      </w:pPr>
      <w:r>
        <w:rPr>
          <w:lang w:val="en-US"/>
        </w:rPr>
        <w:t xml:space="preserve">Click on OK button and the data wizard closes. The data loading process is completed displaying the number of rows and size in each table in the database. </w:t>
      </w:r>
    </w:p>
    <w:p w14:paraId="07789FCF" w14:textId="33AFAC1F" w:rsidR="007F2EEC" w:rsidRDefault="007F2EEC" w:rsidP="007F2EEC">
      <w:pPr>
        <w:jc w:val="both"/>
        <w:rPr>
          <w:lang w:val="en-US"/>
        </w:rPr>
      </w:pPr>
    </w:p>
    <w:p w14:paraId="756AF70D" w14:textId="2394AD1A" w:rsidR="007F2EEC" w:rsidRDefault="007F2EEC" w:rsidP="007F2EEC">
      <w:pPr>
        <w:jc w:val="both"/>
        <w:rPr>
          <w:lang w:val="en-US"/>
        </w:rPr>
      </w:pPr>
    </w:p>
    <w:p w14:paraId="04765A1B" w14:textId="266A945C" w:rsidR="007F2EEC" w:rsidRDefault="007F2EEC" w:rsidP="00EC3890">
      <w:pPr>
        <w:jc w:val="both"/>
        <w:rPr>
          <w:b/>
          <w:bCs/>
          <w:lang w:val="en-US"/>
        </w:rPr>
      </w:pPr>
      <w:r w:rsidRPr="007F2EEC">
        <w:rPr>
          <w:b/>
          <w:bCs/>
          <w:lang w:val="en-US"/>
        </w:rPr>
        <w:lastRenderedPageBreak/>
        <w:t>What algorithms and frameworks have facilitated the development of the site?</w:t>
      </w:r>
    </w:p>
    <w:p w14:paraId="4C72095F" w14:textId="77777777" w:rsidR="00E7504B" w:rsidRDefault="00E7504B" w:rsidP="00E7504B">
      <w:pPr>
        <w:jc w:val="both"/>
        <w:rPr>
          <w:b/>
          <w:bCs/>
          <w:sz w:val="10"/>
          <w:szCs w:val="10"/>
          <w:lang w:val="en-US"/>
        </w:rPr>
      </w:pPr>
    </w:p>
    <w:p w14:paraId="07E2B6F5" w14:textId="435FC76A" w:rsidR="00E7504B" w:rsidRDefault="00E7504B" w:rsidP="00E7504B">
      <w:pPr>
        <w:ind w:firstLine="360"/>
        <w:jc w:val="both"/>
        <w:rPr>
          <w:lang w:val="en-US"/>
        </w:rPr>
      </w:pPr>
      <w:r w:rsidRPr="00E7504B">
        <w:rPr>
          <w:lang w:val="en-US"/>
        </w:rPr>
        <w:t xml:space="preserve">Algorithms can be created in a variety of ways to optimize product </w:t>
      </w:r>
      <w:proofErr w:type="spellStart"/>
      <w:r w:rsidRPr="00E7504B">
        <w:rPr>
          <w:lang w:val="en-US"/>
        </w:rPr>
        <w:t>personalisation</w:t>
      </w:r>
      <w:proofErr w:type="spellEnd"/>
      <w:r w:rsidRPr="00E7504B">
        <w:rPr>
          <w:lang w:val="en-US"/>
        </w:rPr>
        <w:t xml:space="preserve"> for consumers using big data.</w:t>
      </w:r>
      <w:r>
        <w:rPr>
          <w:lang w:val="en-US"/>
        </w:rPr>
        <w:t xml:space="preserve"> </w:t>
      </w:r>
      <w:r w:rsidRPr="00E7504B">
        <w:rPr>
          <w:lang w:val="en-US"/>
        </w:rPr>
        <w:t>By analyzing customer physical characteristics, beauty brands can determine the current state of a person’s skin or hair.</w:t>
      </w:r>
      <w:r>
        <w:rPr>
          <w:lang w:val="en-US"/>
        </w:rPr>
        <w:t xml:space="preserve"> </w:t>
      </w:r>
      <w:r w:rsidRPr="00E7504B">
        <w:rPr>
          <w:lang w:val="en-US"/>
        </w:rPr>
        <w:t xml:space="preserve">Consumer data can be utilized to create high-quality, custom-tailored skincare, cosmetics, perfume, and haircare formulae for each customer. Chatbots employ data to give </w:t>
      </w:r>
      <w:proofErr w:type="spellStart"/>
      <w:r w:rsidRPr="00E7504B">
        <w:rPr>
          <w:lang w:val="en-US"/>
        </w:rPr>
        <w:t>customised</w:t>
      </w:r>
      <w:proofErr w:type="spellEnd"/>
      <w:r w:rsidRPr="00E7504B">
        <w:rPr>
          <w:lang w:val="en-US"/>
        </w:rPr>
        <w:t>, relevant information along the sales funnel, and matching engine algorithms can recommend or categorize the suitability of pre-existing products.</w:t>
      </w:r>
      <w:r>
        <w:rPr>
          <w:lang w:val="en-US"/>
        </w:rPr>
        <w:t xml:space="preserve"> </w:t>
      </w:r>
    </w:p>
    <w:p w14:paraId="44E4688E" w14:textId="098BE469" w:rsidR="00E7504B" w:rsidRPr="00E7504B" w:rsidRDefault="00E7504B" w:rsidP="00EC3890">
      <w:pPr>
        <w:jc w:val="both"/>
        <w:rPr>
          <w:sz w:val="10"/>
          <w:szCs w:val="10"/>
          <w:lang w:val="en-US"/>
        </w:rPr>
      </w:pPr>
    </w:p>
    <w:p w14:paraId="56C634EF" w14:textId="2F907549" w:rsidR="00E7504B" w:rsidRDefault="00E7504B" w:rsidP="00E7504B">
      <w:pPr>
        <w:ind w:firstLine="360"/>
        <w:jc w:val="both"/>
        <w:rPr>
          <w:lang w:val="en-US"/>
        </w:rPr>
      </w:pPr>
      <w:r w:rsidRPr="00E7504B">
        <w:rPr>
          <w:lang w:val="en-US"/>
        </w:rPr>
        <w:t xml:space="preserve">To make these processes work, </w:t>
      </w:r>
      <w:r>
        <w:rPr>
          <w:lang w:val="en-US"/>
        </w:rPr>
        <w:t>Estee Lauder</w:t>
      </w:r>
      <w:r w:rsidRPr="00E7504B">
        <w:rPr>
          <w:lang w:val="en-US"/>
        </w:rPr>
        <w:t xml:space="preserve"> require consumer input. Smart serums use data after each usage to learn more about skin issues and change the formula to keep it optimized. </w:t>
      </w:r>
      <w:r>
        <w:rPr>
          <w:lang w:val="en-US"/>
        </w:rPr>
        <w:t xml:space="preserve">Estee Lauder employs </w:t>
      </w:r>
      <w:proofErr w:type="spellStart"/>
      <w:r w:rsidRPr="00E7504B">
        <w:rPr>
          <w:lang w:val="en-US"/>
        </w:rPr>
        <w:t>Curology</w:t>
      </w:r>
      <w:proofErr w:type="spellEnd"/>
      <w:r w:rsidRPr="00E7504B">
        <w:rPr>
          <w:lang w:val="en-US"/>
        </w:rPr>
        <w:t xml:space="preserve"> </w:t>
      </w:r>
      <w:r>
        <w:rPr>
          <w:lang w:val="en-US"/>
        </w:rPr>
        <w:t>that uses</w:t>
      </w:r>
      <w:r w:rsidRPr="00E7504B">
        <w:rPr>
          <w:lang w:val="en-US"/>
        </w:rPr>
        <w:t xml:space="preserve"> machine learning and artificial intelligence to cure acne. Another example is the </w:t>
      </w:r>
      <w:proofErr w:type="spellStart"/>
      <w:r w:rsidRPr="00E7504B">
        <w:rPr>
          <w:lang w:val="en-US"/>
        </w:rPr>
        <w:t>HelloAva</w:t>
      </w:r>
      <w:proofErr w:type="spellEnd"/>
      <w:r w:rsidRPr="00E7504B">
        <w:rPr>
          <w:lang w:val="en-US"/>
        </w:rPr>
        <w:t xml:space="preserve"> chatbot, which uses algorithms to help customers develop a personalized skincare routine and purchase goods.</w:t>
      </w:r>
    </w:p>
    <w:p w14:paraId="53F043A4" w14:textId="4DDE4F83" w:rsidR="00E7504B" w:rsidRPr="00E7504B" w:rsidRDefault="00E7504B" w:rsidP="00E7504B">
      <w:pPr>
        <w:ind w:firstLine="360"/>
        <w:jc w:val="both"/>
        <w:rPr>
          <w:sz w:val="10"/>
          <w:szCs w:val="10"/>
          <w:lang w:val="en-US"/>
        </w:rPr>
      </w:pPr>
    </w:p>
    <w:p w14:paraId="649D31CC" w14:textId="30EB77B3" w:rsidR="00E7504B" w:rsidRDefault="00E7504B" w:rsidP="00E7504B">
      <w:pPr>
        <w:ind w:firstLine="360"/>
        <w:jc w:val="both"/>
        <w:rPr>
          <w:lang w:val="en-US"/>
        </w:rPr>
      </w:pPr>
      <w:r w:rsidRPr="00E7504B">
        <w:rPr>
          <w:lang w:val="en-US"/>
        </w:rPr>
        <w:t xml:space="preserve">3D printing, a more contemporary technology, can also leverage customer data to alter the way beauty items are purchased and consumed. With the potential to scan and print face masks at home, print </w:t>
      </w:r>
      <w:proofErr w:type="spellStart"/>
      <w:r w:rsidRPr="00E7504B">
        <w:rPr>
          <w:lang w:val="en-US"/>
        </w:rPr>
        <w:t>customised</w:t>
      </w:r>
      <w:proofErr w:type="spellEnd"/>
      <w:r w:rsidRPr="00E7504B">
        <w:rPr>
          <w:lang w:val="en-US"/>
        </w:rPr>
        <w:t xml:space="preserve"> cosmetics at home, and even print foundation makeup right onto the consumer's face, 3D printing's capabilities, when combined with </w:t>
      </w:r>
      <w:r w:rsidR="00C83F03">
        <w:rPr>
          <w:lang w:val="en-US"/>
        </w:rPr>
        <w:t>Estee Lauder</w:t>
      </w:r>
      <w:r w:rsidRPr="00E7504B">
        <w:rPr>
          <w:lang w:val="en-US"/>
        </w:rPr>
        <w:t xml:space="preserve"> products and services, could transform how customers think about purchasing patterns.</w:t>
      </w:r>
    </w:p>
    <w:p w14:paraId="254A5859" w14:textId="77777777" w:rsidR="00E7504B" w:rsidRPr="00E7504B" w:rsidRDefault="00E7504B" w:rsidP="00E7504B">
      <w:pPr>
        <w:ind w:firstLine="360"/>
        <w:jc w:val="both"/>
        <w:rPr>
          <w:lang w:val="en-US"/>
        </w:rPr>
      </w:pPr>
    </w:p>
    <w:p w14:paraId="7341F68F" w14:textId="77777777" w:rsidR="007F2EEC" w:rsidRPr="007F2EEC" w:rsidRDefault="007F2EEC" w:rsidP="00EC3890">
      <w:pPr>
        <w:jc w:val="both"/>
        <w:rPr>
          <w:b/>
          <w:bCs/>
          <w:sz w:val="10"/>
          <w:szCs w:val="10"/>
          <w:lang w:val="en-US"/>
        </w:rPr>
      </w:pPr>
    </w:p>
    <w:p w14:paraId="5C69AA0B" w14:textId="00DE8BEC" w:rsidR="007F2EEC" w:rsidRPr="007F2EEC" w:rsidRDefault="007F2EEC" w:rsidP="00EC3890">
      <w:pPr>
        <w:pStyle w:val="ListParagraph"/>
        <w:numPr>
          <w:ilvl w:val="0"/>
          <w:numId w:val="12"/>
        </w:numPr>
        <w:jc w:val="both"/>
        <w:rPr>
          <w:b/>
          <w:bCs/>
          <w:lang w:val="en-US"/>
        </w:rPr>
      </w:pPr>
      <w:r w:rsidRPr="007F2EEC">
        <w:rPr>
          <w:rFonts w:cstheme="minorHAnsi"/>
          <w:color w:val="000000"/>
        </w:rPr>
        <w:t xml:space="preserve">Response </w:t>
      </w:r>
      <w:proofErr w:type="spellStart"/>
      <w:r w:rsidRPr="007F2EEC">
        <w:rPr>
          <w:rFonts w:cstheme="minorHAnsi"/>
          <w:color w:val="000000"/>
        </w:rPr>
        <w:t>Modeling</w:t>
      </w:r>
      <w:proofErr w:type="spellEnd"/>
      <w:r w:rsidRPr="007F2EEC">
        <w:rPr>
          <w:rFonts w:cstheme="minorHAnsi"/>
          <w:color w:val="000000"/>
        </w:rPr>
        <w:t xml:space="preserve"> Framework</w:t>
      </w:r>
    </w:p>
    <w:p w14:paraId="4CA94A54" w14:textId="12258AB9" w:rsidR="007F2EEC" w:rsidRDefault="007F2EEC" w:rsidP="00EC3890">
      <w:pPr>
        <w:pStyle w:val="NormalWeb"/>
        <w:jc w:val="both"/>
        <w:rPr>
          <w:rFonts w:asciiTheme="minorHAnsi" w:hAnsiTheme="minorHAnsi" w:cstheme="minorHAnsi"/>
          <w:color w:val="000000"/>
        </w:rPr>
      </w:pPr>
      <w:r>
        <w:rPr>
          <w:rFonts w:asciiTheme="minorHAnsi" w:hAnsiTheme="minorHAnsi" w:cstheme="minorHAnsi"/>
          <w:color w:val="000000"/>
        </w:rPr>
        <w:t>This algorithm can be used for</w:t>
      </w:r>
      <w:r w:rsidRPr="007F2EEC">
        <w:rPr>
          <w:rFonts w:asciiTheme="minorHAnsi" w:hAnsiTheme="minorHAnsi" w:cstheme="minorHAnsi"/>
          <w:color w:val="000000"/>
        </w:rPr>
        <w:t xml:space="preserve"> identifying the most promising individuals for treatment </w:t>
      </w:r>
      <w:r w:rsidR="00F931C0" w:rsidRPr="007F2EEC">
        <w:rPr>
          <w:rFonts w:asciiTheme="minorHAnsi" w:hAnsiTheme="minorHAnsi" w:cstheme="minorHAnsi"/>
          <w:color w:val="000000"/>
        </w:rPr>
        <w:t>to</w:t>
      </w:r>
      <w:r w:rsidRPr="007F2EEC">
        <w:rPr>
          <w:rFonts w:asciiTheme="minorHAnsi" w:hAnsiTheme="minorHAnsi" w:cstheme="minorHAnsi"/>
          <w:color w:val="000000"/>
        </w:rPr>
        <w:t xml:space="preserve"> increase the </w:t>
      </w:r>
      <w:r>
        <w:rPr>
          <w:rFonts w:asciiTheme="minorHAnsi" w:hAnsiTheme="minorHAnsi" w:cstheme="minorHAnsi"/>
          <w:color w:val="000000"/>
        </w:rPr>
        <w:t xml:space="preserve">marketing </w:t>
      </w:r>
      <w:r w:rsidRPr="007F2EEC">
        <w:rPr>
          <w:rFonts w:asciiTheme="minorHAnsi" w:hAnsiTheme="minorHAnsi" w:cstheme="minorHAnsi"/>
          <w:color w:val="000000"/>
        </w:rPr>
        <w:t>campaign's total worth.</w:t>
      </w:r>
      <w:r w:rsidR="00C83F03">
        <w:rPr>
          <w:rFonts w:asciiTheme="minorHAnsi" w:hAnsiTheme="minorHAnsi" w:cstheme="minorHAnsi"/>
          <w:color w:val="000000"/>
        </w:rPr>
        <w:t xml:space="preserve"> </w:t>
      </w:r>
      <w:r w:rsidR="00C83F03" w:rsidRPr="00C83F03">
        <w:rPr>
          <w:rFonts w:asciiTheme="minorHAnsi" w:hAnsiTheme="minorHAnsi" w:cstheme="minorHAnsi"/>
          <w:color w:val="000000"/>
        </w:rPr>
        <w:t>Finding the strategy that optimizes the value function is the most basic marketing optimization problem. In the instance of campaign response, we model the campaign's overall worth in terms of response probability and projected net value from a client. The set of customers who will receive the promotion, or the campaign's audience, will be the subject of our optimization.</w:t>
      </w:r>
      <w:r w:rsidR="00C83F03">
        <w:rPr>
          <w:rFonts w:asciiTheme="minorHAnsi" w:hAnsiTheme="minorHAnsi" w:cstheme="minorHAnsi"/>
          <w:color w:val="000000"/>
        </w:rPr>
        <w:t xml:space="preserve"> </w:t>
      </w:r>
    </w:p>
    <w:p w14:paraId="37095389" w14:textId="43799ED6" w:rsidR="00C83F03" w:rsidRDefault="00C83F03" w:rsidP="00C83F03">
      <w:pPr>
        <w:pStyle w:val="NormalWeb"/>
        <w:jc w:val="center"/>
        <w:rPr>
          <w:rFonts w:asciiTheme="minorHAnsi" w:hAnsiTheme="minorHAnsi" w:cstheme="minorHAnsi"/>
          <w:color w:val="000000"/>
        </w:rPr>
      </w:pPr>
      <w:r w:rsidRPr="00C83F03">
        <w:rPr>
          <w:rFonts w:asciiTheme="minorHAnsi" w:hAnsiTheme="minorHAnsi" w:cstheme="minorHAnsi"/>
          <w:noProof/>
          <w:color w:val="000000"/>
        </w:rPr>
        <w:drawing>
          <wp:inline distT="0" distB="0" distL="0" distR="0" wp14:anchorId="70ABDBF1" wp14:editId="0C219A19">
            <wp:extent cx="397510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3975100" cy="1028700"/>
                    </a:xfrm>
                    <a:prstGeom prst="rect">
                      <a:avLst/>
                    </a:prstGeom>
                  </pic:spPr>
                </pic:pic>
              </a:graphicData>
            </a:graphic>
          </wp:inline>
        </w:drawing>
      </w:r>
    </w:p>
    <w:p w14:paraId="089A05F9" w14:textId="1C7AAED5" w:rsidR="00C83F03" w:rsidRDefault="00C83F03" w:rsidP="00C83F03">
      <w:pPr>
        <w:rPr>
          <w:rFonts w:eastAsia="Times New Roman" w:cstheme="minorHAnsi"/>
          <w:lang w:eastAsia="en-GB"/>
        </w:rPr>
      </w:pPr>
      <w:r w:rsidRPr="00C83F03">
        <w:rPr>
          <w:rFonts w:cstheme="minorHAnsi"/>
          <w:color w:val="000000"/>
        </w:rPr>
        <w:t xml:space="preserve">Where </w:t>
      </w:r>
      <w:r w:rsidRPr="00C83F03">
        <w:rPr>
          <w:rFonts w:eastAsia="Times New Roman" w:cstheme="minorHAnsi"/>
          <w:lang w:eastAsia="en-GB"/>
        </w:rPr>
        <w:t>P is the entire population of consumers</w:t>
      </w:r>
    </w:p>
    <w:p w14:paraId="5C85715F" w14:textId="516F6060" w:rsidR="00C83F03" w:rsidRDefault="00C83F03" w:rsidP="00C83F03">
      <w:pPr>
        <w:rPr>
          <w:rFonts w:eastAsia="Times New Roman" w:cstheme="minorHAnsi"/>
          <w:lang w:eastAsia="en-GB"/>
        </w:rPr>
      </w:pPr>
      <w:r w:rsidRPr="00C83F03">
        <w:rPr>
          <w:rFonts w:eastAsia="Times New Roman" w:cstheme="minorHAnsi"/>
          <w:lang w:eastAsia="en-GB"/>
        </w:rPr>
        <w:t>U is the subset of consumers reached in the scope of the campaign</w:t>
      </w:r>
    </w:p>
    <w:p w14:paraId="5605AD60" w14:textId="3E1554D1" w:rsidR="00C83F03" w:rsidRDefault="00C83F03" w:rsidP="00C83F03">
      <w:pPr>
        <w:rPr>
          <w:rFonts w:eastAsia="Times New Roman" w:cstheme="minorHAnsi"/>
          <w:lang w:eastAsia="en-GB"/>
        </w:rPr>
      </w:pPr>
      <w:r w:rsidRPr="00C83F03">
        <w:rPr>
          <w:rFonts w:eastAsia="Times New Roman" w:cstheme="minorHAnsi"/>
          <w:lang w:eastAsia="en-GB"/>
        </w:rPr>
        <w:t>G</w:t>
      </w:r>
      <w:r>
        <w:rPr>
          <w:rFonts w:eastAsia="Times New Roman" w:cstheme="minorHAnsi"/>
          <w:lang w:eastAsia="en-GB"/>
        </w:rPr>
        <w:t>(U)</w:t>
      </w:r>
      <w:r w:rsidRPr="00C83F03">
        <w:rPr>
          <w:rFonts w:eastAsia="Times New Roman" w:cstheme="minorHAnsi"/>
          <w:lang w:eastAsia="en-GB"/>
        </w:rPr>
        <w:t xml:space="preserve"> is the expected profit of the campaign</w:t>
      </w:r>
      <w:r>
        <w:rPr>
          <w:rFonts w:eastAsia="Times New Roman" w:cstheme="minorHAnsi"/>
          <w:lang w:eastAsia="en-GB"/>
        </w:rPr>
        <w:t xml:space="preserve"> defined as:</w:t>
      </w:r>
    </w:p>
    <w:p w14:paraId="4D8D56C7" w14:textId="4246DD3F" w:rsidR="00C83F03" w:rsidRDefault="00C83F03" w:rsidP="00C83F03">
      <w:pPr>
        <w:rPr>
          <w:rFonts w:eastAsia="Times New Roman" w:cstheme="minorHAnsi"/>
          <w:lang w:eastAsia="en-GB"/>
        </w:rPr>
      </w:pPr>
    </w:p>
    <w:p w14:paraId="33A28245" w14:textId="17C32AC6" w:rsidR="00C83F03" w:rsidRDefault="00C83F03" w:rsidP="00C83F03">
      <w:pPr>
        <w:jc w:val="center"/>
        <w:rPr>
          <w:rFonts w:eastAsia="Times New Roman" w:cstheme="minorHAnsi"/>
          <w:lang w:eastAsia="en-GB"/>
        </w:rPr>
      </w:pPr>
      <w:r w:rsidRPr="00C83F03">
        <w:rPr>
          <w:rFonts w:eastAsia="Times New Roman" w:cstheme="minorHAnsi"/>
          <w:noProof/>
          <w:lang w:eastAsia="en-GB"/>
        </w:rPr>
        <w:drawing>
          <wp:inline distT="0" distB="0" distL="0" distR="0" wp14:anchorId="3751DF66" wp14:editId="5B004042">
            <wp:extent cx="4508626" cy="1204133"/>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547643" cy="1214553"/>
                    </a:xfrm>
                    <a:prstGeom prst="rect">
                      <a:avLst/>
                    </a:prstGeom>
                  </pic:spPr>
                </pic:pic>
              </a:graphicData>
            </a:graphic>
          </wp:inline>
        </w:drawing>
      </w:r>
    </w:p>
    <w:p w14:paraId="354C9DA9" w14:textId="77777777" w:rsidR="00D36075" w:rsidRPr="00C83F03" w:rsidRDefault="00D36075" w:rsidP="00C83F03">
      <w:pPr>
        <w:jc w:val="center"/>
        <w:rPr>
          <w:rFonts w:eastAsia="Times New Roman" w:cstheme="minorHAnsi"/>
          <w:lang w:eastAsia="en-GB"/>
        </w:rPr>
      </w:pPr>
    </w:p>
    <w:p w14:paraId="51399B9C" w14:textId="306EC2BC" w:rsidR="00A57181" w:rsidRPr="00E45F5C" w:rsidRDefault="00A57181" w:rsidP="00A57181">
      <w:pPr>
        <w:rPr>
          <w:rFonts w:eastAsia="Times New Roman" w:cstheme="minorHAnsi"/>
          <w:lang w:eastAsia="en-GB"/>
        </w:rPr>
      </w:pPr>
      <w:proofErr w:type="spellStart"/>
      <w:r w:rsidRPr="00E45F5C">
        <w:rPr>
          <w:rFonts w:cstheme="minorHAnsi"/>
          <w:color w:val="000000"/>
        </w:rPr>
        <w:lastRenderedPageBreak/>
        <w:t>Pr</w:t>
      </w:r>
      <w:proofErr w:type="spellEnd"/>
      <w:r w:rsidRPr="00E45F5C">
        <w:rPr>
          <w:rFonts w:cstheme="minorHAnsi"/>
          <w:color w:val="000000"/>
        </w:rPr>
        <w:t>(</w:t>
      </w:r>
      <w:proofErr w:type="spellStart"/>
      <w:r w:rsidRPr="00E45F5C">
        <w:rPr>
          <w:rFonts w:cstheme="minorHAnsi"/>
          <w:color w:val="000000"/>
        </w:rPr>
        <w:t>R|u</w:t>
      </w:r>
      <w:proofErr w:type="spellEnd"/>
      <w:r w:rsidRPr="00E45F5C">
        <w:rPr>
          <w:rFonts w:cstheme="minorHAnsi"/>
          <w:color w:val="000000"/>
        </w:rPr>
        <w:t xml:space="preserve">, T) - </w:t>
      </w:r>
      <w:r w:rsidRPr="00E45F5C">
        <w:rPr>
          <w:rFonts w:eastAsia="Times New Roman" w:cstheme="minorHAnsi"/>
          <w:lang w:eastAsia="en-GB"/>
        </w:rPr>
        <w:t>probability of a response to the treatment (promotion) T from customer u</w:t>
      </w:r>
    </w:p>
    <w:p w14:paraId="486C36E9" w14:textId="77777777" w:rsidR="00E45F5C" w:rsidRPr="00E45F5C" w:rsidRDefault="00D36075" w:rsidP="00E45F5C">
      <w:pPr>
        <w:rPr>
          <w:rFonts w:eastAsia="Times New Roman" w:cstheme="minorHAnsi"/>
          <w:lang w:eastAsia="en-GB"/>
        </w:rPr>
      </w:pPr>
      <w:r w:rsidRPr="00E45F5C">
        <w:rPr>
          <w:rFonts w:eastAsia="Times New Roman" w:cstheme="minorHAnsi"/>
          <w:lang w:eastAsia="en-GB"/>
        </w:rPr>
        <w:t xml:space="preserve">G(u | R) - </w:t>
      </w:r>
      <w:r w:rsidR="00E45F5C" w:rsidRPr="00E45F5C">
        <w:rPr>
          <w:rFonts w:eastAsia="Times New Roman" w:cstheme="minorHAnsi"/>
          <w:lang w:eastAsia="en-GB"/>
        </w:rPr>
        <w:t>is the response net value for customer u</w:t>
      </w:r>
    </w:p>
    <w:p w14:paraId="24FAD02C" w14:textId="1EDE8FC8" w:rsidR="00E45F5C" w:rsidRPr="00E45F5C" w:rsidRDefault="00E45F5C" w:rsidP="00E45F5C">
      <w:pPr>
        <w:rPr>
          <w:rFonts w:eastAsia="Times New Roman" w:cstheme="minorHAnsi"/>
          <w:lang w:eastAsia="en-GB"/>
        </w:rPr>
      </w:pPr>
      <w:r w:rsidRPr="00E45F5C">
        <w:rPr>
          <w:rFonts w:eastAsia="Times New Roman" w:cstheme="minorHAnsi"/>
          <w:lang w:eastAsia="en-GB"/>
        </w:rPr>
        <w:t>C is a cost of the promotion resource</w:t>
      </w:r>
    </w:p>
    <w:p w14:paraId="5B3E9BFC" w14:textId="0BF2F275" w:rsidR="00E45F5C" w:rsidRPr="00E45F5C" w:rsidRDefault="00E45F5C" w:rsidP="00E45F5C">
      <w:pPr>
        <w:rPr>
          <w:rFonts w:eastAsia="Times New Roman" w:cstheme="minorHAnsi"/>
          <w:sz w:val="10"/>
          <w:szCs w:val="10"/>
          <w:lang w:eastAsia="en-GB"/>
        </w:rPr>
      </w:pPr>
    </w:p>
    <w:p w14:paraId="7795D03A" w14:textId="4E75A91D" w:rsidR="00C83F03" w:rsidRPr="00E45F5C" w:rsidRDefault="00E45F5C" w:rsidP="00E45F5C">
      <w:pPr>
        <w:rPr>
          <w:rFonts w:eastAsia="Times New Roman" w:cstheme="minorHAnsi"/>
          <w:lang w:eastAsia="en-GB"/>
        </w:rPr>
      </w:pPr>
      <w:r w:rsidRPr="00E45F5C">
        <w:rPr>
          <w:rFonts w:eastAsia="Times New Roman" w:cstheme="minorHAnsi"/>
          <w:lang w:eastAsia="en-GB"/>
        </w:rPr>
        <w:t>The first term corresponds to the expected gain from a responding consumer</w:t>
      </w:r>
      <w:r>
        <w:rPr>
          <w:rFonts w:eastAsia="Times New Roman" w:cstheme="minorHAnsi"/>
          <w:lang w:eastAsia="en-GB"/>
        </w:rPr>
        <w:t>,</w:t>
      </w:r>
      <w:r w:rsidRPr="00E45F5C">
        <w:rPr>
          <w:rFonts w:eastAsia="Times New Roman" w:cstheme="minorHAnsi"/>
          <w:lang w:eastAsia="en-GB"/>
        </w:rPr>
        <w:t xml:space="preserve"> and the second term corresponds to the expected loss of sending a promotion to which there is no response. The objective is to maximize the expected profit by finding the subset of customers that are likely to respond in the most profitable way. </w:t>
      </w:r>
    </w:p>
    <w:p w14:paraId="7A91D15B" w14:textId="77777777" w:rsidR="00E45F5C" w:rsidRPr="00E45F5C" w:rsidRDefault="00E45F5C" w:rsidP="00E45F5C">
      <w:pPr>
        <w:rPr>
          <w:rFonts w:ascii="Times New Roman" w:eastAsia="Times New Roman" w:hAnsi="Times New Roman" w:cs="Times New Roman"/>
          <w:lang w:eastAsia="en-GB"/>
        </w:rPr>
      </w:pPr>
    </w:p>
    <w:p w14:paraId="7D19E80A" w14:textId="73CCFDF0" w:rsidR="007F2EEC" w:rsidRPr="007F2EEC" w:rsidRDefault="007F2EEC" w:rsidP="00EC3890">
      <w:pPr>
        <w:pStyle w:val="NormalWeb"/>
        <w:numPr>
          <w:ilvl w:val="0"/>
          <w:numId w:val="12"/>
        </w:numPr>
        <w:jc w:val="both"/>
        <w:rPr>
          <w:rFonts w:asciiTheme="minorHAnsi" w:hAnsiTheme="minorHAnsi" w:cstheme="minorHAnsi"/>
          <w:color w:val="000000"/>
        </w:rPr>
      </w:pPr>
      <w:r w:rsidRPr="007F2EEC">
        <w:rPr>
          <w:rFonts w:asciiTheme="minorHAnsi" w:hAnsiTheme="minorHAnsi" w:cstheme="minorHAnsi"/>
          <w:color w:val="000000"/>
        </w:rPr>
        <w:t>Recency–frequency– monetary (RFM) analysis.</w:t>
      </w:r>
    </w:p>
    <w:p w14:paraId="2BD3F499" w14:textId="77777777" w:rsidR="005852C5" w:rsidRDefault="007F2EEC" w:rsidP="00EC3890">
      <w:pPr>
        <w:pStyle w:val="NormalWeb"/>
        <w:jc w:val="both"/>
        <w:rPr>
          <w:rFonts w:asciiTheme="minorHAnsi" w:hAnsiTheme="minorHAnsi" w:cstheme="minorHAnsi"/>
          <w:color w:val="000000"/>
        </w:rPr>
      </w:pPr>
      <w:r>
        <w:rPr>
          <w:rFonts w:asciiTheme="minorHAnsi" w:hAnsiTheme="minorHAnsi" w:cstheme="minorHAnsi"/>
          <w:color w:val="000000"/>
        </w:rPr>
        <w:t>R</w:t>
      </w:r>
      <w:r w:rsidRPr="007F2EEC">
        <w:rPr>
          <w:rFonts w:asciiTheme="minorHAnsi" w:hAnsiTheme="minorHAnsi" w:cstheme="minorHAnsi"/>
          <w:color w:val="000000"/>
        </w:rPr>
        <w:t>ecency</w:t>
      </w:r>
      <w:r>
        <w:rPr>
          <w:rFonts w:asciiTheme="minorHAnsi" w:hAnsiTheme="minorHAnsi" w:cstheme="minorHAnsi"/>
          <w:color w:val="000000"/>
        </w:rPr>
        <w:t xml:space="preserve"> - </w:t>
      </w:r>
      <w:r w:rsidRPr="007F2EEC">
        <w:rPr>
          <w:rFonts w:asciiTheme="minorHAnsi" w:hAnsiTheme="minorHAnsi" w:cstheme="minorHAnsi"/>
          <w:color w:val="000000"/>
        </w:rPr>
        <w:t xml:space="preserve">The number of time units that have passed since the customer last purchased. </w:t>
      </w:r>
    </w:p>
    <w:p w14:paraId="48406883" w14:textId="77777777" w:rsidR="005852C5" w:rsidRDefault="005852C5" w:rsidP="00EC3890">
      <w:pPr>
        <w:pStyle w:val="NormalWeb"/>
        <w:jc w:val="both"/>
        <w:rPr>
          <w:rFonts w:asciiTheme="minorHAnsi" w:hAnsiTheme="minorHAnsi" w:cstheme="minorHAnsi"/>
          <w:color w:val="000000"/>
        </w:rPr>
      </w:pPr>
      <w:r w:rsidRPr="005852C5">
        <w:rPr>
          <w:rFonts w:asciiTheme="minorHAnsi" w:hAnsiTheme="minorHAnsi" w:cstheme="minorHAnsi"/>
          <w:color w:val="000000"/>
        </w:rPr>
        <w:t>This metric can be measured in time units (for example, months) or linked to a score. Customers can, for example, be sorted by the most recent purchase date, with the most recent 20% receiving a score of 5, the next 20% receiving a score of 4, and so on, until the last 20% receives a score of 1.</w:t>
      </w:r>
    </w:p>
    <w:p w14:paraId="6EB42633" w14:textId="77777777" w:rsidR="005852C5" w:rsidRDefault="005852C5" w:rsidP="00EC3890">
      <w:pPr>
        <w:pStyle w:val="NormalWeb"/>
        <w:jc w:val="both"/>
        <w:rPr>
          <w:rFonts w:asciiTheme="minorHAnsi" w:hAnsiTheme="minorHAnsi" w:cstheme="minorHAnsi"/>
          <w:color w:val="000000"/>
        </w:rPr>
      </w:pPr>
      <w:r>
        <w:rPr>
          <w:rFonts w:asciiTheme="minorHAnsi" w:hAnsiTheme="minorHAnsi" w:cstheme="minorHAnsi"/>
          <w:color w:val="000000"/>
        </w:rPr>
        <w:t>F</w:t>
      </w:r>
      <w:r w:rsidR="007F2EEC" w:rsidRPr="007F2EEC">
        <w:rPr>
          <w:rFonts w:asciiTheme="minorHAnsi" w:hAnsiTheme="minorHAnsi" w:cstheme="minorHAnsi"/>
          <w:color w:val="000000"/>
        </w:rPr>
        <w:t>requency</w:t>
      </w:r>
      <w:r>
        <w:rPr>
          <w:rFonts w:asciiTheme="minorHAnsi" w:hAnsiTheme="minorHAnsi" w:cstheme="minorHAnsi"/>
          <w:color w:val="000000"/>
        </w:rPr>
        <w:t xml:space="preserve"> - </w:t>
      </w:r>
      <w:r w:rsidR="007F2EEC" w:rsidRPr="007F2EEC">
        <w:rPr>
          <w:rFonts w:asciiTheme="minorHAnsi" w:hAnsiTheme="minorHAnsi" w:cstheme="minorHAnsi"/>
          <w:color w:val="000000"/>
        </w:rPr>
        <w:t xml:space="preserve">The average number of purchases per time unit. </w:t>
      </w:r>
    </w:p>
    <w:p w14:paraId="09CA38F8" w14:textId="40F7317E" w:rsidR="007F2EEC" w:rsidRPr="007F2EEC" w:rsidRDefault="005852C5" w:rsidP="00EC3890">
      <w:pPr>
        <w:pStyle w:val="NormalWeb"/>
        <w:jc w:val="both"/>
        <w:rPr>
          <w:rFonts w:asciiTheme="minorHAnsi" w:hAnsiTheme="minorHAnsi" w:cstheme="minorHAnsi"/>
          <w:color w:val="000000"/>
        </w:rPr>
      </w:pPr>
      <w:r>
        <w:rPr>
          <w:rFonts w:asciiTheme="minorHAnsi" w:hAnsiTheme="minorHAnsi" w:cstheme="minorHAnsi"/>
          <w:color w:val="000000"/>
        </w:rPr>
        <w:t>This</w:t>
      </w:r>
      <w:r w:rsidR="007F2EEC" w:rsidRPr="007F2EEC">
        <w:rPr>
          <w:rFonts w:asciiTheme="minorHAnsi" w:hAnsiTheme="minorHAnsi" w:cstheme="minorHAnsi"/>
          <w:color w:val="000000"/>
        </w:rPr>
        <w:t xml:space="preserve"> metric can </w:t>
      </w:r>
      <w:r>
        <w:rPr>
          <w:rFonts w:asciiTheme="minorHAnsi" w:hAnsiTheme="minorHAnsi" w:cstheme="minorHAnsi"/>
          <w:color w:val="000000"/>
        </w:rPr>
        <w:t xml:space="preserve">also </w:t>
      </w:r>
      <w:r w:rsidR="007F2EEC" w:rsidRPr="007F2EEC">
        <w:rPr>
          <w:rFonts w:asciiTheme="minorHAnsi" w:hAnsiTheme="minorHAnsi" w:cstheme="minorHAnsi"/>
          <w:color w:val="000000"/>
        </w:rPr>
        <w:t>be measured directly in units or scores.</w:t>
      </w:r>
    </w:p>
    <w:p w14:paraId="03425244" w14:textId="77777777" w:rsidR="005852C5" w:rsidRDefault="005852C5" w:rsidP="00EC3890">
      <w:pPr>
        <w:pStyle w:val="NormalWeb"/>
        <w:jc w:val="both"/>
        <w:rPr>
          <w:rFonts w:asciiTheme="minorHAnsi" w:hAnsiTheme="minorHAnsi" w:cstheme="minorHAnsi"/>
          <w:color w:val="000000"/>
        </w:rPr>
      </w:pPr>
      <w:r>
        <w:rPr>
          <w:rFonts w:asciiTheme="minorHAnsi" w:hAnsiTheme="minorHAnsi" w:cstheme="minorHAnsi"/>
          <w:color w:val="000000"/>
        </w:rPr>
        <w:t>M</w:t>
      </w:r>
      <w:r w:rsidR="007F2EEC" w:rsidRPr="007F2EEC">
        <w:rPr>
          <w:rFonts w:asciiTheme="minorHAnsi" w:hAnsiTheme="minorHAnsi" w:cstheme="minorHAnsi"/>
          <w:color w:val="000000"/>
        </w:rPr>
        <w:t>onetary</w:t>
      </w:r>
      <w:r>
        <w:rPr>
          <w:rFonts w:asciiTheme="minorHAnsi" w:hAnsiTheme="minorHAnsi" w:cstheme="minorHAnsi"/>
          <w:color w:val="000000"/>
        </w:rPr>
        <w:t xml:space="preserve"> - </w:t>
      </w:r>
      <w:r w:rsidR="007F2EEC" w:rsidRPr="007F2EEC">
        <w:rPr>
          <w:rFonts w:asciiTheme="minorHAnsi" w:hAnsiTheme="minorHAnsi" w:cstheme="minorHAnsi"/>
          <w:color w:val="000000"/>
        </w:rPr>
        <w:t xml:space="preserve">The total dollar amount spent per time unit. </w:t>
      </w:r>
    </w:p>
    <w:p w14:paraId="2DF84561" w14:textId="5DDDA3F3" w:rsidR="007F2EEC" w:rsidRDefault="007F2EEC" w:rsidP="00EC3890">
      <w:pPr>
        <w:pStyle w:val="NormalWeb"/>
        <w:jc w:val="both"/>
        <w:rPr>
          <w:rFonts w:asciiTheme="minorHAnsi" w:hAnsiTheme="minorHAnsi" w:cstheme="minorHAnsi"/>
          <w:color w:val="000000"/>
        </w:rPr>
      </w:pPr>
      <w:r w:rsidRPr="007F2EEC">
        <w:rPr>
          <w:rFonts w:asciiTheme="minorHAnsi" w:hAnsiTheme="minorHAnsi" w:cstheme="minorHAnsi"/>
          <w:color w:val="000000"/>
        </w:rPr>
        <w:t>Th</w:t>
      </w:r>
      <w:r w:rsidR="005852C5">
        <w:rPr>
          <w:rFonts w:asciiTheme="minorHAnsi" w:hAnsiTheme="minorHAnsi" w:cstheme="minorHAnsi"/>
          <w:color w:val="000000"/>
        </w:rPr>
        <w:t>is</w:t>
      </w:r>
      <w:r w:rsidRPr="007F2EEC">
        <w:rPr>
          <w:rFonts w:asciiTheme="minorHAnsi" w:hAnsiTheme="minorHAnsi" w:cstheme="minorHAnsi"/>
          <w:color w:val="000000"/>
        </w:rPr>
        <w:t xml:space="preserve"> metric is typically measured by using intervals or scores.</w:t>
      </w:r>
    </w:p>
    <w:p w14:paraId="1AE7859C" w14:textId="77777777" w:rsidR="005852C5" w:rsidRPr="005852C5" w:rsidRDefault="005852C5" w:rsidP="00EC3890">
      <w:pPr>
        <w:pStyle w:val="NormalWeb"/>
        <w:jc w:val="both"/>
        <w:rPr>
          <w:rFonts w:asciiTheme="minorHAnsi" w:hAnsiTheme="minorHAnsi" w:cstheme="minorHAnsi"/>
          <w:color w:val="000000"/>
          <w:sz w:val="2"/>
          <w:szCs w:val="2"/>
        </w:rPr>
      </w:pPr>
    </w:p>
    <w:p w14:paraId="288A786D" w14:textId="1C8EABDA" w:rsidR="007F2EEC" w:rsidRPr="007F2EEC" w:rsidRDefault="007F2EEC" w:rsidP="00EC3890">
      <w:pPr>
        <w:pStyle w:val="NormalWeb"/>
        <w:numPr>
          <w:ilvl w:val="0"/>
          <w:numId w:val="12"/>
        </w:numPr>
        <w:jc w:val="both"/>
        <w:rPr>
          <w:rFonts w:asciiTheme="minorHAnsi" w:hAnsiTheme="minorHAnsi" w:cstheme="minorHAnsi"/>
          <w:color w:val="000000"/>
        </w:rPr>
      </w:pPr>
      <w:r w:rsidRPr="007F2EEC">
        <w:rPr>
          <w:rFonts w:asciiTheme="minorHAnsi" w:hAnsiTheme="minorHAnsi" w:cstheme="minorHAnsi"/>
          <w:color w:val="000000"/>
        </w:rPr>
        <w:t xml:space="preserve">Lifetime Value </w:t>
      </w:r>
      <w:proofErr w:type="spellStart"/>
      <w:r w:rsidRPr="007F2EEC">
        <w:rPr>
          <w:rFonts w:asciiTheme="minorHAnsi" w:hAnsiTheme="minorHAnsi" w:cstheme="minorHAnsi"/>
          <w:color w:val="000000"/>
        </w:rPr>
        <w:t>Modeling</w:t>
      </w:r>
      <w:proofErr w:type="spellEnd"/>
    </w:p>
    <w:p w14:paraId="27E514CC" w14:textId="77777777" w:rsidR="005852C5" w:rsidRDefault="005852C5" w:rsidP="00C83F03">
      <w:pPr>
        <w:pStyle w:val="NormalWeb"/>
        <w:jc w:val="both"/>
        <w:rPr>
          <w:rFonts w:asciiTheme="minorHAnsi" w:hAnsiTheme="minorHAnsi" w:cstheme="minorHAnsi"/>
          <w:color w:val="000000"/>
        </w:rPr>
      </w:pPr>
      <w:r>
        <w:rPr>
          <w:rFonts w:asciiTheme="minorHAnsi" w:hAnsiTheme="minorHAnsi" w:cstheme="minorHAnsi"/>
          <w:color w:val="000000"/>
        </w:rPr>
        <w:t>C</w:t>
      </w:r>
      <w:r w:rsidR="007F2EEC" w:rsidRPr="007F2EEC">
        <w:rPr>
          <w:rFonts w:asciiTheme="minorHAnsi" w:hAnsiTheme="minorHAnsi" w:cstheme="minorHAnsi"/>
          <w:color w:val="000000"/>
        </w:rPr>
        <w:t xml:space="preserve">ustomer </w:t>
      </w:r>
      <w:r>
        <w:rPr>
          <w:rFonts w:asciiTheme="minorHAnsi" w:hAnsiTheme="minorHAnsi" w:cstheme="minorHAnsi"/>
          <w:color w:val="000000"/>
        </w:rPr>
        <w:t>L</w:t>
      </w:r>
      <w:r w:rsidR="007F2EEC" w:rsidRPr="007F2EEC">
        <w:rPr>
          <w:rFonts w:asciiTheme="minorHAnsi" w:hAnsiTheme="minorHAnsi" w:cstheme="minorHAnsi"/>
          <w:color w:val="000000"/>
        </w:rPr>
        <w:t xml:space="preserve">ifetime </w:t>
      </w:r>
      <w:r>
        <w:rPr>
          <w:rFonts w:asciiTheme="minorHAnsi" w:hAnsiTheme="minorHAnsi" w:cstheme="minorHAnsi"/>
          <w:color w:val="000000"/>
        </w:rPr>
        <w:t>V</w:t>
      </w:r>
      <w:r w:rsidR="007F2EEC" w:rsidRPr="007F2EEC">
        <w:rPr>
          <w:rFonts w:asciiTheme="minorHAnsi" w:hAnsiTheme="minorHAnsi" w:cstheme="minorHAnsi"/>
          <w:color w:val="000000"/>
        </w:rPr>
        <w:t>alue</w:t>
      </w:r>
      <w:r>
        <w:rPr>
          <w:rFonts w:asciiTheme="minorHAnsi" w:hAnsiTheme="minorHAnsi" w:cstheme="minorHAnsi"/>
          <w:color w:val="000000"/>
        </w:rPr>
        <w:t xml:space="preserve"> is</w:t>
      </w:r>
      <w:r w:rsidR="007F2EEC" w:rsidRPr="007F2EEC">
        <w:rPr>
          <w:rFonts w:asciiTheme="minorHAnsi" w:hAnsiTheme="minorHAnsi" w:cstheme="minorHAnsi"/>
          <w:color w:val="000000"/>
        </w:rPr>
        <w:t xml:space="preserve"> commonly abbreviated as LTV, CLV, or CLTV. </w:t>
      </w:r>
      <w:r w:rsidRPr="005852C5">
        <w:rPr>
          <w:rFonts w:asciiTheme="minorHAnsi" w:hAnsiTheme="minorHAnsi" w:cstheme="minorHAnsi"/>
          <w:color w:val="000000"/>
        </w:rPr>
        <w:t xml:space="preserve">The purpose of LTV </w:t>
      </w:r>
      <w:proofErr w:type="spellStart"/>
      <w:r w:rsidRPr="005852C5">
        <w:rPr>
          <w:rFonts w:asciiTheme="minorHAnsi" w:hAnsiTheme="minorHAnsi" w:cstheme="minorHAnsi"/>
          <w:color w:val="000000"/>
        </w:rPr>
        <w:t>modeling</w:t>
      </w:r>
      <w:proofErr w:type="spellEnd"/>
      <w:r w:rsidRPr="005852C5">
        <w:rPr>
          <w:rFonts w:asciiTheme="minorHAnsi" w:hAnsiTheme="minorHAnsi" w:cstheme="minorHAnsi"/>
          <w:color w:val="000000"/>
        </w:rPr>
        <w:t xml:space="preserve"> is to predict how much money a brand will make from a particular consumer over the course of their relationship.</w:t>
      </w:r>
    </w:p>
    <w:p w14:paraId="5D1C723C" w14:textId="047E7990" w:rsidR="007F2EEC" w:rsidRDefault="005852C5" w:rsidP="00C83F03">
      <w:pPr>
        <w:pStyle w:val="NormalWeb"/>
        <w:jc w:val="both"/>
        <w:rPr>
          <w:rFonts w:asciiTheme="minorHAnsi" w:hAnsiTheme="minorHAnsi" w:cstheme="minorHAnsi"/>
          <w:color w:val="000000"/>
        </w:rPr>
      </w:pPr>
      <w:r>
        <w:rPr>
          <w:rFonts w:asciiTheme="minorHAnsi" w:hAnsiTheme="minorHAnsi" w:cstheme="minorHAnsi"/>
          <w:color w:val="000000"/>
        </w:rPr>
        <w:t>E</w:t>
      </w:r>
      <w:r w:rsidR="007F2EEC" w:rsidRPr="007F2EEC">
        <w:rPr>
          <w:rFonts w:asciiTheme="minorHAnsi" w:hAnsiTheme="minorHAnsi" w:cstheme="minorHAnsi"/>
          <w:color w:val="000000"/>
        </w:rPr>
        <w:t>stimate the lifetime value of customer to sum the average expected profits for some time interval in the future:</w:t>
      </w:r>
    </w:p>
    <w:p w14:paraId="030A330D" w14:textId="395533DE" w:rsidR="005852C5" w:rsidRPr="007F2EEC" w:rsidRDefault="005852C5" w:rsidP="00C83F03">
      <w:pPr>
        <w:pStyle w:val="NormalWeb"/>
        <w:jc w:val="both"/>
        <w:rPr>
          <w:rFonts w:asciiTheme="minorHAnsi" w:hAnsiTheme="minorHAnsi" w:cstheme="minorHAnsi"/>
          <w:color w:val="000000"/>
        </w:rPr>
      </w:pPr>
      <w:r>
        <w:rPr>
          <w:noProof/>
        </w:rPr>
        <w:drawing>
          <wp:inline distT="0" distB="0" distL="0" distR="0" wp14:anchorId="14B3A3B2" wp14:editId="4A9B9830">
            <wp:extent cx="5362575" cy="13335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362575" cy="1333500"/>
                    </a:xfrm>
                    <a:prstGeom prst="rect">
                      <a:avLst/>
                    </a:prstGeom>
                  </pic:spPr>
                </pic:pic>
              </a:graphicData>
            </a:graphic>
          </wp:inline>
        </w:drawing>
      </w:r>
    </w:p>
    <w:p w14:paraId="148A494D" w14:textId="3047913B" w:rsidR="005852C5" w:rsidRDefault="005852C5" w:rsidP="00C83F03">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Here,</w:t>
      </w:r>
      <w:r w:rsidR="007F2EEC" w:rsidRPr="007F2EEC">
        <w:rPr>
          <w:rFonts w:asciiTheme="minorHAnsi" w:hAnsiTheme="minorHAnsi" w:cstheme="minorHAnsi"/>
          <w:color w:val="000000"/>
        </w:rPr>
        <w:t xml:space="preserve"> time </w:t>
      </w:r>
      <w:r>
        <w:rPr>
          <w:rFonts w:asciiTheme="minorHAnsi" w:hAnsiTheme="minorHAnsi" w:cstheme="minorHAnsi"/>
          <w:color w:val="000000"/>
        </w:rPr>
        <w:t>t</w:t>
      </w:r>
      <w:r w:rsidR="007F2EEC" w:rsidRPr="007F2EEC">
        <w:rPr>
          <w:rFonts w:asciiTheme="minorHAnsi" w:hAnsiTheme="minorHAnsi" w:cstheme="minorHAnsi"/>
          <w:color w:val="000000"/>
        </w:rPr>
        <w:t xml:space="preserve"> is measured in some units, typically months</w:t>
      </w:r>
      <w:r w:rsidR="00EC3890">
        <w:rPr>
          <w:rFonts w:asciiTheme="minorHAnsi" w:hAnsiTheme="minorHAnsi" w:cstheme="minorHAnsi"/>
          <w:color w:val="000000"/>
        </w:rPr>
        <w:t>.</w:t>
      </w:r>
    </w:p>
    <w:p w14:paraId="4954882D" w14:textId="3317BA01" w:rsidR="005852C5" w:rsidRDefault="007F2EEC" w:rsidP="00C83F03">
      <w:pPr>
        <w:pStyle w:val="NormalWeb"/>
        <w:spacing w:before="0" w:beforeAutospacing="0" w:after="0" w:afterAutospacing="0"/>
        <w:jc w:val="both"/>
        <w:rPr>
          <w:rFonts w:asciiTheme="minorHAnsi" w:hAnsiTheme="minorHAnsi" w:cstheme="minorHAnsi"/>
          <w:color w:val="000000"/>
        </w:rPr>
      </w:pPr>
      <w:r w:rsidRPr="007F2EEC">
        <w:rPr>
          <w:rFonts w:asciiTheme="minorHAnsi" w:hAnsiTheme="minorHAnsi" w:cstheme="minorHAnsi"/>
          <w:color w:val="000000"/>
        </w:rPr>
        <w:t>R and C are the average expected revenues and costs, respectively, per customer per time unit</w:t>
      </w:r>
      <w:r w:rsidR="00EC3890">
        <w:rPr>
          <w:rFonts w:asciiTheme="minorHAnsi" w:hAnsiTheme="minorHAnsi" w:cstheme="minorHAnsi"/>
          <w:color w:val="000000"/>
        </w:rPr>
        <w:t>.</w:t>
      </w:r>
    </w:p>
    <w:p w14:paraId="50ADDEE6" w14:textId="77777777" w:rsidR="005852C5" w:rsidRDefault="007F2EEC" w:rsidP="00C83F03">
      <w:pPr>
        <w:pStyle w:val="NormalWeb"/>
        <w:spacing w:before="0" w:beforeAutospacing="0" w:after="0" w:afterAutospacing="0"/>
        <w:jc w:val="both"/>
        <w:rPr>
          <w:rFonts w:asciiTheme="minorHAnsi" w:hAnsiTheme="minorHAnsi" w:cstheme="minorHAnsi"/>
          <w:color w:val="000000"/>
        </w:rPr>
      </w:pPr>
      <w:r w:rsidRPr="007F2EEC">
        <w:rPr>
          <w:rFonts w:asciiTheme="minorHAnsi" w:hAnsiTheme="minorHAnsi" w:cstheme="minorHAnsi"/>
          <w:color w:val="000000"/>
        </w:rPr>
        <w:lastRenderedPageBreak/>
        <w:t xml:space="preserve">T is the expected lifetime or projection horizon. </w:t>
      </w:r>
    </w:p>
    <w:p w14:paraId="58377550" w14:textId="77777777" w:rsidR="005852C5" w:rsidRDefault="005852C5" w:rsidP="00C83F03">
      <w:pPr>
        <w:pStyle w:val="NormalWeb"/>
        <w:spacing w:before="0" w:beforeAutospacing="0" w:after="0" w:afterAutospacing="0"/>
        <w:jc w:val="both"/>
        <w:rPr>
          <w:rFonts w:asciiTheme="minorHAnsi" w:hAnsiTheme="minorHAnsi" w:cstheme="minorHAnsi"/>
          <w:color w:val="000000"/>
        </w:rPr>
      </w:pPr>
    </w:p>
    <w:p w14:paraId="0B2064DA" w14:textId="77777777" w:rsidR="00EC3890" w:rsidRDefault="00EC3890" w:rsidP="00C83F03">
      <w:pPr>
        <w:pStyle w:val="NormalWeb"/>
        <w:spacing w:before="0" w:beforeAutospacing="0" w:after="0" w:afterAutospacing="0"/>
        <w:jc w:val="both"/>
        <w:rPr>
          <w:rFonts w:asciiTheme="minorHAnsi" w:hAnsiTheme="minorHAnsi" w:cstheme="minorHAnsi"/>
          <w:color w:val="000000"/>
        </w:rPr>
      </w:pPr>
      <w:r w:rsidRPr="00EC3890">
        <w:rPr>
          <w:rFonts w:asciiTheme="minorHAnsi" w:hAnsiTheme="minorHAnsi" w:cstheme="minorHAnsi"/>
          <w:color w:val="000000"/>
        </w:rPr>
        <w:t>The average predicted revenues and costs are usually calculated using past data like transaction histories and campaign budgets. This estimate isn't individualized (it's based on the average of all consumers), thus it's simple. Revenues and costs for different consumer segments might vary dramatically.</w:t>
      </w:r>
      <w:r>
        <w:rPr>
          <w:rFonts w:asciiTheme="minorHAnsi" w:hAnsiTheme="minorHAnsi" w:cstheme="minorHAnsi"/>
          <w:color w:val="000000"/>
        </w:rPr>
        <w:t xml:space="preserve"> S</w:t>
      </w:r>
      <w:r w:rsidR="007F2EEC" w:rsidRPr="007F2EEC">
        <w:rPr>
          <w:rFonts w:asciiTheme="minorHAnsi" w:hAnsiTheme="minorHAnsi" w:cstheme="minorHAnsi"/>
          <w:color w:val="000000"/>
        </w:rPr>
        <w:t>o</w:t>
      </w:r>
      <w:r>
        <w:rPr>
          <w:rFonts w:asciiTheme="minorHAnsi" w:hAnsiTheme="minorHAnsi" w:cstheme="minorHAnsi"/>
          <w:color w:val="000000"/>
        </w:rPr>
        <w:t>,</w:t>
      </w:r>
      <w:r w:rsidR="007F2EEC" w:rsidRPr="007F2EEC">
        <w:rPr>
          <w:rFonts w:asciiTheme="minorHAnsi" w:hAnsiTheme="minorHAnsi" w:cstheme="minorHAnsi"/>
          <w:color w:val="000000"/>
        </w:rPr>
        <w:t xml:space="preserve"> it is very common to estimate R and C for each segment separately and then calculate segment-specific LTVs if the customer segment (persona) is known.</w:t>
      </w:r>
    </w:p>
    <w:p w14:paraId="7A2B72E4" w14:textId="7C0A2C72" w:rsidR="00EC3890" w:rsidRDefault="00EC3890" w:rsidP="00C83F03">
      <w:pPr>
        <w:pStyle w:val="NormalWeb"/>
        <w:spacing w:before="0" w:beforeAutospacing="0" w:after="0" w:afterAutospacing="0"/>
        <w:jc w:val="both"/>
        <w:rPr>
          <w:rFonts w:asciiTheme="minorHAnsi" w:hAnsiTheme="minorHAnsi" w:cstheme="minorHAnsi"/>
          <w:color w:val="000000"/>
          <w:sz w:val="10"/>
          <w:szCs w:val="10"/>
        </w:rPr>
      </w:pPr>
    </w:p>
    <w:p w14:paraId="2D5803E8" w14:textId="249AA3BD" w:rsidR="00131014" w:rsidRDefault="00131014" w:rsidP="00C83F03">
      <w:pPr>
        <w:pStyle w:val="NormalWeb"/>
        <w:spacing w:before="0" w:beforeAutospacing="0" w:after="0" w:afterAutospacing="0"/>
        <w:jc w:val="both"/>
        <w:rPr>
          <w:rFonts w:asciiTheme="minorHAnsi" w:hAnsiTheme="minorHAnsi" w:cstheme="minorHAnsi"/>
          <w:color w:val="000000"/>
          <w:sz w:val="10"/>
          <w:szCs w:val="10"/>
        </w:rPr>
      </w:pPr>
    </w:p>
    <w:p w14:paraId="5B8855F0" w14:textId="3AFDC469" w:rsidR="00131014" w:rsidRDefault="00131014" w:rsidP="00C83F03">
      <w:pPr>
        <w:pStyle w:val="NormalWeb"/>
        <w:spacing w:before="0" w:beforeAutospacing="0" w:after="0" w:afterAutospacing="0"/>
        <w:jc w:val="both"/>
        <w:rPr>
          <w:rFonts w:asciiTheme="minorHAnsi" w:hAnsiTheme="minorHAnsi" w:cstheme="minorHAnsi"/>
          <w:color w:val="000000"/>
          <w:sz w:val="10"/>
          <w:szCs w:val="10"/>
        </w:rPr>
      </w:pPr>
      <w:r>
        <w:rPr>
          <w:noProof/>
        </w:rPr>
        <w:drawing>
          <wp:inline distT="0" distB="0" distL="0" distR="0" wp14:anchorId="2A174E2A" wp14:editId="5B1E7866">
            <wp:extent cx="5038725" cy="14001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038725" cy="1400175"/>
                    </a:xfrm>
                    <a:prstGeom prst="rect">
                      <a:avLst/>
                    </a:prstGeom>
                  </pic:spPr>
                </pic:pic>
              </a:graphicData>
            </a:graphic>
          </wp:inline>
        </w:drawing>
      </w:r>
    </w:p>
    <w:p w14:paraId="3464C471" w14:textId="77777777" w:rsidR="00131014" w:rsidRPr="00EC3890" w:rsidRDefault="00131014" w:rsidP="00C83F03">
      <w:pPr>
        <w:pStyle w:val="NormalWeb"/>
        <w:spacing w:before="0" w:beforeAutospacing="0" w:after="0" w:afterAutospacing="0"/>
        <w:jc w:val="both"/>
        <w:rPr>
          <w:rFonts w:asciiTheme="minorHAnsi" w:hAnsiTheme="minorHAnsi" w:cstheme="minorHAnsi"/>
          <w:color w:val="000000"/>
          <w:sz w:val="10"/>
          <w:szCs w:val="10"/>
        </w:rPr>
      </w:pPr>
    </w:p>
    <w:p w14:paraId="0BACC4B5" w14:textId="67D948FC" w:rsidR="00131014" w:rsidRDefault="00EC3890" w:rsidP="00C83F03">
      <w:pPr>
        <w:pStyle w:val="NormalWeb"/>
        <w:spacing w:before="0" w:beforeAutospacing="0" w:after="0" w:afterAutospacing="0"/>
        <w:jc w:val="both"/>
        <w:rPr>
          <w:rFonts w:asciiTheme="minorHAnsi" w:hAnsiTheme="minorHAnsi" w:cstheme="minorHAnsi"/>
          <w:color w:val="000000"/>
        </w:rPr>
      </w:pPr>
      <w:r w:rsidRPr="00EC3890">
        <w:rPr>
          <w:rFonts w:asciiTheme="minorHAnsi" w:hAnsiTheme="minorHAnsi" w:cstheme="minorHAnsi"/>
          <w:color w:val="000000"/>
        </w:rPr>
        <w:t xml:space="preserve">The basic LTV formula does not account for </w:t>
      </w:r>
      <w:r w:rsidR="00C308AF" w:rsidRPr="00EC3890">
        <w:rPr>
          <w:rFonts w:asciiTheme="minorHAnsi" w:hAnsiTheme="minorHAnsi" w:cstheme="minorHAnsi"/>
          <w:color w:val="000000"/>
        </w:rPr>
        <w:t>several</w:t>
      </w:r>
      <w:r w:rsidRPr="00EC3890">
        <w:rPr>
          <w:rFonts w:asciiTheme="minorHAnsi" w:hAnsiTheme="minorHAnsi" w:cstheme="minorHAnsi"/>
          <w:color w:val="000000"/>
        </w:rPr>
        <w:t xml:space="preserve"> significant effects. For starters, it does not take client retention into account. Although the time horizon T can be adjusted according to the average customer lifetime, it may be more convenient to add the customer retention rate r as a parameter in the formula.</w:t>
      </w:r>
      <w:r>
        <w:rPr>
          <w:rFonts w:asciiTheme="minorHAnsi" w:hAnsiTheme="minorHAnsi" w:cstheme="minorHAnsi"/>
          <w:color w:val="000000"/>
        </w:rPr>
        <w:t xml:space="preserve"> </w:t>
      </w:r>
    </w:p>
    <w:p w14:paraId="573E9CD3" w14:textId="77777777" w:rsidR="00131014" w:rsidRDefault="007F2EEC" w:rsidP="00C83F03">
      <w:pPr>
        <w:pStyle w:val="NormalWeb"/>
        <w:spacing w:before="0" w:beforeAutospacing="0" w:after="0" w:afterAutospacing="0"/>
        <w:jc w:val="both"/>
        <w:rPr>
          <w:rFonts w:asciiTheme="minorHAnsi" w:hAnsiTheme="minorHAnsi" w:cstheme="minorHAnsi"/>
          <w:color w:val="000000"/>
        </w:rPr>
      </w:pPr>
      <w:r w:rsidRPr="007F2EEC">
        <w:rPr>
          <w:rFonts w:asciiTheme="minorHAnsi" w:hAnsiTheme="minorHAnsi" w:cstheme="minorHAnsi"/>
          <w:color w:val="000000"/>
        </w:rPr>
        <w:t xml:space="preserve">For example, an annual retention rate of 0.8 means that 20% of the present customers will terminate the relationship within a year. </w:t>
      </w:r>
    </w:p>
    <w:p w14:paraId="35319BFE" w14:textId="77777777" w:rsidR="00131014" w:rsidRDefault="00EC3890" w:rsidP="00C83F03">
      <w:pPr>
        <w:pStyle w:val="NormalWeb"/>
        <w:spacing w:before="0" w:beforeAutospacing="0" w:after="0" w:afterAutospacing="0"/>
        <w:jc w:val="both"/>
        <w:rPr>
          <w:rFonts w:asciiTheme="minorHAnsi" w:hAnsiTheme="minorHAnsi" w:cstheme="minorHAnsi"/>
          <w:color w:val="000000"/>
        </w:rPr>
      </w:pPr>
      <w:r w:rsidRPr="00EC3890">
        <w:rPr>
          <w:rFonts w:asciiTheme="minorHAnsi" w:hAnsiTheme="minorHAnsi" w:cstheme="minorHAnsi"/>
          <w:color w:val="000000"/>
        </w:rPr>
        <w:t>Second, because the LTV is commonly calculated across 2–3 year time intervals, we may need to account for the fact that money in the present is worth more than money in the future, or for a discount rate d. The expense of tying up capital for a period is reflected in the discount rate.</w:t>
      </w:r>
    </w:p>
    <w:p w14:paraId="5B01EA6D" w14:textId="7CFDDCEE" w:rsidR="007F2EEC" w:rsidRDefault="00131014" w:rsidP="00C83F03">
      <w:pPr>
        <w:pStyle w:val="NormalWeb"/>
        <w:spacing w:before="0" w:beforeAutospacing="0" w:after="0" w:afterAutospacing="0"/>
        <w:jc w:val="both"/>
        <w:rPr>
          <w:rFonts w:asciiTheme="minorHAnsi" w:hAnsiTheme="minorHAnsi" w:cstheme="minorHAnsi"/>
          <w:color w:val="000000"/>
        </w:rPr>
      </w:pPr>
      <w:r w:rsidRPr="00131014">
        <w:rPr>
          <w:rFonts w:asciiTheme="minorHAnsi" w:hAnsiTheme="minorHAnsi" w:cstheme="minorHAnsi"/>
          <w:color w:val="000000"/>
        </w:rPr>
        <w:t xml:space="preserve">An annual discount rate of 0.15, for example, suggests that the present value of $1 should be regarded as the equivalent of $1.15 received in one year. The net present value of the LTV is calculated after the discount rate is </w:t>
      </w:r>
      <w:r w:rsidR="00C308AF" w:rsidRPr="00131014">
        <w:rPr>
          <w:rFonts w:asciiTheme="minorHAnsi" w:hAnsiTheme="minorHAnsi" w:cstheme="minorHAnsi"/>
          <w:color w:val="000000"/>
        </w:rPr>
        <w:t>considered</w:t>
      </w:r>
      <w:r w:rsidRPr="00131014">
        <w:rPr>
          <w:rFonts w:asciiTheme="minorHAnsi" w:hAnsiTheme="minorHAnsi" w:cstheme="minorHAnsi"/>
          <w:color w:val="000000"/>
        </w:rPr>
        <w:t>. By considering these two parameters, we can calculate the customer net profit as (R-C) for the first period, (R-C) *r/(1+d) for the second period, and so on, resulting in the LTV definition</w:t>
      </w:r>
      <w:r>
        <w:rPr>
          <w:rFonts w:asciiTheme="minorHAnsi" w:hAnsiTheme="minorHAnsi" w:cstheme="minorHAnsi"/>
          <w:color w:val="000000"/>
        </w:rPr>
        <w:t xml:space="preserve">. </w:t>
      </w:r>
    </w:p>
    <w:p w14:paraId="3CC83662" w14:textId="67DB1096" w:rsidR="00131014" w:rsidRDefault="00131014" w:rsidP="00C83F03">
      <w:pPr>
        <w:pStyle w:val="NormalWeb"/>
        <w:spacing w:before="0" w:beforeAutospacing="0" w:after="0" w:afterAutospacing="0"/>
        <w:jc w:val="both"/>
        <w:rPr>
          <w:rFonts w:asciiTheme="minorHAnsi" w:hAnsiTheme="minorHAnsi" w:cstheme="minorHAnsi"/>
          <w:color w:val="000000"/>
        </w:rPr>
      </w:pPr>
    </w:p>
    <w:p w14:paraId="5A184A2B" w14:textId="70E2413D" w:rsidR="00131014" w:rsidRPr="007F2EEC" w:rsidRDefault="00131014" w:rsidP="00C83F03">
      <w:pPr>
        <w:pStyle w:val="NormalWeb"/>
        <w:spacing w:before="0" w:beforeAutospacing="0" w:after="0" w:afterAutospacing="0"/>
        <w:jc w:val="both"/>
        <w:rPr>
          <w:rFonts w:asciiTheme="minorHAnsi" w:hAnsiTheme="minorHAnsi" w:cstheme="minorHAnsi"/>
          <w:color w:val="000000"/>
        </w:rPr>
      </w:pPr>
      <w:r>
        <w:rPr>
          <w:noProof/>
        </w:rPr>
        <w:drawing>
          <wp:inline distT="0" distB="0" distL="0" distR="0" wp14:anchorId="32EDB766" wp14:editId="17CF3049">
            <wp:extent cx="5727700" cy="2422646"/>
            <wp:effectExtent l="0" t="0" r="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5727700" cy="2422646"/>
                    </a:xfrm>
                    <a:prstGeom prst="rect">
                      <a:avLst/>
                    </a:prstGeom>
                  </pic:spPr>
                </pic:pic>
              </a:graphicData>
            </a:graphic>
          </wp:inline>
        </w:drawing>
      </w:r>
    </w:p>
    <w:p w14:paraId="162DB55C" w14:textId="77777777" w:rsidR="0083258C" w:rsidRPr="0083258C" w:rsidRDefault="0083258C" w:rsidP="00B02920">
      <w:pPr>
        <w:jc w:val="both"/>
        <w:rPr>
          <w:lang w:val="en-US"/>
        </w:rPr>
      </w:pPr>
    </w:p>
    <w:sectPr w:rsidR="0083258C" w:rsidRPr="0083258C" w:rsidSect="00E173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2432"/>
    <w:multiLevelType w:val="hybridMultilevel"/>
    <w:tmpl w:val="9968B66C"/>
    <w:lvl w:ilvl="0" w:tplc="47B68C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6026B4"/>
    <w:multiLevelType w:val="hybridMultilevel"/>
    <w:tmpl w:val="5712D7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B44892"/>
    <w:multiLevelType w:val="hybridMultilevel"/>
    <w:tmpl w:val="E1285940"/>
    <w:lvl w:ilvl="0" w:tplc="D1EE30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B9044C"/>
    <w:multiLevelType w:val="hybridMultilevel"/>
    <w:tmpl w:val="13F86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59479B"/>
    <w:multiLevelType w:val="hybridMultilevel"/>
    <w:tmpl w:val="5D1A1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2849FB"/>
    <w:multiLevelType w:val="hybridMultilevel"/>
    <w:tmpl w:val="A3FC976A"/>
    <w:lvl w:ilvl="0" w:tplc="76C4AE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ED2CC6"/>
    <w:multiLevelType w:val="hybridMultilevel"/>
    <w:tmpl w:val="AB50B14A"/>
    <w:lvl w:ilvl="0" w:tplc="BB8EBEA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A950B7"/>
    <w:multiLevelType w:val="hybridMultilevel"/>
    <w:tmpl w:val="596881CC"/>
    <w:lvl w:ilvl="0" w:tplc="898EA9EC">
      <w:start w:val="1"/>
      <w:numFmt w:val="decimal"/>
      <w:lvlText w:val="%1."/>
      <w:lvlJc w:val="left"/>
      <w:pPr>
        <w:ind w:left="720" w:hanging="360"/>
      </w:pPr>
      <w:rPr>
        <w:rFonts w:cstheme="minorHAnsi" w:hint="default"/>
        <w:b w:val="0"/>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B45D38"/>
    <w:multiLevelType w:val="hybridMultilevel"/>
    <w:tmpl w:val="D2F80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B511AB"/>
    <w:multiLevelType w:val="hybridMultilevel"/>
    <w:tmpl w:val="A2EEF232"/>
    <w:lvl w:ilvl="0" w:tplc="2EDE4A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821363"/>
    <w:multiLevelType w:val="hybridMultilevel"/>
    <w:tmpl w:val="ED961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A1601E"/>
    <w:multiLevelType w:val="hybridMultilevel"/>
    <w:tmpl w:val="C94AB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6"/>
  </w:num>
  <w:num w:numId="5">
    <w:abstractNumId w:val="2"/>
  </w:num>
  <w:num w:numId="6">
    <w:abstractNumId w:val="0"/>
  </w:num>
  <w:num w:numId="7">
    <w:abstractNumId w:val="4"/>
  </w:num>
  <w:num w:numId="8">
    <w:abstractNumId w:val="3"/>
  </w:num>
  <w:num w:numId="9">
    <w:abstractNumId w:val="8"/>
  </w:num>
  <w:num w:numId="10">
    <w:abstractNumId w:val="11"/>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8C"/>
    <w:rsid w:val="00076D1D"/>
    <w:rsid w:val="00131014"/>
    <w:rsid w:val="0014567D"/>
    <w:rsid w:val="001C4E6B"/>
    <w:rsid w:val="002A5DB1"/>
    <w:rsid w:val="002C36BC"/>
    <w:rsid w:val="00370F2B"/>
    <w:rsid w:val="00527614"/>
    <w:rsid w:val="005852C5"/>
    <w:rsid w:val="005B51E6"/>
    <w:rsid w:val="005D5C0E"/>
    <w:rsid w:val="00740AE0"/>
    <w:rsid w:val="007F2EEC"/>
    <w:rsid w:val="0083258C"/>
    <w:rsid w:val="00A57181"/>
    <w:rsid w:val="00B02920"/>
    <w:rsid w:val="00C308AF"/>
    <w:rsid w:val="00C83F03"/>
    <w:rsid w:val="00D36075"/>
    <w:rsid w:val="00E17361"/>
    <w:rsid w:val="00E45F5C"/>
    <w:rsid w:val="00E7504B"/>
    <w:rsid w:val="00EC3890"/>
    <w:rsid w:val="00F93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78C1"/>
  <w15:chartTrackingRefBased/>
  <w15:docId w15:val="{455B980D-A1F3-BA49-9D07-4FCB9BE3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58C"/>
    <w:pPr>
      <w:ind w:left="720"/>
      <w:contextualSpacing/>
    </w:pPr>
  </w:style>
  <w:style w:type="character" w:styleId="Hyperlink">
    <w:name w:val="Hyperlink"/>
    <w:basedOn w:val="DefaultParagraphFont"/>
    <w:uiPriority w:val="99"/>
    <w:unhideWhenUsed/>
    <w:rsid w:val="002C36BC"/>
    <w:rPr>
      <w:color w:val="0563C1" w:themeColor="hyperlink"/>
      <w:u w:val="single"/>
    </w:rPr>
  </w:style>
  <w:style w:type="character" w:styleId="UnresolvedMention">
    <w:name w:val="Unresolved Mention"/>
    <w:basedOn w:val="DefaultParagraphFont"/>
    <w:uiPriority w:val="99"/>
    <w:semiHidden/>
    <w:unhideWhenUsed/>
    <w:rsid w:val="002C36BC"/>
    <w:rPr>
      <w:color w:val="605E5C"/>
      <w:shd w:val="clear" w:color="auto" w:fill="E1DFDD"/>
    </w:rPr>
  </w:style>
  <w:style w:type="paragraph" w:styleId="NormalWeb">
    <w:name w:val="Normal (Web)"/>
    <w:basedOn w:val="Normal"/>
    <w:uiPriority w:val="99"/>
    <w:semiHidden/>
    <w:unhideWhenUsed/>
    <w:rsid w:val="007F2EE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001015">
      <w:bodyDiv w:val="1"/>
      <w:marLeft w:val="0"/>
      <w:marRight w:val="0"/>
      <w:marTop w:val="0"/>
      <w:marBottom w:val="0"/>
      <w:divBdr>
        <w:top w:val="none" w:sz="0" w:space="0" w:color="auto"/>
        <w:left w:val="none" w:sz="0" w:space="0" w:color="auto"/>
        <w:bottom w:val="none" w:sz="0" w:space="0" w:color="auto"/>
        <w:right w:val="none" w:sz="0" w:space="0" w:color="auto"/>
      </w:divBdr>
    </w:div>
    <w:div w:id="644630424">
      <w:bodyDiv w:val="1"/>
      <w:marLeft w:val="0"/>
      <w:marRight w:val="0"/>
      <w:marTop w:val="0"/>
      <w:marBottom w:val="0"/>
      <w:divBdr>
        <w:top w:val="none" w:sz="0" w:space="0" w:color="auto"/>
        <w:left w:val="none" w:sz="0" w:space="0" w:color="auto"/>
        <w:bottom w:val="none" w:sz="0" w:space="0" w:color="auto"/>
        <w:right w:val="none" w:sz="0" w:space="0" w:color="auto"/>
      </w:divBdr>
    </w:div>
    <w:div w:id="1032195314">
      <w:bodyDiv w:val="1"/>
      <w:marLeft w:val="0"/>
      <w:marRight w:val="0"/>
      <w:marTop w:val="0"/>
      <w:marBottom w:val="0"/>
      <w:divBdr>
        <w:top w:val="none" w:sz="0" w:space="0" w:color="auto"/>
        <w:left w:val="none" w:sz="0" w:space="0" w:color="auto"/>
        <w:bottom w:val="none" w:sz="0" w:space="0" w:color="auto"/>
        <w:right w:val="none" w:sz="0" w:space="0" w:color="auto"/>
      </w:divBdr>
    </w:div>
    <w:div w:id="1291060458">
      <w:bodyDiv w:val="1"/>
      <w:marLeft w:val="0"/>
      <w:marRight w:val="0"/>
      <w:marTop w:val="0"/>
      <w:marBottom w:val="0"/>
      <w:divBdr>
        <w:top w:val="none" w:sz="0" w:space="0" w:color="auto"/>
        <w:left w:val="none" w:sz="0" w:space="0" w:color="auto"/>
        <w:bottom w:val="none" w:sz="0" w:space="0" w:color="auto"/>
        <w:right w:val="none" w:sz="0" w:space="0" w:color="auto"/>
      </w:divBdr>
    </w:div>
    <w:div w:id="1357586488">
      <w:bodyDiv w:val="1"/>
      <w:marLeft w:val="0"/>
      <w:marRight w:val="0"/>
      <w:marTop w:val="0"/>
      <w:marBottom w:val="0"/>
      <w:divBdr>
        <w:top w:val="none" w:sz="0" w:space="0" w:color="auto"/>
        <w:left w:val="none" w:sz="0" w:space="0" w:color="auto"/>
        <w:bottom w:val="none" w:sz="0" w:space="0" w:color="auto"/>
        <w:right w:val="none" w:sz="0" w:space="0" w:color="auto"/>
      </w:divBdr>
    </w:div>
    <w:div w:id="191693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imakash3011/customer-personality-analysi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elissampowers/estee-lauder-products" TargetMode="External"/><Relationship Id="rId11" Type="http://schemas.openxmlformats.org/officeDocument/2006/relationships/image" Target="media/image4.png"/><Relationship Id="rId5" Type="http://schemas.openxmlformats.org/officeDocument/2006/relationships/hyperlink" Target="https://www.kaggle.com/christallam/addresses-of-hospitals-in-the-usa-20172018"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5</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Jogula</dc:creator>
  <cp:keywords/>
  <dc:description/>
  <cp:lastModifiedBy>Shreya Bhosale</cp:lastModifiedBy>
  <cp:revision>6</cp:revision>
  <dcterms:created xsi:type="dcterms:W3CDTF">2021-10-23T01:54:00Z</dcterms:created>
  <dcterms:modified xsi:type="dcterms:W3CDTF">2021-10-23T14:40:00Z</dcterms:modified>
</cp:coreProperties>
</file>