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110A2E">
      <w:pPr>
        <w:pStyle w:val="9"/>
        <w:keepNext w:val="0"/>
        <w:keepLines w:val="0"/>
        <w:widowControl/>
        <w:suppressLineNumbers w:val="0"/>
        <w:spacing w:after="0" w:afterAutospacing="0"/>
        <w:jc w:val="center"/>
        <w:rPr>
          <w:rFonts w:hint="default" w:ascii="Times New Roman" w:hAnsi="Times New Roman" w:cs="Times New Roman"/>
          <w:b/>
          <w:bCs/>
          <w:sz w:val="32"/>
          <w:szCs w:val="32"/>
        </w:rPr>
      </w:pPr>
    </w:p>
    <w:p w14:paraId="0825B2FC">
      <w:pPr>
        <w:pStyle w:val="9"/>
        <w:keepNext w:val="0"/>
        <w:keepLines w:val="0"/>
        <w:widowControl/>
        <w:suppressLineNumbers w:val="0"/>
        <w:spacing w:after="0" w:afterAutospacing="0"/>
        <w:jc w:val="center"/>
        <w:rPr>
          <w:rFonts w:hint="default" w:ascii="Times New Roman" w:hAnsi="Times New Roman" w:cs="Times New Roman"/>
          <w:b/>
          <w:bCs/>
          <w:sz w:val="32"/>
          <w:szCs w:val="32"/>
        </w:rPr>
      </w:pPr>
    </w:p>
    <w:p w14:paraId="3590A729">
      <w:pPr>
        <w:pStyle w:val="9"/>
        <w:keepNext w:val="0"/>
        <w:keepLines w:val="0"/>
        <w:widowControl/>
        <w:suppressLineNumbers w:val="0"/>
        <w:spacing w:after="0" w:afterAutospacing="0"/>
        <w:jc w:val="center"/>
        <w:rPr>
          <w:rFonts w:hint="default" w:ascii="Times New Roman" w:hAnsi="Times New Roman" w:cs="Times New Roman"/>
          <w:b/>
          <w:bCs/>
          <w:sz w:val="36"/>
          <w:szCs w:val="36"/>
        </w:rPr>
      </w:pPr>
      <w:r>
        <w:rPr>
          <w:rFonts w:hint="default" w:ascii="Times New Roman" w:hAnsi="Times New Roman" w:cs="Times New Roman"/>
          <w:b/>
          <w:bCs/>
          <w:sz w:val="36"/>
          <w:szCs w:val="36"/>
        </w:rPr>
        <w:t>The Social Boundary: A Dynamic Framework for Human and Inter</w:t>
      </w:r>
      <w:r>
        <w:rPr>
          <w:rFonts w:hint="default" w:ascii="Times New Roman" w:hAnsi="Times New Roman" w:cs="Times New Roman"/>
          <w:b/>
          <w:bCs/>
          <w:sz w:val="36"/>
          <w:szCs w:val="36"/>
          <w:lang w:val="en-IN"/>
        </w:rPr>
        <w:t>-</w:t>
      </w:r>
      <w:r>
        <w:rPr>
          <w:rFonts w:hint="default" w:ascii="Times New Roman" w:hAnsi="Times New Roman" w:cs="Times New Roman"/>
          <w:b/>
          <w:bCs/>
          <w:sz w:val="36"/>
          <w:szCs w:val="36"/>
        </w:rPr>
        <w:t>species Sociability</w:t>
      </w:r>
    </w:p>
    <w:p w14:paraId="77DC578B">
      <w:pPr>
        <w:pStyle w:val="9"/>
        <w:keepNext w:val="0"/>
        <w:keepLines w:val="0"/>
        <w:widowControl/>
        <w:suppressLineNumbers w:val="0"/>
        <w:spacing w:after="0" w:afterAutospacing="0"/>
        <w:jc w:val="center"/>
        <w:rPr>
          <w:rFonts w:hint="default" w:ascii="Times New Roman" w:hAnsi="Times New Roman" w:cs="Times New Roman"/>
          <w:b/>
          <w:bCs/>
          <w:sz w:val="32"/>
          <w:szCs w:val="32"/>
        </w:rPr>
      </w:pPr>
    </w:p>
    <w:p w14:paraId="14AD7193">
      <w:pPr>
        <w:pStyle w:val="9"/>
        <w:keepNext w:val="0"/>
        <w:keepLines w:val="0"/>
        <w:widowControl/>
        <w:suppressLineNumbers w:val="0"/>
        <w:spacing w:after="0" w:afterAutospacing="0"/>
        <w:jc w:val="center"/>
        <w:rPr>
          <w:rFonts w:hint="default" w:ascii="Times New Roman" w:hAnsi="Times New Roman" w:cs="Times New Roman"/>
          <w:b/>
          <w:bCs/>
          <w:sz w:val="32"/>
          <w:szCs w:val="32"/>
        </w:rPr>
      </w:pPr>
    </w:p>
    <w:p w14:paraId="5FA838A1">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2" w:lineRule="auto"/>
        <w:ind w:left="422" w:hanging="422" w:hangingChars="150"/>
        <w:jc w:val="left"/>
        <w:textAlignment w:val="auto"/>
        <w:rPr>
          <w:rFonts w:hint="default" w:ascii="Times New Roman" w:hAnsi="Times New Roman" w:cs="Times New Roman"/>
          <w:b/>
          <w:bCs/>
          <w:sz w:val="28"/>
          <w:szCs w:val="28"/>
          <w:lang w:val="en-IN"/>
        </w:rPr>
      </w:pPr>
    </w:p>
    <w:p w14:paraId="6D845A59">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2" w:lineRule="auto"/>
        <w:ind w:left="422" w:hanging="422" w:hangingChars="150"/>
        <w:jc w:val="center"/>
        <w:textAlignment w:val="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Shreyash Srivastva</w:t>
      </w:r>
    </w:p>
    <w:p w14:paraId="6452ED3E">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2" w:lineRule="auto"/>
        <w:ind w:left="422" w:hanging="315" w:hangingChars="150"/>
        <w:jc w:val="center"/>
        <w:textAlignment w:val="auto"/>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Bachelor of Technology, Computer Science and Engineering,</w:t>
      </w:r>
    </w:p>
    <w:p w14:paraId="5DCDF1C5">
      <w:pPr>
        <w:pStyle w:val="9"/>
        <w:keepNext w:val="0"/>
        <w:keepLines w:val="0"/>
        <w:pageBreakBefore w:val="0"/>
        <w:widowControl/>
        <w:suppressLineNumbers w:val="0"/>
        <w:kinsoku/>
        <w:wordWrap/>
        <w:overflowPunct/>
        <w:topLinePunct w:val="0"/>
        <w:autoSpaceDE/>
        <w:autoSpaceDN/>
        <w:bidi w:val="0"/>
        <w:adjustRightInd/>
        <w:snapToGrid/>
        <w:spacing w:before="53" w:beforeLines="14" w:beforeAutospacing="0" w:after="0" w:afterAutospacing="0" w:line="192" w:lineRule="auto"/>
        <w:ind w:left="422" w:hanging="315" w:hangingChars="150"/>
        <w:jc w:val="center"/>
        <w:textAlignment w:val="auto"/>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Dr. A.P.J. Abdul Kalam Technical University, Lucknow, India.</w:t>
      </w:r>
    </w:p>
    <w:p w14:paraId="6FEBA4FE">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2" w:lineRule="auto"/>
        <w:ind w:left="422" w:hanging="315" w:hangingChars="150"/>
        <w:jc w:val="center"/>
        <w:textAlignment w:val="auto"/>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fldChar w:fldCharType="begin"/>
      </w:r>
      <w:r>
        <w:rPr>
          <w:rFonts w:hint="default" w:ascii="Times New Roman" w:hAnsi="Times New Roman" w:cs="Times New Roman"/>
          <w:b w:val="0"/>
          <w:bCs w:val="0"/>
          <w:sz w:val="21"/>
          <w:szCs w:val="21"/>
          <w:lang w:val="en-IN"/>
        </w:rPr>
        <w:instrText xml:space="preserve"> HYPERLINK "mailto:shreyash5183@gmail.com" </w:instrText>
      </w:r>
      <w:r>
        <w:rPr>
          <w:rFonts w:hint="default" w:ascii="Times New Roman" w:hAnsi="Times New Roman" w:cs="Times New Roman"/>
          <w:b w:val="0"/>
          <w:bCs w:val="0"/>
          <w:sz w:val="21"/>
          <w:szCs w:val="21"/>
          <w:lang w:val="en-IN"/>
        </w:rPr>
        <w:fldChar w:fldCharType="separate"/>
      </w:r>
      <w:r>
        <w:rPr>
          <w:rStyle w:val="8"/>
          <w:rFonts w:hint="default" w:ascii="Times New Roman" w:hAnsi="Times New Roman" w:cs="Times New Roman"/>
          <w:b w:val="0"/>
          <w:bCs w:val="0"/>
          <w:sz w:val="21"/>
          <w:szCs w:val="21"/>
          <w:lang w:val="en-IN"/>
        </w:rPr>
        <w:t>shreyash5183@gmail.com</w:t>
      </w:r>
      <w:r>
        <w:rPr>
          <w:rFonts w:hint="default" w:ascii="Times New Roman" w:hAnsi="Times New Roman" w:cs="Times New Roman"/>
          <w:b w:val="0"/>
          <w:bCs w:val="0"/>
          <w:sz w:val="21"/>
          <w:szCs w:val="21"/>
          <w:lang w:val="en-IN"/>
        </w:rPr>
        <w:fldChar w:fldCharType="end"/>
      </w:r>
      <w:r>
        <w:rPr>
          <w:rFonts w:hint="default" w:ascii="Times New Roman" w:hAnsi="Times New Roman" w:cs="Times New Roman"/>
          <w:b w:val="0"/>
          <w:bCs w:val="0"/>
          <w:sz w:val="21"/>
          <w:szCs w:val="21"/>
          <w:lang w:val="en-IN"/>
        </w:rPr>
        <w:t xml:space="preserve"> | </w:t>
      </w:r>
      <w:r>
        <w:rPr>
          <w:rFonts w:hint="default" w:ascii="Times New Roman" w:hAnsi="Times New Roman" w:cs="Times New Roman"/>
          <w:b w:val="0"/>
          <w:bCs w:val="0"/>
          <w:sz w:val="21"/>
          <w:szCs w:val="21"/>
          <w:lang w:val="en-IN"/>
        </w:rPr>
        <w:fldChar w:fldCharType="begin"/>
      </w:r>
      <w:r>
        <w:rPr>
          <w:rFonts w:hint="default" w:ascii="Times New Roman" w:hAnsi="Times New Roman" w:cs="Times New Roman"/>
          <w:b w:val="0"/>
          <w:bCs w:val="0"/>
          <w:sz w:val="21"/>
          <w:szCs w:val="21"/>
          <w:lang w:val="en-IN"/>
        </w:rPr>
        <w:instrText xml:space="preserve"> HYPERLINK "https://orcid.org/0000-0002-5524-8092" </w:instrText>
      </w:r>
      <w:r>
        <w:rPr>
          <w:rFonts w:hint="default" w:ascii="Times New Roman" w:hAnsi="Times New Roman" w:cs="Times New Roman"/>
          <w:b w:val="0"/>
          <w:bCs w:val="0"/>
          <w:sz w:val="21"/>
          <w:szCs w:val="21"/>
          <w:lang w:val="en-IN"/>
        </w:rPr>
        <w:fldChar w:fldCharType="separate"/>
      </w:r>
      <w:r>
        <w:rPr>
          <w:rStyle w:val="8"/>
          <w:rFonts w:hint="default" w:ascii="Times New Roman" w:hAnsi="Times New Roman" w:cs="Times New Roman"/>
          <w:b w:val="0"/>
          <w:bCs w:val="0"/>
          <w:sz w:val="21"/>
          <w:szCs w:val="21"/>
          <w:lang w:val="en-IN"/>
        </w:rPr>
        <w:t>https://orcid.org/0000-0002-5524-8092</w:t>
      </w:r>
      <w:r>
        <w:rPr>
          <w:rFonts w:hint="default" w:ascii="Times New Roman" w:hAnsi="Times New Roman" w:cs="Times New Roman"/>
          <w:b w:val="0"/>
          <w:bCs w:val="0"/>
          <w:sz w:val="21"/>
          <w:szCs w:val="21"/>
          <w:lang w:val="en-IN"/>
        </w:rPr>
        <w:fldChar w:fldCharType="end"/>
      </w:r>
    </w:p>
    <w:p w14:paraId="76315785">
      <w:pPr>
        <w:pStyle w:val="9"/>
        <w:keepNext w:val="0"/>
        <w:keepLines w:val="0"/>
        <w:widowControl/>
        <w:suppressLineNumbers w:val="0"/>
        <w:spacing w:before="0" w:beforeAutospacing="0"/>
        <w:jc w:val="center"/>
        <w:rPr>
          <w:rFonts w:hint="default" w:ascii="Times New Roman" w:hAnsi="Times New Roman" w:cs="Times New Roman"/>
          <w:b/>
          <w:bCs/>
        </w:rPr>
      </w:pPr>
    </w:p>
    <w:p w14:paraId="746FA975">
      <w:pPr>
        <w:pStyle w:val="9"/>
        <w:keepNext w:val="0"/>
        <w:keepLines w:val="0"/>
        <w:widowControl/>
        <w:suppressLineNumbers w:val="0"/>
        <w:spacing w:before="0" w:beforeAutospacing="0"/>
        <w:jc w:val="both"/>
        <w:rPr>
          <w:rFonts w:hint="default" w:ascii="Times New Roman" w:hAnsi="Times New Roman" w:cs="Times New Roman"/>
          <w:b/>
          <w:bCs/>
        </w:rPr>
      </w:pPr>
    </w:p>
    <w:p w14:paraId="432DD867">
      <w:pPr>
        <w:pStyle w:val="9"/>
        <w:keepNext w:val="0"/>
        <w:keepLines w:val="0"/>
        <w:widowControl/>
        <w:suppressLineNumbers w:val="0"/>
        <w:spacing w:before="0" w:beforeAutospacing="0"/>
        <w:jc w:val="both"/>
        <w:rPr>
          <w:rFonts w:hint="default" w:ascii="Times New Roman" w:hAnsi="Times New Roman" w:cs="Times New Roman"/>
          <w:b/>
          <w:bCs/>
        </w:rPr>
      </w:pPr>
    </w:p>
    <w:p w14:paraId="58602E8E">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sz w:val="28"/>
          <w:szCs w:val="28"/>
        </w:rPr>
        <w:t>Abstract</w:t>
      </w:r>
      <w:r>
        <w:rPr>
          <w:rStyle w:val="10"/>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This paper introduces the concept of the </w:t>
      </w:r>
      <w:r>
        <w:rPr>
          <w:rStyle w:val="7"/>
          <w:rFonts w:hint="default" w:ascii="Times New Roman" w:hAnsi="Times New Roman" w:cs="Times New Roman"/>
        </w:rPr>
        <w:t>Social Boundary</w:t>
      </w:r>
      <w:r>
        <w:rPr>
          <w:rFonts w:hint="default" w:ascii="Times New Roman" w:hAnsi="Times New Roman" w:cs="Times New Roman"/>
        </w:rPr>
        <w:t>, a dynamic limit governing sociability between humans, animals, and inter</w:t>
      </w:r>
      <w:r>
        <w:rPr>
          <w:rFonts w:hint="default" w:ascii="Times New Roman" w:hAnsi="Times New Roman" w:cs="Times New Roman"/>
          <w:lang w:val="en-IN"/>
        </w:rPr>
        <w:t>-</w:t>
      </w:r>
      <w:r>
        <w:rPr>
          <w:rFonts w:hint="default" w:ascii="Times New Roman" w:hAnsi="Times New Roman" w:cs="Times New Roman"/>
        </w:rPr>
        <w:t>species interactions. Unlike static models of social cognition, the Social Boundary adapts based on familiarity, context, and interaction frequency. We synthesize theories from psychology, sociology, and ethology, incorporating concepts like Social Penetration Theory, Dunbar’s Number, and Politeness Theory. Our proposed model suggests that social boundaries shrink as relationships develop, influencing communication styles and behavioral patterns. Furthermore, we highlight the phenomenon where significant familiarity can be built even within the first interaction, leading to an immediate reduction in social boundaries. Potential applications span AI-human interaction, urban social integration, and cross-cultural studies. By exploring these dimensions, this research provides a comprehensive understanding of how social boundaries evolve across different entities and environments.</w:t>
      </w:r>
    </w:p>
    <w:p w14:paraId="01BD5A42">
      <w:pPr>
        <w:keepNext w:val="0"/>
        <w:keepLines w:val="0"/>
        <w:widowControl/>
        <w:suppressLineNumbers w:val="0"/>
        <w:rPr>
          <w:rFonts w:hint="default" w:ascii="Times New Roman" w:hAnsi="Times New Roman" w:cs="Times New Roman"/>
        </w:rPr>
      </w:pPr>
    </w:p>
    <w:p w14:paraId="0CEAABF2">
      <w:pPr>
        <w:keepNext w:val="0"/>
        <w:keepLines w:val="0"/>
        <w:widowControl/>
        <w:suppressLineNumbers w:val="0"/>
        <w:rPr>
          <w:rFonts w:hint="default" w:ascii="Times New Roman" w:hAnsi="Times New Roman" w:cs="Times New Roman"/>
        </w:rPr>
      </w:pPr>
    </w:p>
    <w:p w14:paraId="4CCC68CB">
      <w:pPr>
        <w:keepNext w:val="0"/>
        <w:keepLines w:val="0"/>
        <w:widowControl/>
        <w:suppressLineNumbers w:val="0"/>
        <w:rPr>
          <w:rFonts w:hint="default" w:ascii="Times New Roman" w:hAnsi="Times New Roman" w:cs="Times New Roman"/>
        </w:rPr>
      </w:pPr>
    </w:p>
    <w:p w14:paraId="77A6B5F7">
      <w:pPr>
        <w:keepNext w:val="0"/>
        <w:keepLines w:val="0"/>
        <w:widowControl/>
        <w:suppressLineNumbers w:val="0"/>
        <w:rPr>
          <w:rFonts w:hint="default" w:ascii="Times New Roman" w:hAnsi="Times New Roman" w:cs="Times New Roman"/>
        </w:rPr>
      </w:pPr>
    </w:p>
    <w:p w14:paraId="1FB29026">
      <w:pPr>
        <w:keepNext w:val="0"/>
        <w:keepLines w:val="0"/>
        <w:widowControl/>
        <w:suppressLineNumbers w:val="0"/>
        <w:rPr>
          <w:rFonts w:hint="default" w:ascii="Times New Roman" w:hAnsi="Times New Roman" w:cs="Times New Roman"/>
          <w:sz w:val="24"/>
          <w:szCs w:val="24"/>
          <w:lang w:val="en-IN"/>
        </w:rPr>
      </w:pPr>
      <w:r>
        <w:rPr>
          <w:rFonts w:hint="default" w:ascii="Times New Roman" w:hAnsi="Times New Roman" w:cs="Times New Roman"/>
          <w:b/>
          <w:bCs/>
          <w:sz w:val="28"/>
          <w:szCs w:val="28"/>
          <w:lang w:val="en-IN"/>
        </w:rPr>
        <w:t>Research Questions Addressed:</w:t>
      </w:r>
    </w:p>
    <w:p w14:paraId="6CC16438">
      <w:pPr>
        <w:keepNext w:val="0"/>
        <w:keepLines w:val="0"/>
        <w:widowControl/>
        <w:suppressLineNumbers w:val="0"/>
        <w:rPr>
          <w:rFonts w:hint="default" w:ascii="Times New Roman" w:hAnsi="Times New Roman" w:cs="Times New Roman"/>
        </w:rPr>
      </w:pPr>
    </w:p>
    <w:p w14:paraId="6C2B52D9">
      <w:pPr>
        <w:keepNext w:val="0"/>
        <w:keepLines w:val="0"/>
        <w:widowControl/>
        <w:numPr>
          <w:ilvl w:val="0"/>
          <w:numId w:val="1"/>
        </w:numPr>
        <w:suppressLineNumbers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How do social boundaries dynamically evolve across human, animal, and AI interactions based on familiarity, context, and interaction frequency?</w:t>
      </w:r>
    </w:p>
    <w:p w14:paraId="14AF2045">
      <w:pPr>
        <w:keepNext w:val="0"/>
        <w:keepLines w:val="0"/>
        <w:widowControl/>
        <w:numPr>
          <w:ilvl w:val="0"/>
          <w:numId w:val="1"/>
        </w:numPr>
        <w:suppressLineNumbers w:val="0"/>
        <w:ind w:left="425" w:leftChars="0" w:hanging="425" w:firstLineChars="0"/>
        <w:rPr>
          <w:rFonts w:hint="default" w:ascii="Times New Roman" w:hAnsi="Times New Roman" w:cs="Times New Roman"/>
        </w:rPr>
      </w:pPr>
      <w:r>
        <w:rPr>
          <w:rFonts w:hint="default" w:ascii="Times New Roman" w:hAnsi="Times New Roman" w:cs="Times New Roman"/>
          <w:sz w:val="24"/>
          <w:szCs w:val="24"/>
        </w:rPr>
        <w:t>What factors contribute to the immediate reduction of social boundaries in first-time interactions, and how do they compare to gradual boundary shifts?</w:t>
      </w:r>
    </w:p>
    <w:p w14:paraId="6A0B3171">
      <w:pPr>
        <w:keepNext w:val="0"/>
        <w:keepLines w:val="0"/>
        <w:widowControl/>
        <w:suppressLineNumbers w:val="0"/>
        <w:rPr>
          <w:rFonts w:hint="default" w:ascii="Times New Roman" w:hAnsi="Times New Roman" w:cs="Times New Roman"/>
        </w:rPr>
      </w:pPr>
    </w:p>
    <w:p w14:paraId="5A364EAF">
      <w:pPr>
        <w:keepNext w:val="0"/>
        <w:keepLines w:val="0"/>
        <w:widowControl/>
        <w:suppressLineNumbers w:val="0"/>
        <w:rPr>
          <w:rFonts w:hint="default" w:ascii="Times New Roman" w:hAnsi="Times New Roman" w:cs="Times New Roman"/>
        </w:rPr>
      </w:pPr>
    </w:p>
    <w:p w14:paraId="235CDB6C">
      <w:pPr>
        <w:keepNext w:val="0"/>
        <w:keepLines w:val="0"/>
        <w:widowControl/>
        <w:suppressLineNumbers w:val="0"/>
        <w:rPr>
          <w:rFonts w:hint="default" w:ascii="Times New Roman" w:hAnsi="Times New Roman" w:cs="Times New Roman"/>
        </w:rPr>
      </w:pPr>
    </w:p>
    <w:p w14:paraId="1A5DA2F5">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1. Introduction</w:t>
      </w:r>
    </w:p>
    <w:p w14:paraId="1E49D277">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Social interactions vary across individuals, cultures, and species. This paper explores a universal principle: the </w:t>
      </w:r>
      <w:r>
        <w:rPr>
          <w:rStyle w:val="7"/>
          <w:rFonts w:hint="default" w:ascii="Times New Roman" w:hAnsi="Times New Roman" w:cs="Times New Roman"/>
        </w:rPr>
        <w:t>Social Boundary</w:t>
      </w:r>
      <w:r>
        <w:rPr>
          <w:rFonts w:hint="default" w:ascii="Times New Roman" w:hAnsi="Times New Roman" w:cs="Times New Roman"/>
        </w:rPr>
        <w:t>, which dictates the degree of sociability one maintains with others. The concept provides insights into the levels of formality, comfort, and behavioral adaptation in social exchanges. By examining the factors influencing the expansion and contraction of these boundaries, we gain a deeper understanding of social cognition and interpersonal dynamics.</w:t>
      </w:r>
    </w:p>
    <w:p w14:paraId="0D84D04B">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1.1 Defining the Social Boundary</w:t>
      </w:r>
    </w:p>
    <w:p w14:paraId="0A11D558">
      <w:pPr>
        <w:pStyle w:val="9"/>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rPr>
        <w:t>The Social Boundary refers to the dynamic threshold of formality and interaction comfort between entities. Initially large with strangers, it contracts with familiarity, facilitating informal communication and deeper trust. This threshold is influenced by numerous factors such as cultural norms, individual experiences, and contextual settings. The concept extends beyond human interactions and can be observed in animal behaviors and AI-driven communication systems, indicating a fundamental aspect of social evolution. Additionally, in many cases, individuals form strong bonds within a single interaction, rapidly decreasing the boundary size and allowing for immediate comfort and informality.</w:t>
      </w:r>
      <w:r>
        <w:rPr>
          <w:rFonts w:hint="default" w:ascii="Times New Roman" w:hAnsi="Times New Roman" w:cs="Times New Roman"/>
          <w:lang w:val="en-IN"/>
        </w:rPr>
        <w:t xml:space="preserve"> </w:t>
      </w:r>
      <w:r>
        <w:rPr>
          <w:rFonts w:hint="default" w:ascii="Times New Roman" w:hAnsi="Times New Roman" w:cs="Times New Roman"/>
          <w:sz w:val="24"/>
          <w:szCs w:val="24"/>
          <w:lang w:val="en-IN"/>
        </w:rPr>
        <w:t>This is why we often see that the choice of our words/vocabulary shifts as the other person has a change in their vocabulary and ideas to align with their ideas and build something in common to talk about.</w:t>
      </w:r>
    </w:p>
    <w:p w14:paraId="2F9D212A">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1.2 Theoretical Background</w:t>
      </w:r>
    </w:p>
    <w:p w14:paraId="642A59F7">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We integrate existing psychological and sociological models, addressing their limitations:</w:t>
      </w:r>
    </w:p>
    <w:p w14:paraId="120ACD5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Proxemics (Hall, 1966):</w:t>
      </w:r>
      <w:r>
        <w:rPr>
          <w:rFonts w:hint="default" w:ascii="Times New Roman" w:hAnsi="Times New Roman" w:cs="Times New Roman"/>
        </w:rPr>
        <w:t xml:space="preserve"> Proxemics studies the use of space in communication. While it explains physical distance and social comfort zones, it does not account for the gradual or rapid changes in social familiarity over time.</w:t>
      </w:r>
    </w:p>
    <w:p w14:paraId="7B7A5B3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Social Penetration Theory (Altman &amp; Taylor, 1973):</w:t>
      </w:r>
      <w:r>
        <w:rPr>
          <w:rFonts w:hint="default" w:ascii="Times New Roman" w:hAnsi="Times New Roman" w:cs="Times New Roman"/>
        </w:rPr>
        <w:t xml:space="preserve"> This theory posits that relationships develop through gradual self-disclosure. While it explains deepening relationships, it does not fully capture the fluctuating nature of social boundaries in various interactions, nor does it address the possibility of immediate familiarity formation.</w:t>
      </w:r>
    </w:p>
    <w:p w14:paraId="1D17940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Dunbar’s Number (Dunbar, 1992):</w:t>
      </w:r>
      <w:r>
        <w:rPr>
          <w:rFonts w:hint="default" w:ascii="Times New Roman" w:hAnsi="Times New Roman" w:cs="Times New Roman"/>
        </w:rPr>
        <w:t xml:space="preserve"> This theory suggests that humans have a cognitive limit to stable social relationships, approximately 150 individuals. However, it does not explain the dynamic shift in sociability boundaries with varying interaction contexts or initial deep connections.</w:t>
      </w:r>
    </w:p>
    <w:p w14:paraId="5301A89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Politeness Theory (Brown &amp; Levinson, 1987):</w:t>
      </w:r>
      <w:r>
        <w:rPr>
          <w:rFonts w:hint="default" w:ascii="Times New Roman" w:hAnsi="Times New Roman" w:cs="Times New Roman"/>
        </w:rPr>
        <w:t xml:space="preserve"> This framework describes how language adapts based on social distance. It highlights the importance of formality but lacks a broader application beyond human interactions.</w:t>
      </w:r>
    </w:p>
    <w:p w14:paraId="1640589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4A709205">
      <w:pPr>
        <w:keepNext w:val="0"/>
        <w:keepLines w:val="0"/>
        <w:widowControl/>
        <w:suppressLineNumbers w:val="0"/>
        <w:rPr>
          <w:rFonts w:hint="default" w:ascii="Times New Roman" w:hAnsi="Times New Roman" w:cs="Times New Roman"/>
        </w:rPr>
      </w:pPr>
    </w:p>
    <w:p w14:paraId="544DDCC0">
      <w:pPr>
        <w:keepNext w:val="0"/>
        <w:keepLines w:val="0"/>
        <w:widowControl/>
        <w:suppressLineNumbers w:val="0"/>
        <w:rPr>
          <w:rFonts w:hint="default" w:ascii="Times New Roman" w:hAnsi="Times New Roman" w:cs="Times New Roman"/>
        </w:rPr>
      </w:pPr>
    </w:p>
    <w:p w14:paraId="7B19C647">
      <w:pPr>
        <w:keepNext w:val="0"/>
        <w:keepLines w:val="0"/>
        <w:widowControl/>
        <w:suppressLineNumbers w:val="0"/>
        <w:rPr>
          <w:rFonts w:hint="default" w:ascii="Times New Roman" w:hAnsi="Times New Roman" w:cs="Times New Roman"/>
        </w:rPr>
      </w:pPr>
    </w:p>
    <w:p w14:paraId="73E8995C">
      <w:pPr>
        <w:keepNext w:val="0"/>
        <w:keepLines w:val="0"/>
        <w:widowControl/>
        <w:suppressLineNumbers w:val="0"/>
        <w:rPr>
          <w:rFonts w:hint="default" w:ascii="Times New Roman" w:hAnsi="Times New Roman" w:cs="Times New Roman"/>
        </w:rPr>
      </w:pPr>
    </w:p>
    <w:p w14:paraId="0E80488A">
      <w:pPr>
        <w:keepNext w:val="0"/>
        <w:keepLines w:val="0"/>
        <w:widowControl/>
        <w:suppressLineNumbers w:val="0"/>
        <w:rPr>
          <w:rFonts w:hint="default" w:ascii="Times New Roman" w:hAnsi="Times New Roman" w:cs="Times New Roman"/>
        </w:rPr>
      </w:pPr>
    </w:p>
    <w:p w14:paraId="7DC4FF4A">
      <w:pPr>
        <w:keepNext w:val="0"/>
        <w:keepLines w:val="0"/>
        <w:widowControl/>
        <w:suppressLineNumbers w:val="0"/>
        <w:rPr>
          <w:rFonts w:hint="default" w:ascii="Times New Roman" w:hAnsi="Times New Roman" w:cs="Times New Roman"/>
        </w:rPr>
      </w:pPr>
    </w:p>
    <w:p w14:paraId="6AE6F421">
      <w:pPr>
        <w:keepNext w:val="0"/>
        <w:keepLines w:val="0"/>
        <w:widowControl/>
        <w:suppressLineNumbers w:val="0"/>
        <w:rPr>
          <w:rFonts w:hint="default" w:ascii="Times New Roman" w:hAnsi="Times New Roman" w:cs="Times New Roman"/>
        </w:rPr>
      </w:pPr>
    </w:p>
    <w:p w14:paraId="24C04C8F">
      <w:pPr>
        <w:keepNext w:val="0"/>
        <w:keepLines w:val="0"/>
        <w:widowControl/>
        <w:suppressLineNumbers w:val="0"/>
        <w:rPr>
          <w:rFonts w:hint="default" w:ascii="Times New Roman" w:hAnsi="Times New Roman" w:cs="Times New Roman"/>
        </w:rPr>
      </w:pPr>
    </w:p>
    <w:p w14:paraId="05A7A7AD">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2. Proposed Model: A Dynamic Social Boundary Framework</w:t>
      </w:r>
    </w:p>
    <w:p w14:paraId="02D83A1D">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We propose a mathematical model to quantify the social boundary:</w:t>
      </w:r>
    </w:p>
    <w:p w14:paraId="34ACC3B7">
      <w:pPr>
        <w:pStyle w:val="9"/>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2157730" cy="865505"/>
            <wp:effectExtent l="0" t="0" r="6350" b="3175"/>
            <wp:docPr id="1" name="Picture 1" descr="Screenshot 2025-02-25 10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2-25 101305"/>
                    <pic:cNvPicPr>
                      <a:picLocks noChangeAspect="1"/>
                    </pic:cNvPicPr>
                  </pic:nvPicPr>
                  <pic:blipFill>
                    <a:blip r:embed="rId4"/>
                    <a:stretch>
                      <a:fillRect/>
                    </a:stretch>
                  </pic:blipFill>
                  <pic:spPr>
                    <a:xfrm>
                      <a:off x="0" y="0"/>
                      <a:ext cx="2157730" cy="865505"/>
                    </a:xfrm>
                    <a:prstGeom prst="rect">
                      <a:avLst/>
                    </a:prstGeom>
                  </pic:spPr>
                </pic:pic>
              </a:graphicData>
            </a:graphic>
          </wp:inline>
        </w:drawing>
      </w:r>
    </w:p>
    <w:p w14:paraId="7BB1BFCD">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Where:</w:t>
      </w:r>
    </w:p>
    <w:p w14:paraId="73673D7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 (Social Boundary Size):</w:t>
      </w:r>
      <w:r>
        <w:rPr>
          <w:rFonts w:hint="default" w:ascii="Times New Roman" w:hAnsi="Times New Roman" w:cs="Times New Roman"/>
        </w:rPr>
        <w:t xml:space="preserve"> Represents the extent of formal or informal interaction limits.</w:t>
      </w:r>
    </w:p>
    <w:p w14:paraId="00D16A7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 (Degree of Familiarity):</w:t>
      </w:r>
      <w:r>
        <w:rPr>
          <w:rFonts w:hint="default" w:ascii="Times New Roman" w:hAnsi="Times New Roman" w:cs="Times New Roman"/>
        </w:rPr>
        <w:t xml:space="preserve"> Indicates how well individuals or species know each other.</w:t>
      </w:r>
    </w:p>
    <w:p w14:paraId="5210949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F (Frequency of Interaction):</w:t>
      </w:r>
      <w:r>
        <w:rPr>
          <w:rFonts w:hint="default" w:ascii="Times New Roman" w:hAnsi="Times New Roman" w:cs="Times New Roman"/>
        </w:rPr>
        <w:t xml:space="preserve"> Captures how often engagements occur, influencing comfort levels.</w:t>
      </w:r>
    </w:p>
    <w:p w14:paraId="33B9B81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 (Context):</w:t>
      </w:r>
      <w:r>
        <w:rPr>
          <w:rFonts w:hint="default" w:ascii="Times New Roman" w:hAnsi="Times New Roman" w:cs="Times New Roman"/>
        </w:rPr>
        <w:t xml:space="preserve"> Encompasses factors like cultural settings, social environments, and the purpose of interaction.</w:t>
      </w:r>
    </w:p>
    <w:p w14:paraId="24872CC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K (Scaling Constant):</w:t>
      </w:r>
      <w:r>
        <w:rPr>
          <w:rFonts w:hint="default" w:ascii="Times New Roman" w:hAnsi="Times New Roman" w:cs="Times New Roman"/>
        </w:rPr>
        <w:t xml:space="preserve"> Adjusts for variability across different species and cultures.</w:t>
      </w:r>
    </w:p>
    <w:p w14:paraId="36C20758">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2.1 Evolution of Boundaries</w:t>
      </w:r>
    </w:p>
    <w:p w14:paraId="12E1909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Initial Encounters:</w:t>
      </w:r>
      <w:r>
        <w:rPr>
          <w:rFonts w:hint="default" w:ascii="Times New Roman" w:hAnsi="Times New Roman" w:cs="Times New Roman"/>
        </w:rPr>
        <w:t xml:space="preserve"> During the first interaction, individuals typically maintain a </w:t>
      </w:r>
      <w:r>
        <w:rPr>
          <w:rStyle w:val="10"/>
          <w:rFonts w:hint="default" w:ascii="Times New Roman" w:hAnsi="Times New Roman" w:cs="Times New Roman"/>
        </w:rPr>
        <w:t>wide</w:t>
      </w:r>
      <w:r>
        <w:rPr>
          <w:rFonts w:hint="default" w:ascii="Times New Roman" w:hAnsi="Times New Roman" w:cs="Times New Roman"/>
        </w:rPr>
        <w:t xml:space="preserve"> social boundary, characterized by formality and cautious behavior. This applies to both human interactions and animal interactions, where initial engagements often involve observation and hesitation.</w:t>
      </w:r>
    </w:p>
    <w:p w14:paraId="7CAB0C5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Immediate Familiarity Formation:</w:t>
      </w:r>
      <w:r>
        <w:rPr>
          <w:rFonts w:hint="default" w:ascii="Times New Roman" w:hAnsi="Times New Roman" w:cs="Times New Roman"/>
        </w:rPr>
        <w:t xml:space="preserve"> In some cases, individuals rapidly build rapport within the first conversation, leading to a sharp reduction in the boundary size. Shared interests, emotional resonance, or an engaging conversation can accelerate the comfort level, bypassing the typical gradual reduction.</w:t>
      </w:r>
    </w:p>
    <w:p w14:paraId="69165B5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Gradual Adaptation:</w:t>
      </w:r>
      <w:r>
        <w:rPr>
          <w:rFonts w:hint="default" w:ascii="Times New Roman" w:hAnsi="Times New Roman" w:cs="Times New Roman"/>
        </w:rPr>
        <w:t xml:space="preserve"> When familiarity does not form immediately, repeated engagements lead to a </w:t>
      </w:r>
      <w:r>
        <w:rPr>
          <w:rStyle w:val="10"/>
          <w:rFonts w:hint="default" w:ascii="Times New Roman" w:hAnsi="Times New Roman" w:cs="Times New Roman"/>
        </w:rPr>
        <w:t>shrinking boundary</w:t>
      </w:r>
      <w:r>
        <w:rPr>
          <w:rFonts w:hint="default" w:ascii="Times New Roman" w:hAnsi="Times New Roman" w:cs="Times New Roman"/>
        </w:rPr>
        <w:t xml:space="preserve"> where comfort and trust develop. Humans tend to shift from formal to casual speech, while animals display behavioral cues of trust.</w:t>
      </w:r>
    </w:p>
    <w:p w14:paraId="43577C3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Contextual Influence:</w:t>
      </w:r>
      <w:r>
        <w:rPr>
          <w:rFonts w:hint="default" w:ascii="Times New Roman" w:hAnsi="Times New Roman" w:cs="Times New Roman"/>
        </w:rPr>
        <w:t xml:space="preserve"> The setting of an interaction dictates the boundary's flexibility. In professional environments, boundaries shrink at a slower pace compared to casual social settings. Similarly, interactions across cultural differences may result in variable boundary shifts.</w:t>
      </w:r>
    </w:p>
    <w:p w14:paraId="0F85D43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Adjustment of K Across Species:</w:t>
      </w:r>
      <w:r>
        <w:rPr>
          <w:rFonts w:hint="default" w:ascii="Times New Roman" w:hAnsi="Times New Roman" w:cs="Times New Roman"/>
        </w:rPr>
        <w:t xml:space="preserve"> Different species have varying social tendencies, affecting how quickly boundaries shrink. For instance, domesticated dogs rapidly lower their boundary upon sensing a friendly human, whereas wild animals, such as wolves, maintain a large boundary even with repeated exposure. K thus scales based on species-specific social behavior, experience with humans, and evolutionary predispositions toward sociability.</w:t>
      </w:r>
    </w:p>
    <w:p w14:paraId="3BCA72C1">
      <w:pPr>
        <w:pStyle w:val="3"/>
        <w:keepNext w:val="0"/>
        <w:keepLines w:val="0"/>
        <w:widowControl/>
        <w:suppressLineNumbers w:val="0"/>
        <w:rPr>
          <w:rStyle w:val="10"/>
          <w:rFonts w:hint="default" w:ascii="Times New Roman" w:hAnsi="Times New Roman" w:cs="Times New Roman"/>
          <w:b/>
          <w:bCs/>
        </w:rPr>
      </w:pPr>
      <w:r>
        <w:rPr>
          <w:rFonts w:hint="default" w:ascii="Times New Roman" w:hAnsi="Times New Roman" w:cs="Times New Roman"/>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3F98801F">
      <w:pPr>
        <w:pStyle w:val="3"/>
        <w:keepNext w:val="0"/>
        <w:keepLines w:val="0"/>
        <w:widowControl/>
        <w:suppressLineNumbers w:val="0"/>
        <w:rPr>
          <w:rStyle w:val="10"/>
          <w:rFonts w:hint="default" w:ascii="Times New Roman" w:hAnsi="Times New Roman" w:cs="Times New Roman"/>
          <w:b/>
          <w:bCs/>
        </w:rPr>
      </w:pPr>
    </w:p>
    <w:p w14:paraId="06A2FC79">
      <w:pPr>
        <w:pStyle w:val="3"/>
        <w:keepNext w:val="0"/>
        <w:keepLines w:val="0"/>
        <w:widowControl/>
        <w:suppressLineNumbers w:val="0"/>
        <w:rPr>
          <w:rStyle w:val="10"/>
          <w:rFonts w:hint="default" w:ascii="Times New Roman" w:hAnsi="Times New Roman" w:cs="Times New Roman"/>
          <w:b/>
          <w:bCs/>
        </w:rPr>
      </w:pPr>
    </w:p>
    <w:p w14:paraId="65AE7106">
      <w:pPr>
        <w:pStyle w:val="3"/>
        <w:keepNext w:val="0"/>
        <w:keepLines w:val="0"/>
        <w:widowControl/>
        <w:suppressLineNumbers w:val="0"/>
        <w:rPr>
          <w:rStyle w:val="10"/>
          <w:rFonts w:hint="default" w:ascii="Times New Roman" w:hAnsi="Times New Roman" w:cs="Times New Roman"/>
          <w:b/>
          <w:bCs/>
        </w:rPr>
      </w:pPr>
    </w:p>
    <w:p w14:paraId="594D9D89">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2.2 Examples &amp; Scenario Analysis</w:t>
      </w:r>
    </w:p>
    <w:p w14:paraId="262770AA">
      <w:pPr>
        <w:pStyle w:val="4"/>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Mathematical Model Examples</w:t>
      </w:r>
    </w:p>
    <w:p w14:paraId="02FDA2CB">
      <w:pPr>
        <w:rPr>
          <w:rFonts w:hint="default" w:ascii="Times New Roman" w:hAnsi="Times New Roman" w:cs="Times New Roman"/>
          <w:lang w:val="en-IN"/>
        </w:rPr>
      </w:pPr>
      <w:r>
        <w:rPr>
          <w:rFonts w:hint="default" w:ascii="Times New Roman" w:hAnsi="Times New Roman" w:cs="Times New Roman"/>
        </w:rPr>
        <w:drawing>
          <wp:inline distT="0" distB="0" distL="114300" distR="114300">
            <wp:extent cx="5272405" cy="1209040"/>
            <wp:effectExtent l="0" t="0" r="635" b="1016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5"/>
                    <a:stretch>
                      <a:fillRect/>
                    </a:stretch>
                  </pic:blipFill>
                  <pic:spPr>
                    <a:xfrm>
                      <a:off x="0" y="0"/>
                      <a:ext cx="5272405" cy="1209040"/>
                    </a:xfrm>
                    <a:prstGeom prst="rect">
                      <a:avLst/>
                    </a:prstGeom>
                    <a:noFill/>
                    <a:ln>
                      <a:noFill/>
                    </a:ln>
                  </pic:spPr>
                </pic:pic>
              </a:graphicData>
            </a:graphic>
          </wp:inline>
        </w:drawing>
      </w:r>
    </w:p>
    <w:p w14:paraId="639CC633">
      <w:pPr>
        <w:pStyle w:val="9"/>
        <w:keepNext w:val="0"/>
        <w:keepLines w:val="0"/>
        <w:widowControl/>
        <w:numPr>
          <w:ilvl w:val="0"/>
          <w:numId w:val="5"/>
        </w:numPr>
        <w:suppressLineNumbers w:val="0"/>
        <w:rPr>
          <w:rFonts w:hint="default" w:ascii="Times New Roman" w:hAnsi="Times New Roman" w:cs="Times New Roman"/>
        </w:rPr>
      </w:pPr>
      <w:r>
        <w:rPr>
          <w:rStyle w:val="10"/>
          <w:rFonts w:hint="default" w:ascii="Times New Roman" w:hAnsi="Times New Roman" w:cs="Times New Roman"/>
        </w:rPr>
        <w:t>Strangers Meeting for the First Time</w:t>
      </w:r>
    </w:p>
    <w:p w14:paraId="4219E927">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D = 0</w:t>
      </w:r>
      <w:r>
        <w:rPr>
          <w:rFonts w:hint="default" w:ascii="Times New Roman" w:hAnsi="Times New Roman" w:cs="Times New Roman"/>
        </w:rPr>
        <w:t xml:space="preserve">, </w:t>
      </w:r>
      <w:r>
        <w:rPr>
          <w:rStyle w:val="10"/>
          <w:rFonts w:hint="default" w:ascii="Times New Roman" w:hAnsi="Times New Roman" w:cs="Times New Roman"/>
        </w:rPr>
        <w:t>F = 0</w:t>
      </w:r>
      <w:r>
        <w:rPr>
          <w:rFonts w:hint="default" w:ascii="Times New Roman" w:hAnsi="Times New Roman" w:cs="Times New Roman"/>
        </w:rPr>
        <w:t xml:space="preserve">, </w:t>
      </w:r>
      <w:r>
        <w:rPr>
          <w:rStyle w:val="10"/>
          <w:rFonts w:hint="default" w:ascii="Times New Roman" w:hAnsi="Times New Roman" w:cs="Times New Roman"/>
        </w:rPr>
        <w:t>C = 1</w:t>
      </w:r>
      <w:r>
        <w:rPr>
          <w:rFonts w:hint="default" w:ascii="Times New Roman" w:hAnsi="Times New Roman" w:cs="Times New Roman"/>
        </w:rPr>
        <w:t xml:space="preserve"> (neutral setting), </w:t>
      </w:r>
      <w:r>
        <w:rPr>
          <w:rStyle w:val="10"/>
          <w:rFonts w:hint="default" w:ascii="Times New Roman" w:hAnsi="Times New Roman" w:cs="Times New Roman"/>
        </w:rPr>
        <w:t>K = 100</w:t>
      </w:r>
    </w:p>
    <w:p w14:paraId="7E7A26B2">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rPr>
      </w:pPr>
      <w:r>
        <w:rPr>
          <w:rFonts w:hint="default" w:ascii="Times New Roman" w:hAnsi="Times New Roman" w:cs="Times New Roman"/>
        </w:rPr>
        <w:drawing>
          <wp:inline distT="0" distB="0" distL="114300" distR="114300">
            <wp:extent cx="1776095" cy="553720"/>
            <wp:effectExtent l="0" t="0" r="6985" b="1016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pic:cNvPicPr>
                  </pic:nvPicPr>
                  <pic:blipFill>
                    <a:blip r:embed="rId6"/>
                    <a:stretch>
                      <a:fillRect/>
                    </a:stretch>
                  </pic:blipFill>
                  <pic:spPr>
                    <a:xfrm>
                      <a:off x="0" y="0"/>
                      <a:ext cx="1776095" cy="553720"/>
                    </a:xfrm>
                    <a:prstGeom prst="rect">
                      <a:avLst/>
                    </a:prstGeom>
                    <a:noFill/>
                    <a:ln>
                      <a:noFill/>
                    </a:ln>
                  </pic:spPr>
                </pic:pic>
              </a:graphicData>
            </a:graphic>
          </wp:inline>
        </w:drawing>
      </w:r>
    </w:p>
    <w:p w14:paraId="44790A0E">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Interpretation:</w:t>
      </w:r>
      <w:r>
        <w:rPr>
          <w:rFonts w:hint="default" w:ascii="Times New Roman" w:hAnsi="Times New Roman" w:cs="Times New Roman"/>
        </w:rPr>
        <w:t xml:space="preserve"> The social boundary is at its maximum, requiring formality.</w:t>
      </w:r>
    </w:p>
    <w:p w14:paraId="7C775B16">
      <w:pPr>
        <w:pStyle w:val="9"/>
        <w:keepNext w:val="0"/>
        <w:keepLines w:val="0"/>
        <w:widowControl/>
        <w:numPr>
          <w:ilvl w:val="0"/>
          <w:numId w:val="5"/>
        </w:numPr>
        <w:suppressLineNumbers w:val="0"/>
        <w:ind w:left="0" w:leftChars="0" w:firstLine="0" w:firstLineChars="0"/>
        <w:rPr>
          <w:rFonts w:hint="default" w:ascii="Times New Roman" w:hAnsi="Times New Roman" w:cs="Times New Roman"/>
        </w:rPr>
      </w:pPr>
      <w:r>
        <w:rPr>
          <w:rStyle w:val="10"/>
          <w:rFonts w:hint="default" w:ascii="Times New Roman" w:hAnsi="Times New Roman" w:cs="Times New Roman"/>
        </w:rPr>
        <w:t>Colleagues Interacting Over Time</w:t>
      </w:r>
    </w:p>
    <w:p w14:paraId="6EC30133">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D = 5</w:t>
      </w:r>
      <w:r>
        <w:rPr>
          <w:rFonts w:hint="default" w:ascii="Times New Roman" w:hAnsi="Times New Roman" w:cs="Times New Roman"/>
        </w:rPr>
        <w:t xml:space="preserve">, </w:t>
      </w:r>
      <w:r>
        <w:rPr>
          <w:rStyle w:val="10"/>
          <w:rFonts w:hint="default" w:ascii="Times New Roman" w:hAnsi="Times New Roman" w:cs="Times New Roman"/>
        </w:rPr>
        <w:t>F = 3</w:t>
      </w:r>
      <w:r>
        <w:rPr>
          <w:rFonts w:hint="default" w:ascii="Times New Roman" w:hAnsi="Times New Roman" w:cs="Times New Roman"/>
        </w:rPr>
        <w:t xml:space="preserve">, </w:t>
      </w:r>
      <w:r>
        <w:rPr>
          <w:rStyle w:val="10"/>
          <w:rFonts w:hint="default" w:ascii="Times New Roman" w:hAnsi="Times New Roman" w:cs="Times New Roman"/>
        </w:rPr>
        <w:t>C = 2</w:t>
      </w:r>
      <w:r>
        <w:rPr>
          <w:rFonts w:hint="default" w:ascii="Times New Roman" w:hAnsi="Times New Roman" w:cs="Times New Roman"/>
        </w:rPr>
        <w:t xml:space="preserve"> (workplace setting), </w:t>
      </w:r>
      <w:r>
        <w:rPr>
          <w:rStyle w:val="10"/>
          <w:rFonts w:hint="default" w:ascii="Times New Roman" w:hAnsi="Times New Roman" w:cs="Times New Roman"/>
        </w:rPr>
        <w:t>K = 100</w:t>
      </w:r>
    </w:p>
    <w:p w14:paraId="73D12343">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rPr>
      </w:pPr>
      <w:r>
        <w:rPr>
          <w:rFonts w:hint="default" w:ascii="Times New Roman" w:hAnsi="Times New Roman" w:cs="Times New Roman"/>
        </w:rPr>
        <w:drawing>
          <wp:inline distT="0" distB="0" distL="114300" distR="114300">
            <wp:extent cx="1908175" cy="632460"/>
            <wp:effectExtent l="0" t="0" r="12065" b="762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pic:cNvPicPr>
                  </pic:nvPicPr>
                  <pic:blipFill>
                    <a:blip r:embed="rId7"/>
                    <a:stretch>
                      <a:fillRect/>
                    </a:stretch>
                  </pic:blipFill>
                  <pic:spPr>
                    <a:xfrm>
                      <a:off x="0" y="0"/>
                      <a:ext cx="1908175" cy="632460"/>
                    </a:xfrm>
                    <a:prstGeom prst="rect">
                      <a:avLst/>
                    </a:prstGeom>
                    <a:noFill/>
                    <a:ln>
                      <a:noFill/>
                    </a:ln>
                  </pic:spPr>
                </pic:pic>
              </a:graphicData>
            </a:graphic>
          </wp:inline>
        </w:drawing>
      </w:r>
    </w:p>
    <w:p w14:paraId="7C8ACA29">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Interpretation:</w:t>
      </w:r>
      <w:r>
        <w:rPr>
          <w:rFonts w:hint="default" w:ascii="Times New Roman" w:hAnsi="Times New Roman" w:cs="Times New Roman"/>
        </w:rPr>
        <w:t xml:space="preserve"> The boundary has decreased, allowing semi-casual interaction.</w:t>
      </w:r>
    </w:p>
    <w:p w14:paraId="36C72CEA">
      <w:pPr>
        <w:pStyle w:val="9"/>
        <w:keepNext w:val="0"/>
        <w:keepLines w:val="0"/>
        <w:widowControl/>
        <w:numPr>
          <w:ilvl w:val="0"/>
          <w:numId w:val="5"/>
        </w:numPr>
        <w:suppressLineNumbers w:val="0"/>
        <w:ind w:left="0" w:leftChars="0" w:firstLine="0" w:firstLineChars="0"/>
        <w:rPr>
          <w:rFonts w:hint="default" w:ascii="Times New Roman" w:hAnsi="Times New Roman" w:cs="Times New Roman"/>
        </w:rPr>
      </w:pPr>
      <w:r>
        <w:rPr>
          <w:rStyle w:val="10"/>
          <w:rFonts w:hint="default" w:ascii="Times New Roman" w:hAnsi="Times New Roman" w:cs="Times New Roman"/>
        </w:rPr>
        <w:t>Close Friends in an Informal Setting</w:t>
      </w:r>
    </w:p>
    <w:p w14:paraId="647F646B">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D = 10</w:t>
      </w:r>
      <w:r>
        <w:rPr>
          <w:rFonts w:hint="default" w:ascii="Times New Roman" w:hAnsi="Times New Roman" w:cs="Times New Roman"/>
        </w:rPr>
        <w:t xml:space="preserve">, </w:t>
      </w:r>
      <w:r>
        <w:rPr>
          <w:rStyle w:val="10"/>
          <w:rFonts w:hint="default" w:ascii="Times New Roman" w:hAnsi="Times New Roman" w:cs="Times New Roman"/>
        </w:rPr>
        <w:t>F = 10</w:t>
      </w:r>
      <w:r>
        <w:rPr>
          <w:rFonts w:hint="default" w:ascii="Times New Roman" w:hAnsi="Times New Roman" w:cs="Times New Roman"/>
        </w:rPr>
        <w:t xml:space="preserve">, </w:t>
      </w:r>
      <w:r>
        <w:rPr>
          <w:rStyle w:val="10"/>
          <w:rFonts w:hint="default" w:ascii="Times New Roman" w:hAnsi="Times New Roman" w:cs="Times New Roman"/>
        </w:rPr>
        <w:t>C = 5</w:t>
      </w:r>
      <w:r>
        <w:rPr>
          <w:rFonts w:hint="default" w:ascii="Times New Roman" w:hAnsi="Times New Roman" w:cs="Times New Roman"/>
        </w:rPr>
        <w:t xml:space="preserve"> (relaxed setting), </w:t>
      </w:r>
      <w:r>
        <w:rPr>
          <w:rStyle w:val="10"/>
          <w:rFonts w:hint="default" w:ascii="Times New Roman" w:hAnsi="Times New Roman" w:cs="Times New Roman"/>
        </w:rPr>
        <w:t>K = 100</w:t>
      </w:r>
    </w:p>
    <w:p w14:paraId="0A4885DC">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rPr>
      </w:pPr>
      <w:r>
        <w:rPr>
          <w:rFonts w:hint="default" w:ascii="Times New Roman" w:hAnsi="Times New Roman" w:cs="Times New Roman"/>
        </w:rPr>
        <w:drawing>
          <wp:inline distT="0" distB="0" distL="114300" distR="114300">
            <wp:extent cx="1970405" cy="635000"/>
            <wp:effectExtent l="0" t="0" r="10795" b="508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pic:cNvPicPr>
                  </pic:nvPicPr>
                  <pic:blipFill>
                    <a:blip r:embed="rId8"/>
                    <a:stretch>
                      <a:fillRect/>
                    </a:stretch>
                  </pic:blipFill>
                  <pic:spPr>
                    <a:xfrm>
                      <a:off x="0" y="0"/>
                      <a:ext cx="1970405" cy="635000"/>
                    </a:xfrm>
                    <a:prstGeom prst="rect">
                      <a:avLst/>
                    </a:prstGeom>
                    <a:noFill/>
                    <a:ln>
                      <a:noFill/>
                    </a:ln>
                  </pic:spPr>
                </pic:pic>
              </a:graphicData>
            </a:graphic>
          </wp:inline>
        </w:drawing>
      </w:r>
    </w:p>
    <w:p w14:paraId="105DFC36">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Interpretation:</w:t>
      </w:r>
      <w:r>
        <w:rPr>
          <w:rFonts w:hint="default" w:ascii="Times New Roman" w:hAnsi="Times New Roman" w:cs="Times New Roman"/>
        </w:rPr>
        <w:t xml:space="preserve"> The boundary is almost negligible, allowing free interaction.</w:t>
      </w:r>
    </w:p>
    <w:p w14:paraId="68BF4A8E">
      <w:pPr>
        <w:pStyle w:val="4"/>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Human Interactions:</w:t>
      </w:r>
    </w:p>
    <w:p w14:paraId="52F4772D">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 diplomat meeting a foreign leader for the first time has a large social boundary, requiring extreme formality. In contrast, childhood friends have a small social boundary, allowing casual and open conversation.</w:t>
      </w:r>
    </w:p>
    <w:p w14:paraId="7EC5C6CE">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 student meeting a professor for the first time will maintain a high level of formality. However, after multiple classes and casual interactions, familiarity increases, reducing formality.</w:t>
      </w:r>
    </w:p>
    <w:p w14:paraId="5610ED90">
      <w:pPr>
        <w:pStyle w:val="4"/>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Cross-Species Interactions:</w:t>
      </w:r>
    </w:p>
    <w:p w14:paraId="0996ACD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Animal Sociability:</w:t>
      </w:r>
      <w:r>
        <w:rPr>
          <w:rFonts w:hint="default" w:ascii="Times New Roman" w:hAnsi="Times New Roman" w:cs="Times New Roman"/>
        </w:rPr>
        <w:t xml:space="preserve"> Wolves, primates, and other animals exhibit structured social boundaries within and across species. Their interactions demonstrate gradual trust-building similar to human relationships.</w:t>
      </w:r>
    </w:p>
    <w:p w14:paraId="12FD9E9C">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Human-Animal Interaction:</w:t>
      </w:r>
      <w:r>
        <w:rPr>
          <w:rFonts w:hint="default" w:ascii="Times New Roman" w:hAnsi="Times New Roman" w:cs="Times New Roman"/>
        </w:rPr>
        <w:t xml:space="preserve"> Domesticated animals, such as dogs and horses, initially approach humans with hesitation but develop stronger social bonds over time, reinforcing the concept of evolving social boundaries</w:t>
      </w:r>
      <w:r>
        <w:rPr>
          <w:rFonts w:hint="default" w:ascii="Times New Roman" w:hAnsi="Times New Roman" w:cs="Times New Roman"/>
          <w:lang w:val="en-IN"/>
        </w:rPr>
        <w:t>.</w:t>
      </w:r>
    </w:p>
    <w:p w14:paraId="29BE5CD2">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Birds, like crows and parrots, display variable </w:t>
      </w:r>
      <w:r>
        <w:rPr>
          <w:rStyle w:val="7"/>
          <w:rFonts w:hint="default" w:ascii="Times New Roman" w:hAnsi="Times New Roman" w:cs="Times New Roman"/>
        </w:rPr>
        <w:t>K</w:t>
      </w:r>
      <w:r>
        <w:rPr>
          <w:rFonts w:hint="default" w:ascii="Times New Roman" w:hAnsi="Times New Roman" w:cs="Times New Roman"/>
        </w:rPr>
        <w:t xml:space="preserve"> values, adjusting sociability based on learned familiarity with humans.</w:t>
      </w:r>
    </w:p>
    <w:p w14:paraId="3A4FA86F">
      <w:pPr>
        <w:pStyle w:val="4"/>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AI &amp; Social Robotics:</w:t>
      </w:r>
    </w:p>
    <w:p w14:paraId="587094CA">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Social robots and AI-driven assistants could be programmed to adapt their interaction styles based on user engagement history, mimicking the natural shrinking of social boundaries.</w:t>
      </w:r>
    </w:p>
    <w:p w14:paraId="0806BC1D">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1BA791B0">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524E5815">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1496702D">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6979BF57">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5E05DD5E">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5AF1EB40">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666CA2A2">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48135F95">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02097A8A">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57036B89">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5538962F">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0AF1F55D">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54E95179">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2FEE2972">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36D8D4CA">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74DDB896">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6E1A87DF">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0F108C24">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4FF98E8E">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3. Applications &amp; Implications</w:t>
      </w:r>
    </w:p>
    <w:p w14:paraId="2C2E71C0">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3.1 AI &amp; Social Robotics</w:t>
      </w:r>
    </w:p>
    <w:p w14:paraId="240FCFC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AI-driven systems can implement dynamic social boundaries to improve user interactions. By recognizing patterns of familiarity, AI can shift from formal to informal engagement styles, increasing user trust and satisfaction.</w:t>
      </w:r>
    </w:p>
    <w:p w14:paraId="0F8245EB">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Adaptive AI Behavior:</w:t>
      </w:r>
      <w:r>
        <w:rPr>
          <w:rFonts w:hint="default" w:ascii="Times New Roman" w:hAnsi="Times New Roman" w:cs="Times New Roman"/>
        </w:rPr>
        <w:t xml:space="preserve"> AI systems could be designed to recognize shifts in human communication and adjust responses accordingly, ensuring a more human-like interaction experience.</w:t>
      </w:r>
    </w:p>
    <w:p w14:paraId="435EE18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Ethical Considerations:</w:t>
      </w:r>
      <w:r>
        <w:rPr>
          <w:rFonts w:hint="default" w:ascii="Times New Roman" w:hAnsi="Times New Roman" w:cs="Times New Roman"/>
        </w:rPr>
        <w:t xml:space="preserve"> As AI learns from human interactions, ethical guidelines must be established to prevent overstepping boundaries too quickly or misinterpreting social cues.</w:t>
      </w:r>
    </w:p>
    <w:p w14:paraId="377C8E0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b/>
          <w:bCs/>
        </w:rPr>
        <w:t>Bias &amp; Overfamiliarity</w:t>
      </w:r>
      <w:r>
        <w:rPr>
          <w:rFonts w:hint="default" w:ascii="Times New Roman" w:hAnsi="Times New Roman" w:cs="Times New Roman"/>
        </w:rPr>
        <w:t>: Algorithms should be designed to prevent biases in boundary adaptation, ensuring cultural and personal sensitivity.</w:t>
      </w:r>
    </w:p>
    <w:p w14:paraId="099818BB">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3.2 Human Relationships &amp; Cultural Studies</w:t>
      </w:r>
    </w:p>
    <w:p w14:paraId="223D630A">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This model can enhance cross-cultural communication by recognizing how different societies regulate social boundaries. Understanding these variations can lead to more effective diplomacy and social integration strategies.</w:t>
      </w:r>
    </w:p>
    <w:p w14:paraId="697F204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Community Design:</w:t>
      </w:r>
      <w:r>
        <w:rPr>
          <w:rFonts w:hint="default" w:ascii="Times New Roman" w:hAnsi="Times New Roman" w:cs="Times New Roman"/>
        </w:rPr>
        <w:t xml:space="preserve"> Cities and workplaces can be structured to encourage natural social boundary adjustments, fostering inclusivity and community engagement.</w:t>
      </w:r>
    </w:p>
    <w:p w14:paraId="294A470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Cultural Differences:</w:t>
      </w:r>
      <w:r>
        <w:rPr>
          <w:rFonts w:hint="default" w:ascii="Times New Roman" w:hAnsi="Times New Roman" w:cs="Times New Roman"/>
        </w:rPr>
        <w:t xml:space="preserve"> Societies with high collectivism may exhibit slower boundary shifts compared to individualistic cultures, affecting policy and workplace interactions.</w:t>
      </w:r>
    </w:p>
    <w:p w14:paraId="172669A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b/>
          <w:bCs/>
        </w:rPr>
        <w:t>Cross-Cultural Communication</w:t>
      </w:r>
      <w:r>
        <w:rPr>
          <w:rFonts w:hint="default" w:ascii="Times New Roman" w:hAnsi="Times New Roman" w:cs="Times New Roman"/>
        </w:rPr>
        <w:t>: Recognizing varying social boundary dynamics can improve diplomacy and social integration.</w:t>
      </w:r>
    </w:p>
    <w:p w14:paraId="25F685BF">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3.3 Urban Design &amp; Social Cohesion</w:t>
      </w:r>
    </w:p>
    <w:p w14:paraId="60591143">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Cities can be designed to encourage social boundary shifts that promote inclusivity. Public spaces that facilitate repeated interactions can enhance community bonding, improving social cohesion and reducing alienation.</w:t>
      </w:r>
    </w:p>
    <w:p w14:paraId="3D0E1F2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b/>
          <w:bCs/>
        </w:rPr>
        <w:t>Public Space Design</w:t>
      </w:r>
      <w:r>
        <w:rPr>
          <w:rFonts w:hint="default" w:ascii="Times New Roman" w:hAnsi="Times New Roman" w:cs="Times New Roman"/>
        </w:rPr>
        <w:t>: Designing spaces that encourage repeated interactions can enhance community bonding and reduce social alienation.</w:t>
      </w:r>
    </w:p>
    <w:p w14:paraId="23E2CA53">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b/>
          <w:bCs/>
        </w:rPr>
        <w:t>Policy Development</w:t>
      </w:r>
      <w:r>
        <w:rPr>
          <w:rFonts w:hint="default" w:ascii="Times New Roman" w:hAnsi="Times New Roman" w:cs="Times New Roman"/>
        </w:rPr>
        <w:t>: Social policies can be tailored to facilitate smooth integration among diverse populations.</w:t>
      </w:r>
    </w:p>
    <w:p w14:paraId="152B1EF4">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3.4 Cross-Species Communication &amp; Wildlife Conservation</w:t>
      </w:r>
    </w:p>
    <w:p w14:paraId="623115F3">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b/>
          <w:bCs/>
        </w:rPr>
        <w:t>Human-Wildlife Interactions:</w:t>
      </w:r>
      <w:r>
        <w:rPr>
          <w:rFonts w:hint="default" w:ascii="Times New Roman" w:hAnsi="Times New Roman" w:cs="Times New Roman"/>
        </w:rPr>
        <w:t xml:space="preserve"> Understanding interspecies boundary adaptation can improve conservation efforts and reduce conflicts in human-wildlife interaction zones.</w:t>
      </w:r>
    </w:p>
    <w:p w14:paraId="45EF8691">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b/>
          <w:bCs/>
        </w:rPr>
        <w:t>Animal Sociability Research:</w:t>
      </w:r>
      <w:r>
        <w:rPr>
          <w:rFonts w:hint="default" w:ascii="Times New Roman" w:hAnsi="Times New Roman" w:cs="Times New Roman"/>
        </w:rPr>
        <w:t xml:space="preserve"> Different species exhibit unique boundary adaptation mechanisms, which can inform animal welfare policies and conservation strategies.</w:t>
      </w:r>
    </w:p>
    <w:p w14:paraId="568F719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42698A68">
      <w:pPr>
        <w:keepNext w:val="0"/>
        <w:keepLines w:val="0"/>
        <w:widowControl/>
        <w:suppressLineNumbers w:val="0"/>
        <w:rPr>
          <w:rFonts w:hint="default" w:ascii="Times New Roman" w:hAnsi="Times New Roman" w:cs="Times New Roman"/>
        </w:rPr>
      </w:pPr>
    </w:p>
    <w:p w14:paraId="717A17F9">
      <w:pPr>
        <w:keepNext w:val="0"/>
        <w:keepLines w:val="0"/>
        <w:widowControl/>
        <w:suppressLineNumbers w:val="0"/>
        <w:rPr>
          <w:rFonts w:hint="default" w:ascii="Times New Roman" w:hAnsi="Times New Roman" w:cs="Times New Roman"/>
        </w:rPr>
      </w:pPr>
    </w:p>
    <w:p w14:paraId="63E50829">
      <w:pPr>
        <w:keepNext w:val="0"/>
        <w:keepLines w:val="0"/>
        <w:widowControl/>
        <w:suppressLineNumbers w:val="0"/>
        <w:rPr>
          <w:rFonts w:hint="default" w:ascii="Times New Roman" w:hAnsi="Times New Roman" w:cs="Times New Roman"/>
        </w:rPr>
      </w:pPr>
    </w:p>
    <w:p w14:paraId="3E140B5E">
      <w:pPr>
        <w:keepNext w:val="0"/>
        <w:keepLines w:val="0"/>
        <w:widowControl/>
        <w:suppressLineNumbers w:val="0"/>
        <w:rPr>
          <w:rFonts w:hint="default" w:ascii="Times New Roman" w:hAnsi="Times New Roman" w:cs="Times New Roman"/>
        </w:rPr>
      </w:pPr>
    </w:p>
    <w:p w14:paraId="745B8010">
      <w:pPr>
        <w:keepNext w:val="0"/>
        <w:keepLines w:val="0"/>
        <w:widowControl/>
        <w:suppressLineNumbers w:val="0"/>
        <w:rPr>
          <w:rFonts w:hint="default" w:ascii="Times New Roman" w:hAnsi="Times New Roman" w:cs="Times New Roman"/>
        </w:rPr>
      </w:pPr>
    </w:p>
    <w:p w14:paraId="726D13F4">
      <w:pPr>
        <w:keepNext w:val="0"/>
        <w:keepLines w:val="0"/>
        <w:widowControl/>
        <w:suppressLineNumbers w:val="0"/>
        <w:rPr>
          <w:rFonts w:hint="default" w:ascii="Times New Roman" w:hAnsi="Times New Roman" w:cs="Times New Roman"/>
        </w:rPr>
      </w:pPr>
    </w:p>
    <w:p w14:paraId="67FBB948">
      <w:pPr>
        <w:keepNext w:val="0"/>
        <w:keepLines w:val="0"/>
        <w:widowControl/>
        <w:suppressLineNumbers w:val="0"/>
        <w:rPr>
          <w:rFonts w:hint="default" w:ascii="Times New Roman" w:hAnsi="Times New Roman" w:cs="Times New Roman"/>
        </w:rPr>
      </w:pPr>
    </w:p>
    <w:p w14:paraId="79E77A9D">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4. Empirical Validation &amp; Future Research</w:t>
      </w:r>
    </w:p>
    <w:p w14:paraId="572FFE60">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4.1 Experimental Design</w:t>
      </w:r>
    </w:p>
    <w:p w14:paraId="0EDF54B8">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1" w:afterAutospacing="0" w:line="192" w:lineRule="auto"/>
        <w:ind w:left="720" w:hanging="360"/>
        <w:textAlignment w:val="auto"/>
        <w:rPr>
          <w:rFonts w:hint="default" w:ascii="Times New Roman" w:hAnsi="Times New Roman" w:cs="Times New Roman"/>
        </w:rPr>
      </w:pPr>
      <w:r>
        <w:rPr>
          <w:rStyle w:val="10"/>
          <w:rFonts w:hint="default" w:ascii="Times New Roman" w:hAnsi="Times New Roman" w:cs="Times New Roman"/>
        </w:rPr>
        <w:t>Surveys &amp; Observational Studies:</w:t>
      </w:r>
      <w:r>
        <w:rPr>
          <w:rFonts w:hint="default" w:ascii="Times New Roman" w:hAnsi="Times New Roman" w:cs="Times New Roman"/>
        </w:rPr>
        <w:t xml:space="preserve"> Analyzing changes in communication styles, behavioral cues, and social comfort levels in human interactions.</w:t>
      </w:r>
    </w:p>
    <w:p w14:paraId="1D685C2A">
      <w:pPr>
        <w:keepNext w:val="0"/>
        <w:keepLines w:val="0"/>
        <w:pageBreakBefore w:val="0"/>
        <w:widowControl/>
        <w:numPr>
          <w:numId w:val="0"/>
        </w:numPr>
        <w:suppressLineNumbers w:val="0"/>
        <w:kinsoku/>
        <w:wordWrap/>
        <w:overflowPunct/>
        <w:topLinePunct w:val="0"/>
        <w:autoSpaceDE/>
        <w:autoSpaceDN/>
        <w:bidi w:val="0"/>
        <w:adjustRightInd/>
        <w:snapToGrid/>
        <w:spacing w:before="183" w:beforeLines="50" w:beforeAutospacing="0" w:after="183" w:afterLines="50" w:afterAutospacing="0" w:line="192" w:lineRule="auto"/>
        <w:textAlignment w:val="auto"/>
        <w:rPr>
          <w:rFonts w:hint="default" w:ascii="Times New Roman" w:hAnsi="Times New Roman" w:cs="Times New Roman"/>
        </w:rPr>
      </w:pPr>
    </w:p>
    <w:p w14:paraId="590746D4">
      <w:pPr>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Autospacing="0" w:line="192" w:lineRule="auto"/>
        <w:ind w:left="720" w:hanging="360"/>
        <w:textAlignment w:val="auto"/>
        <w:rPr>
          <w:rFonts w:hint="default" w:ascii="Times New Roman" w:hAnsi="Times New Roman" w:cs="Times New Roman"/>
        </w:rPr>
      </w:pPr>
      <w:r>
        <w:rPr>
          <w:rStyle w:val="10"/>
          <w:rFonts w:hint="default" w:ascii="Times New Roman" w:hAnsi="Times New Roman" w:cs="Times New Roman"/>
        </w:rPr>
        <w:t>Animal Behavior Studies:</w:t>
      </w:r>
      <w:r>
        <w:rPr>
          <w:rFonts w:hint="default" w:ascii="Times New Roman" w:hAnsi="Times New Roman" w:cs="Times New Roman"/>
        </w:rPr>
        <w:t xml:space="preserve"> Examining trust-building patterns in inter</w:t>
      </w:r>
      <w:r>
        <w:rPr>
          <w:rFonts w:hint="default" w:ascii="Times New Roman" w:hAnsi="Times New Roman" w:cs="Times New Roman"/>
          <w:lang w:val="en-IN"/>
        </w:rPr>
        <w:t>-</w:t>
      </w:r>
      <w:r>
        <w:rPr>
          <w:rFonts w:hint="default" w:ascii="Times New Roman" w:hAnsi="Times New Roman" w:cs="Times New Roman"/>
        </w:rPr>
        <w:t>species relationships over time.</w:t>
      </w:r>
    </w:p>
    <w:p w14:paraId="0F425D21">
      <w:pPr>
        <w:keepNext w:val="0"/>
        <w:keepLines w:val="0"/>
        <w:pageBreakBefore w:val="0"/>
        <w:widowControl/>
        <w:numPr>
          <w:numId w:val="0"/>
        </w:numPr>
        <w:suppressLineNumbers w:val="0"/>
        <w:kinsoku/>
        <w:wordWrap/>
        <w:overflowPunct/>
        <w:topLinePunct w:val="0"/>
        <w:autoSpaceDE/>
        <w:autoSpaceDN/>
        <w:bidi w:val="0"/>
        <w:adjustRightInd/>
        <w:snapToGrid/>
        <w:spacing w:before="183" w:beforeLines="50" w:beforeAutospacing="0" w:after="183" w:afterLines="50" w:afterAutospacing="0" w:line="192" w:lineRule="auto"/>
        <w:ind w:left="360" w:leftChars="0"/>
        <w:textAlignment w:val="auto"/>
        <w:rPr>
          <w:rFonts w:hint="default" w:ascii="Times New Roman" w:hAnsi="Times New Roman" w:cs="Times New Roman"/>
        </w:rPr>
      </w:pPr>
    </w:p>
    <w:p w14:paraId="25788612">
      <w:pPr>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0" w:afterAutospacing="1" w:line="192" w:lineRule="auto"/>
        <w:ind w:left="720" w:hanging="360"/>
        <w:textAlignment w:val="auto"/>
        <w:rPr>
          <w:rFonts w:hint="default" w:ascii="Times New Roman" w:hAnsi="Times New Roman" w:cs="Times New Roman"/>
        </w:rPr>
      </w:pPr>
      <w:r>
        <w:rPr>
          <w:rStyle w:val="10"/>
          <w:rFonts w:hint="default" w:ascii="Times New Roman" w:hAnsi="Times New Roman" w:cs="Times New Roman"/>
        </w:rPr>
        <w:t>AI-Human Interaction Analysis:</w:t>
      </w:r>
      <w:r>
        <w:rPr>
          <w:rFonts w:hint="default" w:ascii="Times New Roman" w:hAnsi="Times New Roman" w:cs="Times New Roman"/>
        </w:rPr>
        <w:t xml:space="preserve"> Testing adaptive AI models that modify their interaction based on user familiarity and engagement levels.</w:t>
      </w:r>
    </w:p>
    <w:p w14:paraId="5B817390">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4.2 Future Directions</w:t>
      </w:r>
    </w:p>
    <w:p w14:paraId="41B65DF1">
      <w:pPr>
        <w:keepNext w:val="0"/>
        <w:keepLines w:val="0"/>
        <w:widowControl/>
        <w:numPr>
          <w:ilvl w:val="0"/>
          <w:numId w:val="16"/>
        </w:numPr>
        <w:suppressLineNumbers w:val="0"/>
        <w:spacing w:before="0" w:beforeAutospacing="1" w:afterAutospacing="0"/>
        <w:ind w:left="720" w:hanging="360"/>
        <w:rPr>
          <w:rFonts w:hint="default" w:ascii="Times New Roman" w:hAnsi="Times New Roman" w:cs="Times New Roman"/>
        </w:rPr>
      </w:pPr>
      <w:r>
        <w:rPr>
          <w:rStyle w:val="10"/>
          <w:rFonts w:hint="default" w:ascii="Times New Roman" w:hAnsi="Times New Roman" w:cs="Times New Roman"/>
        </w:rPr>
        <w:t>Neuro</w:t>
      </w:r>
      <w:r>
        <w:rPr>
          <w:rStyle w:val="10"/>
          <w:rFonts w:hint="default" w:ascii="Times New Roman" w:hAnsi="Times New Roman" w:cs="Times New Roman"/>
          <w:lang w:val="en-IN"/>
        </w:rPr>
        <w:t>-</w:t>
      </w:r>
      <w:r>
        <w:rPr>
          <w:rStyle w:val="10"/>
          <w:rFonts w:hint="default" w:ascii="Times New Roman" w:hAnsi="Times New Roman" w:cs="Times New Roman"/>
        </w:rPr>
        <w:t>scientific Approach:</w:t>
      </w:r>
      <w:r>
        <w:rPr>
          <w:rFonts w:hint="default" w:ascii="Times New Roman" w:hAnsi="Times New Roman" w:cs="Times New Roman"/>
        </w:rPr>
        <w:t xml:space="preserve"> Using neuro</w:t>
      </w:r>
      <w:r>
        <w:rPr>
          <w:rFonts w:hint="default" w:ascii="Times New Roman" w:hAnsi="Times New Roman" w:cs="Times New Roman"/>
          <w:lang w:val="en-IN"/>
        </w:rPr>
        <w:t>-</w:t>
      </w:r>
      <w:r>
        <w:rPr>
          <w:rFonts w:hint="default" w:ascii="Times New Roman" w:hAnsi="Times New Roman" w:cs="Times New Roman"/>
        </w:rPr>
        <w:t>imaging techniques to identify brain activity related to social boundary shifts.</w:t>
      </w:r>
    </w:p>
    <w:p w14:paraId="5E05EDB4">
      <w:pPr>
        <w:keepNext w:val="0"/>
        <w:keepLines w:val="0"/>
        <w:widowControl/>
        <w:numPr>
          <w:numId w:val="0"/>
        </w:numPr>
        <w:suppressLineNumbers w:val="0"/>
        <w:spacing w:before="183" w:beforeLines="50" w:beforeAutospacing="0" w:after="183" w:afterLines="50" w:afterAutospacing="0"/>
        <w:ind w:left="360" w:leftChars="0"/>
        <w:rPr>
          <w:rFonts w:hint="default" w:ascii="Times New Roman" w:hAnsi="Times New Roman" w:cs="Times New Roman"/>
        </w:rPr>
      </w:pPr>
    </w:p>
    <w:p w14:paraId="694BA889">
      <w:pPr>
        <w:keepNext w:val="0"/>
        <w:keepLines w:val="0"/>
        <w:widowControl/>
        <w:numPr>
          <w:ilvl w:val="0"/>
          <w:numId w:val="16"/>
        </w:numPr>
        <w:suppressLineNumbers w:val="0"/>
        <w:spacing w:beforeAutospacing="0" w:after="0" w:afterAutospacing="1"/>
        <w:ind w:left="720" w:hanging="360"/>
        <w:rPr>
          <w:rFonts w:hint="default" w:ascii="Times New Roman" w:hAnsi="Times New Roman" w:cs="Times New Roman"/>
        </w:rPr>
      </w:pPr>
      <w:r>
        <w:rPr>
          <w:rStyle w:val="10"/>
          <w:rFonts w:hint="default" w:ascii="Times New Roman" w:hAnsi="Times New Roman" w:cs="Times New Roman"/>
        </w:rPr>
        <w:t>Online &amp; Digital Communication:</w:t>
      </w:r>
      <w:r>
        <w:rPr>
          <w:rFonts w:hint="default" w:ascii="Times New Roman" w:hAnsi="Times New Roman" w:cs="Times New Roman"/>
        </w:rPr>
        <w:t xml:space="preserve"> Investigating how anonymity and repeated interactions affect boundary formation in digital spaces.</w:t>
      </w:r>
    </w:p>
    <w:p w14:paraId="55D73709">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IN"/>
        </w:rPr>
      </w:pPr>
      <w:r>
        <w:rPr>
          <w:rFonts w:hint="default" w:ascii="Times New Roman" w:hAnsi="Times New Roman" w:cs="Times New Roman"/>
          <w:b/>
          <w:bCs/>
          <w:sz w:val="27"/>
          <w:szCs w:val="27"/>
          <w:lang w:val="en-IN"/>
        </w:rPr>
        <w:t>4.3</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40"/>
          <w:szCs w:val="40"/>
          <w:lang w:val="en-IN"/>
        </w:rPr>
        <w:t xml:space="preserve"> </w:t>
      </w:r>
      <w:r>
        <w:rPr>
          <w:rFonts w:hint="default" w:ascii="Times New Roman" w:hAnsi="Times New Roman" w:cs="Times New Roman"/>
          <w:b/>
          <w:bCs/>
          <w:sz w:val="28"/>
          <w:szCs w:val="28"/>
          <w:lang w:val="en-IN"/>
        </w:rPr>
        <w:t>Future</w:t>
      </w:r>
      <w:r>
        <w:rPr>
          <w:rFonts w:hint="default" w:ascii="Times New Roman" w:hAnsi="Times New Roman" w:cs="Times New Roman"/>
          <w:lang w:val="en-IN"/>
        </w:rPr>
        <w:t xml:space="preserve"> </w:t>
      </w:r>
      <w:r>
        <w:rPr>
          <w:rFonts w:hint="default" w:ascii="Times New Roman" w:hAnsi="Times New Roman" w:cs="Times New Roman"/>
          <w:b/>
          <w:bCs/>
          <w:sz w:val="28"/>
          <w:szCs w:val="28"/>
          <w:lang w:val="en-IN"/>
        </w:rPr>
        <w:t>Research Questions To Be Addressed:</w:t>
      </w:r>
    </w:p>
    <w:p w14:paraId="25F6B7C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How can the Social Boundary framework be mathematically modeled to predict changes in sociability across different species and AI-driven interactions?</w:t>
      </w:r>
    </w:p>
    <w:p w14:paraId="202F37E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What role do cultural norms and environmental contexts play in regulating the expansion and contraction of social boundaries?</w:t>
      </w:r>
    </w:p>
    <w:p w14:paraId="0C290D95">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How can AI and social robotics integrate adaptive social boundaries to enhance human-computer interactions?</w:t>
      </w:r>
    </w:p>
    <w:p w14:paraId="04CF68DC">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val="en-IN"/>
        </w:rPr>
        <w:t>W</w:t>
      </w:r>
      <w:r>
        <w:rPr>
          <w:rFonts w:hint="default" w:ascii="Times New Roman" w:hAnsi="Times New Roman" w:cs="Times New Roman"/>
        </w:rPr>
        <w:t>hat are the ethical considerations of AI-driven social boundary adaptation, and how can AI systems be designed to respect human comfort levels?</w:t>
      </w:r>
    </w:p>
    <w:p w14:paraId="1F1D6E3D">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How can understanding interspecies social boundaries aid in wildlife conservation and human-animal coexistence strategies?</w:t>
      </w:r>
    </w:p>
    <w:p w14:paraId="096F2D63">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 what ways do online and digital communication alter traditional social boundary dynamics, and how do these changes compare to in-person interactions?</w:t>
      </w:r>
    </w:p>
    <w:p w14:paraId="3922C048">
      <w:pPr>
        <w:keepNext w:val="0"/>
        <w:keepLines w:val="0"/>
        <w:widowControl/>
        <w:numPr>
          <w:numId w:val="0"/>
        </w:numPr>
        <w:suppressLineNumbers w:val="0"/>
        <w:tabs>
          <w:tab w:val="left" w:pos="720"/>
        </w:tabs>
        <w:spacing w:before="0" w:beforeAutospacing="1" w:after="0" w:afterAutospacing="1"/>
        <w:ind w:leftChars="0"/>
        <w:rPr>
          <w:rFonts w:hint="default" w:ascii="Times New Roman" w:hAnsi="Times New Roman" w:cs="Times New Roman"/>
          <w:b/>
          <w:bCs/>
          <w:sz w:val="28"/>
          <w:szCs w:val="28"/>
          <w:lang w:val="en-IN"/>
        </w:rPr>
      </w:pPr>
    </w:p>
    <w:p w14:paraId="34F3E87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3245100F">
      <w:pPr>
        <w:pStyle w:val="2"/>
        <w:keepNext w:val="0"/>
        <w:keepLines w:val="0"/>
        <w:widowControl/>
        <w:suppressLineNumbers w:val="0"/>
        <w:rPr>
          <w:rStyle w:val="10"/>
          <w:rFonts w:hint="default" w:ascii="Times New Roman" w:hAnsi="Times New Roman" w:cs="Times New Roman"/>
          <w:b/>
          <w:bCs/>
          <w:lang w:val="en-IN"/>
        </w:rPr>
      </w:pPr>
    </w:p>
    <w:p w14:paraId="01C05BEF">
      <w:pPr>
        <w:pStyle w:val="2"/>
        <w:keepNext w:val="0"/>
        <w:keepLines w:val="0"/>
        <w:widowControl/>
        <w:suppressLineNumbers w:val="0"/>
        <w:rPr>
          <w:rStyle w:val="10"/>
          <w:rFonts w:hint="default" w:ascii="Times New Roman" w:hAnsi="Times New Roman" w:cs="Times New Roman"/>
          <w:b/>
          <w:bCs/>
          <w:lang w:val="en-IN"/>
        </w:rPr>
      </w:pPr>
    </w:p>
    <w:p w14:paraId="65727128">
      <w:pPr>
        <w:pStyle w:val="2"/>
        <w:keepNext w:val="0"/>
        <w:keepLines w:val="0"/>
        <w:widowControl/>
        <w:suppressLineNumbers w:val="0"/>
        <w:rPr>
          <w:rStyle w:val="10"/>
          <w:rFonts w:hint="default" w:ascii="Times New Roman" w:hAnsi="Times New Roman" w:cs="Times New Roman"/>
          <w:b/>
          <w:bCs/>
          <w:lang w:val="en-IN"/>
        </w:rPr>
      </w:pPr>
    </w:p>
    <w:p w14:paraId="6389BF39">
      <w:pPr>
        <w:rPr>
          <w:rStyle w:val="10"/>
          <w:rFonts w:hint="default" w:ascii="Times New Roman" w:hAnsi="Times New Roman" w:cs="Times New Roman"/>
          <w:lang w:val="en-IN"/>
        </w:rPr>
      </w:pPr>
    </w:p>
    <w:p w14:paraId="3CEEC9DE">
      <w:pPr>
        <w:rPr>
          <w:rStyle w:val="10"/>
          <w:rFonts w:hint="default" w:ascii="Times New Roman" w:hAnsi="Times New Roman" w:cs="Times New Roman"/>
          <w:lang w:val="en-IN"/>
        </w:rPr>
      </w:pPr>
    </w:p>
    <w:p w14:paraId="28EC09B0">
      <w:pPr>
        <w:rPr>
          <w:rStyle w:val="10"/>
          <w:rFonts w:hint="default" w:ascii="Times New Roman" w:hAnsi="Times New Roman" w:cs="Times New Roman"/>
          <w:lang w:val="en-IN"/>
        </w:rPr>
      </w:pPr>
    </w:p>
    <w:p w14:paraId="669A4894">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lang w:val="en-IN"/>
        </w:rPr>
        <w:t>5</w:t>
      </w:r>
      <w:r>
        <w:rPr>
          <w:rStyle w:val="10"/>
          <w:rFonts w:hint="default" w:ascii="Times New Roman" w:hAnsi="Times New Roman" w:cs="Times New Roman"/>
          <w:b/>
          <w:bCs/>
        </w:rPr>
        <w:t>. Conclusion</w:t>
      </w:r>
    </w:p>
    <w:p w14:paraId="02995FF8">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7"/>
          <w:rFonts w:hint="default" w:ascii="Times New Roman" w:hAnsi="Times New Roman" w:cs="Times New Roman"/>
        </w:rPr>
        <w:t>Social Boundary</w:t>
      </w:r>
      <w:r>
        <w:rPr>
          <w:rFonts w:hint="default" w:ascii="Times New Roman" w:hAnsi="Times New Roman" w:cs="Times New Roman"/>
        </w:rPr>
        <w:t xml:space="preserve"> model offers a dynamic perspective on sociability, applicable across human, animal, and AI interactions. By understanding how boundaries evolve, we can enhance interpersonal relationships, AI adaptability, and multicultural integration. The implications of this model span across technology, social sciences, and public policy, making it a significant contribution to understanding evolving human and inter</w:t>
      </w:r>
      <w:r>
        <w:rPr>
          <w:rFonts w:hint="default" w:ascii="Times New Roman" w:hAnsi="Times New Roman" w:cs="Times New Roman"/>
          <w:lang w:val="en-IN"/>
        </w:rPr>
        <w:t>-</w:t>
      </w:r>
      <w:bookmarkStart w:id="0" w:name="_GoBack"/>
      <w:bookmarkEnd w:id="0"/>
      <w:r>
        <w:rPr>
          <w:rFonts w:hint="default" w:ascii="Times New Roman" w:hAnsi="Times New Roman" w:cs="Times New Roman"/>
        </w:rPr>
        <w:t>species interactions.</w:t>
      </w:r>
    </w:p>
    <w:p w14:paraId="0ED1AD3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123CBEE">
      <w:pPr>
        <w:pStyle w:val="3"/>
        <w:keepNext w:val="0"/>
        <w:keepLines w:val="0"/>
        <w:widowControl/>
        <w:suppressLineNumbers w:val="0"/>
        <w:rPr>
          <w:rStyle w:val="10"/>
          <w:rFonts w:hint="default" w:ascii="Times New Roman" w:hAnsi="Times New Roman" w:cs="Times New Roman"/>
          <w:b/>
          <w:bCs/>
        </w:rPr>
      </w:pPr>
    </w:p>
    <w:p w14:paraId="124831FD">
      <w:pPr>
        <w:pStyle w:val="3"/>
        <w:keepNext w:val="0"/>
        <w:keepLines w:val="0"/>
        <w:widowControl/>
        <w:suppressLineNumbers w:val="0"/>
        <w:rPr>
          <w:rStyle w:val="10"/>
          <w:rFonts w:hint="default" w:ascii="Times New Roman" w:hAnsi="Times New Roman" w:cs="Times New Roman"/>
          <w:b/>
          <w:bCs/>
        </w:rPr>
      </w:pPr>
    </w:p>
    <w:p w14:paraId="66BEBC65">
      <w:pPr>
        <w:pStyle w:val="3"/>
        <w:keepNext w:val="0"/>
        <w:keepLines w:val="0"/>
        <w:widowControl/>
        <w:suppressLineNumbers w:val="0"/>
        <w:rPr>
          <w:rStyle w:val="10"/>
          <w:rFonts w:hint="default" w:ascii="Times New Roman" w:hAnsi="Times New Roman" w:cs="Times New Roman"/>
          <w:b/>
          <w:bCs/>
        </w:rPr>
      </w:pPr>
    </w:p>
    <w:p w14:paraId="428166FC">
      <w:pPr>
        <w:pStyle w:val="3"/>
        <w:keepNext w:val="0"/>
        <w:keepLines w:val="0"/>
        <w:widowControl/>
        <w:suppressLineNumbers w:val="0"/>
        <w:rPr>
          <w:rStyle w:val="10"/>
          <w:rFonts w:hint="default" w:ascii="Times New Roman" w:hAnsi="Times New Roman" w:cs="Times New Roman"/>
          <w:b/>
          <w:bCs/>
        </w:rPr>
      </w:pPr>
    </w:p>
    <w:p w14:paraId="65075301">
      <w:pPr>
        <w:pStyle w:val="3"/>
        <w:keepNext w:val="0"/>
        <w:keepLines w:val="0"/>
        <w:widowControl/>
        <w:suppressLineNumbers w:val="0"/>
        <w:rPr>
          <w:rStyle w:val="10"/>
          <w:rFonts w:hint="default" w:ascii="Times New Roman" w:hAnsi="Times New Roman" w:cs="Times New Roman"/>
          <w:b/>
          <w:bCs/>
        </w:rPr>
      </w:pPr>
    </w:p>
    <w:p w14:paraId="01B4AABA">
      <w:pPr>
        <w:pStyle w:val="3"/>
        <w:keepNext w:val="0"/>
        <w:keepLines w:val="0"/>
        <w:widowControl/>
        <w:suppressLineNumbers w:val="0"/>
        <w:rPr>
          <w:rStyle w:val="10"/>
          <w:rFonts w:hint="default" w:ascii="Times New Roman" w:hAnsi="Times New Roman" w:cs="Times New Roman"/>
          <w:b/>
          <w:bCs/>
        </w:rPr>
      </w:pPr>
    </w:p>
    <w:p w14:paraId="79E13BA2">
      <w:pPr>
        <w:pStyle w:val="3"/>
        <w:keepNext w:val="0"/>
        <w:keepLines w:val="0"/>
        <w:widowControl/>
        <w:suppressLineNumbers w:val="0"/>
        <w:rPr>
          <w:rStyle w:val="10"/>
          <w:rFonts w:hint="default" w:ascii="Times New Roman" w:hAnsi="Times New Roman" w:cs="Times New Roman"/>
          <w:b/>
          <w:bCs/>
        </w:rPr>
      </w:pPr>
    </w:p>
    <w:p w14:paraId="220AA517">
      <w:pPr>
        <w:pStyle w:val="3"/>
        <w:keepNext w:val="0"/>
        <w:keepLines w:val="0"/>
        <w:widowControl/>
        <w:suppressLineNumbers w:val="0"/>
        <w:rPr>
          <w:rStyle w:val="10"/>
          <w:rFonts w:hint="default" w:ascii="Times New Roman" w:hAnsi="Times New Roman" w:cs="Times New Roman"/>
          <w:b/>
          <w:bCs/>
        </w:rPr>
      </w:pPr>
    </w:p>
    <w:p w14:paraId="777A168B">
      <w:pPr>
        <w:pStyle w:val="3"/>
        <w:keepNext w:val="0"/>
        <w:keepLines w:val="0"/>
        <w:widowControl/>
        <w:suppressLineNumbers w:val="0"/>
        <w:rPr>
          <w:rStyle w:val="10"/>
          <w:rFonts w:hint="default" w:ascii="Times New Roman" w:hAnsi="Times New Roman" w:cs="Times New Roman"/>
          <w:b/>
          <w:bCs/>
        </w:rPr>
      </w:pPr>
    </w:p>
    <w:p w14:paraId="6095BACA">
      <w:pPr>
        <w:pStyle w:val="3"/>
        <w:keepNext w:val="0"/>
        <w:keepLines w:val="0"/>
        <w:widowControl/>
        <w:suppressLineNumbers w:val="0"/>
        <w:rPr>
          <w:rStyle w:val="10"/>
          <w:rFonts w:hint="default" w:ascii="Times New Roman" w:hAnsi="Times New Roman" w:cs="Times New Roman"/>
          <w:b/>
          <w:bCs/>
        </w:rPr>
      </w:pPr>
    </w:p>
    <w:p w14:paraId="7383B32B">
      <w:pPr>
        <w:pStyle w:val="3"/>
        <w:keepNext w:val="0"/>
        <w:keepLines w:val="0"/>
        <w:widowControl/>
        <w:suppressLineNumbers w:val="0"/>
        <w:rPr>
          <w:rStyle w:val="10"/>
          <w:rFonts w:hint="default" w:ascii="Times New Roman" w:hAnsi="Times New Roman" w:cs="Times New Roman"/>
          <w:b/>
          <w:bCs/>
        </w:rPr>
      </w:pPr>
    </w:p>
    <w:p w14:paraId="7082A7ED">
      <w:pPr>
        <w:pStyle w:val="3"/>
        <w:keepNext w:val="0"/>
        <w:keepLines w:val="0"/>
        <w:widowControl/>
        <w:suppressLineNumbers w:val="0"/>
        <w:rPr>
          <w:rStyle w:val="10"/>
          <w:rFonts w:hint="default" w:ascii="Times New Roman" w:hAnsi="Times New Roman" w:cs="Times New Roman"/>
          <w:b/>
          <w:bCs/>
        </w:rPr>
      </w:pPr>
    </w:p>
    <w:p w14:paraId="74E16F75">
      <w:pPr>
        <w:pStyle w:val="3"/>
        <w:keepNext w:val="0"/>
        <w:keepLines w:val="0"/>
        <w:widowControl/>
        <w:suppressLineNumbers w:val="0"/>
        <w:rPr>
          <w:rStyle w:val="10"/>
          <w:rFonts w:hint="default" w:ascii="Times New Roman" w:hAnsi="Times New Roman" w:cs="Times New Roman"/>
          <w:b/>
          <w:bCs/>
        </w:rPr>
      </w:pPr>
    </w:p>
    <w:p w14:paraId="06BD6AA2">
      <w:pPr>
        <w:pStyle w:val="3"/>
        <w:keepNext w:val="0"/>
        <w:keepLines w:val="0"/>
        <w:widowControl/>
        <w:suppressLineNumbers w:val="0"/>
        <w:rPr>
          <w:rStyle w:val="10"/>
          <w:rFonts w:hint="default" w:ascii="Times New Roman" w:hAnsi="Times New Roman" w:cs="Times New Roman"/>
          <w:b/>
          <w:bCs/>
        </w:rPr>
      </w:pPr>
    </w:p>
    <w:p w14:paraId="377CB9B8">
      <w:pPr>
        <w:pStyle w:val="3"/>
        <w:keepNext w:val="0"/>
        <w:keepLines w:val="0"/>
        <w:widowControl/>
        <w:suppressLineNumbers w:val="0"/>
        <w:rPr>
          <w:rStyle w:val="10"/>
          <w:rFonts w:hint="default" w:ascii="Times New Roman" w:hAnsi="Times New Roman" w:cs="Times New Roman"/>
          <w:b/>
          <w:bCs/>
        </w:rPr>
      </w:pPr>
    </w:p>
    <w:p w14:paraId="69AC4426">
      <w:pPr>
        <w:rPr>
          <w:rStyle w:val="10"/>
          <w:rFonts w:hint="default" w:ascii="Times New Roman" w:hAnsi="Times New Roman" w:cs="Times New Roman"/>
        </w:rPr>
      </w:pPr>
    </w:p>
    <w:p w14:paraId="019F6790">
      <w:pPr>
        <w:rPr>
          <w:rStyle w:val="10"/>
          <w:rFonts w:hint="default" w:ascii="Times New Roman" w:hAnsi="Times New Roman" w:cs="Times New Roman"/>
        </w:rPr>
      </w:pPr>
    </w:p>
    <w:p w14:paraId="06D5C3D6">
      <w:pPr>
        <w:rPr>
          <w:rStyle w:val="10"/>
          <w:rFonts w:hint="default" w:ascii="Times New Roman" w:hAnsi="Times New Roman" w:cs="Times New Roman"/>
        </w:rPr>
      </w:pPr>
    </w:p>
    <w:p w14:paraId="02DE2227">
      <w:pPr>
        <w:rPr>
          <w:rStyle w:val="10"/>
          <w:rFonts w:hint="default" w:ascii="Times New Roman" w:hAnsi="Times New Roman" w:cs="Times New Roman"/>
        </w:rPr>
      </w:pPr>
    </w:p>
    <w:p w14:paraId="7261D445">
      <w:pPr>
        <w:rPr>
          <w:rStyle w:val="10"/>
          <w:rFonts w:hint="default" w:ascii="Times New Roman" w:hAnsi="Times New Roman" w:cs="Times New Roman"/>
        </w:rPr>
      </w:pPr>
    </w:p>
    <w:p w14:paraId="0519A085">
      <w:pPr>
        <w:rPr>
          <w:rStyle w:val="10"/>
          <w:rFonts w:hint="default" w:ascii="Times New Roman" w:hAnsi="Times New Roman" w:cs="Times New Roman"/>
        </w:rPr>
      </w:pPr>
    </w:p>
    <w:p w14:paraId="4BA4DF85">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b/>
          <w:bCs/>
          <w:sz w:val="28"/>
          <w:szCs w:val="28"/>
        </w:rPr>
        <w:t>References</w:t>
      </w:r>
    </w:p>
    <w:p w14:paraId="50114DC1">
      <w:pPr>
        <w:numPr>
          <w:ilvl w:val="0"/>
          <w:numId w:val="17"/>
        </w:numPr>
        <w:rPr>
          <w:rStyle w:val="10"/>
          <w:rFonts w:hint="default" w:ascii="Times New Roman" w:hAnsi="Times New Roman" w:cs="Times New Roman"/>
          <w:lang w:val="en-IN"/>
        </w:rPr>
      </w:pPr>
      <w:r>
        <w:rPr>
          <w:rStyle w:val="10"/>
          <w:rFonts w:hint="default" w:ascii="Times New Roman" w:hAnsi="Times New Roman" w:cs="Times New Roman"/>
        </w:rPr>
        <w:t>Proxemics (Hall, 1966)</w:t>
      </w:r>
      <w:r>
        <w:rPr>
          <w:rStyle w:val="10"/>
          <w:rFonts w:hint="default" w:ascii="Times New Roman" w:hAnsi="Times New Roman" w:cs="Times New Roman"/>
          <w:lang w:val="en-IN"/>
        </w:rPr>
        <w:t xml:space="preserve">, </w:t>
      </w:r>
      <w:r>
        <w:rPr>
          <w:rStyle w:val="10"/>
          <w:rFonts w:hint="default" w:ascii="Times New Roman" w:hAnsi="Times New Roman" w:cs="Times New Roman"/>
          <w:lang w:val="en-IN"/>
        </w:rPr>
        <w:fldChar w:fldCharType="begin"/>
      </w:r>
      <w:r>
        <w:rPr>
          <w:rStyle w:val="10"/>
          <w:rFonts w:hint="default" w:ascii="Times New Roman" w:hAnsi="Times New Roman" w:cs="Times New Roman"/>
          <w:lang w:val="en-IN"/>
        </w:rPr>
        <w:instrText xml:space="preserve"> HYPERLINK "https://escholarship.org/uc/item/4774h1rm" </w:instrText>
      </w:r>
      <w:r>
        <w:rPr>
          <w:rStyle w:val="10"/>
          <w:rFonts w:hint="default" w:ascii="Times New Roman" w:hAnsi="Times New Roman" w:cs="Times New Roman"/>
          <w:lang w:val="en-IN"/>
        </w:rPr>
        <w:fldChar w:fldCharType="separate"/>
      </w:r>
      <w:r>
        <w:rPr>
          <w:rStyle w:val="8"/>
          <w:rFonts w:hint="default" w:ascii="Times New Roman" w:hAnsi="Times New Roman" w:cs="Times New Roman"/>
          <w:b/>
          <w:bCs/>
          <w:lang w:val="en-IN"/>
        </w:rPr>
        <w:t>https://escholarship.org/uc/item/4774h1rm</w:t>
      </w:r>
      <w:r>
        <w:rPr>
          <w:rStyle w:val="10"/>
          <w:rFonts w:hint="default" w:ascii="Times New Roman" w:hAnsi="Times New Roman" w:cs="Times New Roman"/>
          <w:lang w:val="en-IN"/>
        </w:rPr>
        <w:fldChar w:fldCharType="end"/>
      </w:r>
    </w:p>
    <w:p w14:paraId="5FC1D0EA">
      <w:pPr>
        <w:rPr>
          <w:rStyle w:val="10"/>
          <w:rFonts w:hint="default" w:ascii="Times New Roman" w:hAnsi="Times New Roman" w:cs="Times New Roman"/>
        </w:rPr>
      </w:pPr>
    </w:p>
    <w:p w14:paraId="55E7A98E">
      <w:pPr>
        <w:numPr>
          <w:ilvl w:val="0"/>
          <w:numId w:val="17"/>
        </w:numPr>
        <w:ind w:left="0" w:leftChars="0" w:firstLine="0" w:firstLineChars="0"/>
        <w:rPr>
          <w:rStyle w:val="10"/>
          <w:rFonts w:hint="default" w:ascii="Times New Roman" w:hAnsi="Times New Roman" w:cs="Times New Roman"/>
          <w:lang w:val="en-IN"/>
        </w:rPr>
      </w:pPr>
      <w:r>
        <w:rPr>
          <w:rStyle w:val="10"/>
          <w:rFonts w:hint="default" w:ascii="Times New Roman" w:hAnsi="Times New Roman" w:cs="Times New Roman"/>
        </w:rPr>
        <w:t>Social Penetration Theory (Altman &amp; Taylor, 1973)</w:t>
      </w:r>
      <w:r>
        <w:rPr>
          <w:rStyle w:val="10"/>
          <w:rFonts w:hint="default" w:ascii="Times New Roman" w:hAnsi="Times New Roman" w:cs="Times New Roman"/>
          <w:lang w:val="en-IN"/>
        </w:rPr>
        <w:t xml:space="preserve">, </w:t>
      </w:r>
      <w:r>
        <w:rPr>
          <w:rStyle w:val="10"/>
          <w:rFonts w:hint="default" w:ascii="Times New Roman" w:hAnsi="Times New Roman" w:cs="Times New Roman"/>
          <w:lang w:val="en-IN"/>
        </w:rPr>
        <w:fldChar w:fldCharType="begin"/>
      </w:r>
      <w:r>
        <w:rPr>
          <w:rStyle w:val="10"/>
          <w:rFonts w:hint="default" w:ascii="Times New Roman" w:hAnsi="Times New Roman" w:cs="Times New Roman"/>
          <w:lang w:val="en-IN"/>
        </w:rPr>
        <w:instrText xml:space="preserve"> HYPERLINK "https://www.researchgate.net/publication/314626867_Social_Penetration_Theory" </w:instrText>
      </w:r>
      <w:r>
        <w:rPr>
          <w:rStyle w:val="10"/>
          <w:rFonts w:hint="default" w:ascii="Times New Roman" w:hAnsi="Times New Roman" w:cs="Times New Roman"/>
          <w:lang w:val="en-IN"/>
        </w:rPr>
        <w:fldChar w:fldCharType="separate"/>
      </w:r>
      <w:r>
        <w:rPr>
          <w:rStyle w:val="8"/>
          <w:rFonts w:hint="default" w:ascii="Times New Roman" w:hAnsi="Times New Roman" w:cs="Times New Roman"/>
          <w:b/>
          <w:bCs/>
          <w:lang w:val="en-IN"/>
        </w:rPr>
        <w:t>https://www.researchgate.net/publication/314626867_Social_Penetration_Theory</w:t>
      </w:r>
      <w:r>
        <w:rPr>
          <w:rStyle w:val="10"/>
          <w:rFonts w:hint="default" w:ascii="Times New Roman" w:hAnsi="Times New Roman" w:cs="Times New Roman"/>
          <w:lang w:val="en-IN"/>
        </w:rPr>
        <w:fldChar w:fldCharType="end"/>
      </w:r>
    </w:p>
    <w:p w14:paraId="400B9335">
      <w:pPr>
        <w:rPr>
          <w:rStyle w:val="10"/>
          <w:rFonts w:hint="default" w:ascii="Times New Roman" w:hAnsi="Times New Roman" w:cs="Times New Roman"/>
        </w:rPr>
      </w:pPr>
    </w:p>
    <w:p w14:paraId="47454757">
      <w:pPr>
        <w:numPr>
          <w:ilvl w:val="0"/>
          <w:numId w:val="17"/>
        </w:numPr>
        <w:ind w:left="0" w:leftChars="0" w:firstLine="0" w:firstLineChars="0"/>
        <w:rPr>
          <w:rStyle w:val="10"/>
          <w:rFonts w:hint="default" w:ascii="Times New Roman" w:hAnsi="Times New Roman" w:cs="Times New Roman"/>
          <w:lang w:val="en-IN"/>
        </w:rPr>
      </w:pPr>
      <w:r>
        <w:rPr>
          <w:rStyle w:val="10"/>
          <w:rFonts w:hint="default" w:ascii="Times New Roman" w:hAnsi="Times New Roman" w:cs="Times New Roman"/>
        </w:rPr>
        <w:t>Dunbar’s Number (Dunbar, 1992</w:t>
      </w:r>
      <w:r>
        <w:rPr>
          <w:rStyle w:val="10"/>
          <w:rFonts w:hint="default" w:ascii="Times New Roman" w:hAnsi="Times New Roman" w:cs="Times New Roman"/>
          <w:lang w:val="en-IN"/>
        </w:rPr>
        <w:t xml:space="preserve">, </w:t>
      </w:r>
      <w:r>
        <w:rPr>
          <w:rStyle w:val="10"/>
          <w:rFonts w:hint="default" w:ascii="Times New Roman" w:hAnsi="Times New Roman" w:cs="Times New Roman"/>
          <w:lang w:val="en-IN"/>
        </w:rPr>
        <w:fldChar w:fldCharType="begin"/>
      </w:r>
      <w:r>
        <w:rPr>
          <w:rStyle w:val="10"/>
          <w:rFonts w:hint="default" w:ascii="Times New Roman" w:hAnsi="Times New Roman" w:cs="Times New Roman"/>
          <w:lang w:val="en-IN"/>
        </w:rPr>
        <w:instrText xml:space="preserve"> HYPERLINK "https://www.sciencedirect.com/science/article/abs/pii/004724849290081J?via%3Dihub" </w:instrText>
      </w:r>
      <w:r>
        <w:rPr>
          <w:rStyle w:val="10"/>
          <w:rFonts w:hint="default" w:ascii="Times New Roman" w:hAnsi="Times New Roman" w:cs="Times New Roman"/>
          <w:lang w:val="en-IN"/>
        </w:rPr>
        <w:fldChar w:fldCharType="separate"/>
      </w:r>
      <w:r>
        <w:rPr>
          <w:rStyle w:val="8"/>
          <w:rFonts w:hint="default" w:ascii="Times New Roman" w:hAnsi="Times New Roman" w:cs="Times New Roman"/>
          <w:b/>
          <w:bCs/>
          <w:lang w:val="en-IN"/>
        </w:rPr>
        <w:t>https://www.sciencedirect.com/science/article/abs/pii/004724849290081J?via%3Dihub</w:t>
      </w:r>
      <w:r>
        <w:rPr>
          <w:rStyle w:val="10"/>
          <w:rFonts w:hint="default" w:ascii="Times New Roman" w:hAnsi="Times New Roman" w:cs="Times New Roman"/>
          <w:lang w:val="en-IN"/>
        </w:rPr>
        <w:fldChar w:fldCharType="end"/>
      </w:r>
    </w:p>
    <w:p w14:paraId="35C1E1EF">
      <w:pPr>
        <w:rPr>
          <w:rStyle w:val="10"/>
          <w:rFonts w:hint="default" w:ascii="Times New Roman" w:hAnsi="Times New Roman" w:cs="Times New Roman"/>
          <w:lang w:val="en-IN"/>
        </w:rPr>
      </w:pPr>
    </w:p>
    <w:p w14:paraId="1E4B1A98">
      <w:pPr>
        <w:numPr>
          <w:ilvl w:val="0"/>
          <w:numId w:val="17"/>
        </w:numPr>
        <w:ind w:left="0" w:leftChars="0" w:firstLine="0" w:firstLineChars="0"/>
        <w:rPr>
          <w:rStyle w:val="10"/>
          <w:rFonts w:hint="default" w:ascii="Times New Roman" w:hAnsi="Times New Roman" w:cs="Times New Roman"/>
        </w:rPr>
      </w:pPr>
      <w:r>
        <w:rPr>
          <w:rStyle w:val="10"/>
          <w:rFonts w:hint="default" w:ascii="Times New Roman" w:hAnsi="Times New Roman" w:cs="Times New Roman"/>
        </w:rPr>
        <w:t>Politeness Theory (Brown &amp; Levinson, 1987)</w:t>
      </w:r>
      <w:r>
        <w:rPr>
          <w:rStyle w:val="10"/>
          <w:rFonts w:hint="default" w:ascii="Times New Roman" w:hAnsi="Times New Roman" w:cs="Times New Roman"/>
          <w:lang w:val="en-IN"/>
        </w:rPr>
        <w:t>,</w:t>
      </w:r>
      <w:r>
        <w:rPr>
          <w:rStyle w:val="10"/>
          <w:rFonts w:hint="default" w:ascii="Times New Roman" w:hAnsi="Times New Roman" w:cs="Times New Roman"/>
          <w:lang w:val="en-IN"/>
        </w:rPr>
        <w:fldChar w:fldCharType="begin"/>
      </w:r>
      <w:r>
        <w:rPr>
          <w:rStyle w:val="10"/>
          <w:rFonts w:hint="default" w:ascii="Times New Roman" w:hAnsi="Times New Roman" w:cs="Times New Roman"/>
          <w:lang w:val="en-IN"/>
        </w:rPr>
        <w:instrText xml:space="preserve"> HYPERLINK "https://psycnet.apa.org/record/1987-97641-000" </w:instrText>
      </w:r>
      <w:r>
        <w:rPr>
          <w:rStyle w:val="10"/>
          <w:rFonts w:hint="default" w:ascii="Times New Roman" w:hAnsi="Times New Roman" w:cs="Times New Roman"/>
          <w:lang w:val="en-IN"/>
        </w:rPr>
        <w:fldChar w:fldCharType="separate"/>
      </w:r>
      <w:r>
        <w:rPr>
          <w:rStyle w:val="8"/>
          <w:rFonts w:hint="default" w:ascii="Times New Roman" w:hAnsi="Times New Roman" w:cs="Times New Roman"/>
          <w:b/>
          <w:bCs/>
          <w:lang w:val="en-IN"/>
        </w:rPr>
        <w:t xml:space="preserve"> https://psycnet.apa.org/record/1987-97641-000</w:t>
      </w:r>
      <w:r>
        <w:rPr>
          <w:rStyle w:val="10"/>
          <w:rFonts w:hint="default" w:ascii="Times New Roman" w:hAnsi="Times New Roman" w:cs="Times New Roman"/>
          <w:lang w:val="en-IN"/>
        </w:rPr>
        <w:fldChar w:fldCharType="end"/>
      </w:r>
    </w:p>
    <w:p w14:paraId="423ECFFE">
      <w:pPr>
        <w:numPr>
          <w:numId w:val="0"/>
        </w:numPr>
        <w:ind w:leftChars="0"/>
        <w:rPr>
          <w:rStyle w:val="10"/>
          <w:rFonts w:hint="default" w:ascii="Times New Roman" w:hAnsi="Times New Roman" w:cs="Times New Roman"/>
        </w:rPr>
      </w:pPr>
    </w:p>
    <w:p w14:paraId="186AFDE7">
      <w:pPr>
        <w:numPr>
          <w:ilvl w:val="0"/>
          <w:numId w:val="17"/>
        </w:numPr>
        <w:ind w:left="0" w:leftChars="0" w:firstLine="0" w:firstLineChars="0"/>
        <w:rPr>
          <w:rStyle w:val="10"/>
          <w:rFonts w:hint="default" w:ascii="Times New Roman" w:hAnsi="Times New Roman" w:cs="Times New Roman"/>
        </w:rPr>
      </w:pPr>
      <w:r>
        <w:rPr>
          <w:rStyle w:val="10"/>
          <w:rFonts w:hint="default" w:ascii="Times New Roman" w:hAnsi="Times New Roman" w:cs="Times New Roman"/>
        </w:rPr>
        <w:t>Easley, D., &amp; Kleinberg, J. (2010). Networks, Crowds, and Markets: Reasoning About a Highly Connected World.</w:t>
      </w:r>
    </w:p>
    <w:p w14:paraId="510242BA">
      <w:pPr>
        <w:numPr>
          <w:numId w:val="0"/>
        </w:numPr>
        <w:ind w:leftChars="0"/>
        <w:rPr>
          <w:rStyle w:val="10"/>
          <w:rFonts w:hint="default" w:ascii="Times New Roman" w:hAnsi="Times New Roman" w:cs="Times New Roman"/>
        </w:rPr>
      </w:pPr>
    </w:p>
    <w:p w14:paraId="00CE2B93">
      <w:pPr>
        <w:numPr>
          <w:ilvl w:val="0"/>
          <w:numId w:val="17"/>
        </w:numPr>
        <w:ind w:left="0" w:leftChars="0" w:firstLine="0" w:firstLineChars="0"/>
        <w:rPr>
          <w:rStyle w:val="10"/>
          <w:rFonts w:hint="default" w:ascii="Times New Roman" w:hAnsi="Times New Roman" w:cs="Times New Roman"/>
        </w:rPr>
      </w:pPr>
      <w:r>
        <w:rPr>
          <w:rStyle w:val="10"/>
          <w:rFonts w:hint="default" w:ascii="Times New Roman" w:hAnsi="Times New Roman" w:cs="Times New Roman"/>
        </w:rPr>
        <w:t>Zhou, X. et al. (2021). AI-Driven Interpersonal Communication: Enhancing Digital Interactions Through Adaptive Models.</w:t>
      </w:r>
    </w:p>
    <w:p w14:paraId="56532595">
      <w:pPr>
        <w:numPr>
          <w:numId w:val="0"/>
        </w:numPr>
        <w:ind w:leftChars="0"/>
        <w:rPr>
          <w:rStyle w:val="10"/>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D2BEEA"/>
    <w:multiLevelType w:val="multilevel"/>
    <w:tmpl w:val="92D2BE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4F3993"/>
    <w:multiLevelType w:val="singleLevel"/>
    <w:tmpl w:val="9C4F3993"/>
    <w:lvl w:ilvl="0" w:tentative="0">
      <w:start w:val="1"/>
      <w:numFmt w:val="decimal"/>
      <w:suff w:val="space"/>
      <w:lvlText w:val="%1."/>
      <w:lvlJc w:val="left"/>
    </w:lvl>
  </w:abstractNum>
  <w:abstractNum w:abstractNumId="2">
    <w:nsid w:val="BCD226F8"/>
    <w:multiLevelType w:val="multilevel"/>
    <w:tmpl w:val="BCD226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80EE065"/>
    <w:multiLevelType w:val="multilevel"/>
    <w:tmpl w:val="C80EE0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A746DFC"/>
    <w:multiLevelType w:val="multilevel"/>
    <w:tmpl w:val="CA746D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FB26D3D"/>
    <w:multiLevelType w:val="multilevel"/>
    <w:tmpl w:val="CFB26D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E8A4D1C"/>
    <w:multiLevelType w:val="singleLevel"/>
    <w:tmpl w:val="DE8A4D1C"/>
    <w:lvl w:ilvl="0" w:tentative="0">
      <w:start w:val="1"/>
      <w:numFmt w:val="decimal"/>
      <w:lvlText w:val="%1."/>
      <w:lvlJc w:val="left"/>
      <w:pPr>
        <w:tabs>
          <w:tab w:val="left" w:pos="425"/>
        </w:tabs>
        <w:ind w:left="425" w:leftChars="0" w:hanging="425" w:firstLineChars="0"/>
      </w:pPr>
      <w:rPr>
        <w:rFonts w:hint="default"/>
      </w:rPr>
    </w:lvl>
  </w:abstractNum>
  <w:abstractNum w:abstractNumId="7">
    <w:nsid w:val="E39A1F22"/>
    <w:multiLevelType w:val="multilevel"/>
    <w:tmpl w:val="E39A1F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37E51CD"/>
    <w:multiLevelType w:val="multilevel"/>
    <w:tmpl w:val="F37E51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7BBE6E6"/>
    <w:multiLevelType w:val="multilevel"/>
    <w:tmpl w:val="F7BBE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C1529EA"/>
    <w:multiLevelType w:val="multilevel"/>
    <w:tmpl w:val="FC1529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D57C53E"/>
    <w:multiLevelType w:val="multilevel"/>
    <w:tmpl w:val="0D57C5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DEBA1E7"/>
    <w:multiLevelType w:val="multilevel"/>
    <w:tmpl w:val="2DEBA1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F49B6B9"/>
    <w:multiLevelType w:val="multilevel"/>
    <w:tmpl w:val="3F49B6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9AFFB2F"/>
    <w:multiLevelType w:val="singleLevel"/>
    <w:tmpl w:val="69AFFB2F"/>
    <w:lvl w:ilvl="0" w:tentative="0">
      <w:start w:val="1"/>
      <w:numFmt w:val="decimal"/>
      <w:suff w:val="space"/>
      <w:lvlText w:val="%1."/>
      <w:lvlJc w:val="left"/>
    </w:lvl>
  </w:abstractNum>
  <w:num w:numId="1">
    <w:abstractNumId w:val="6"/>
  </w:num>
  <w:num w:numId="2">
    <w:abstractNumId w:val="12"/>
  </w:num>
  <w:num w:numId="3">
    <w:abstractNumId w:val="2"/>
  </w:num>
  <w:num w:numId="4">
    <w:abstractNumId w:val="7"/>
  </w:num>
  <w:num w:numId="5">
    <w:abstractNumId w:val="14"/>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4"/>
  </w:num>
  <w:num w:numId="10">
    <w:abstractNumId w:val="0"/>
  </w:num>
  <w:num w:numId="11">
    <w:abstractNumId w:val="11"/>
  </w:num>
  <w:num w:numId="12">
    <w:abstractNumId w:val="10"/>
  </w:num>
  <w:num w:numId="13">
    <w:abstractNumId w:val="5"/>
  </w:num>
  <w:num w:numId="14">
    <w:abstractNumId w:val="13"/>
  </w:num>
  <w:num w:numId="15">
    <w:abstractNumId w:val="3"/>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34604C"/>
    <w:rsid w:val="00586522"/>
    <w:rsid w:val="066F42CB"/>
    <w:rsid w:val="119A64F4"/>
    <w:rsid w:val="1DE90F9E"/>
    <w:rsid w:val="1F845383"/>
    <w:rsid w:val="206A4193"/>
    <w:rsid w:val="28E13773"/>
    <w:rsid w:val="377840AE"/>
    <w:rsid w:val="3FF22CF9"/>
    <w:rsid w:val="4634604C"/>
    <w:rsid w:val="4A0C3A08"/>
    <w:rsid w:val="4A5144FD"/>
    <w:rsid w:val="4B2F0CA1"/>
    <w:rsid w:val="58BB2023"/>
    <w:rsid w:val="5B355BAF"/>
    <w:rsid w:val="63D42C55"/>
    <w:rsid w:val="65FB4CEA"/>
    <w:rsid w:val="6EBF1ABE"/>
    <w:rsid w:val="716F4C2B"/>
    <w:rsid w:val="71723310"/>
    <w:rsid w:val="7AB7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139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2025-02-24T23:14:00Z</dcterms:created>
  <dc:creator>tiedu</dc:creator>
  <cp:lastModifiedBy>tiedu</cp:lastModifiedBy>
  <dcterms:modified xsi:type="dcterms:W3CDTF">2025-02-25T08:28:02Z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15403CA2FDE94306A94A16490A4B6FDD_11</vt:lpwstr>
  </property>
</Properties>
</file>