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22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31.2" w:lineRule="auto"/>
              <w:rPr>
                <w:rFonts w:ascii="Verdana" w:cs="Verdana" w:eastAsia="Verdana" w:hAnsi="Verdana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highlight w:val="white"/>
                <w:rtl w:val="0"/>
              </w:rPr>
              <w:t xml:space="preserve">SWTID1744137899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Book-store Quasar 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7soLqp9PnPVBXre67/gHjYgXIA==">CgMxLjA4AHIhMXo0YW9xOGlzZFVxVHh6UW9Db2pYaDlndS1JcWVNZnRi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