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heading=h.khivg1akxwoa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+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31.2" w:lineRule="auto"/>
              <w:rPr>
                <w:rFonts w:ascii="Verdana" w:cs="Verdana" w:eastAsia="Verdana" w:hAnsi="Verdana"/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22222"/>
                <w:highlight w:val="white"/>
                <w:rtl w:val="0"/>
              </w:rPr>
              <w:t xml:space="preserve">SWTID1744137899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Bookstore Quasar Books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sdt>
      <w:sdtPr>
        <w:tag w:val="goog_rdk_0"/>
      </w:sdtPr>
      <w:sdtContent>
        <w:p w:rsidR="00000000" w:rsidDel="00000000" w:rsidP="00000000" w:rsidRDefault="00000000" w:rsidRPr="00000000" w14:paraId="0000000C">
          <w:pPr>
            <w:pStyle w:val="Heading3"/>
            <w:spacing w:line="276" w:lineRule="auto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bookmarkStart w:colFirst="0" w:colLast="0" w:name="_heading=h.sipqs3323wiv" w:id="1"/>
          <w:bookmarkEnd w:id="1"/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2"/>
              <w:szCs w:val="22"/>
              <w:rtl w:val="0"/>
            </w:rPr>
            <w:t xml:space="preserve">1. Load Testing Scenarios</w:t>
          </w:r>
        </w:p>
      </w:sdtContent>
    </w:sdt>
    <w:tbl>
      <w:tblPr>
        <w:tblStyle w:val="Table2"/>
        <w:tblW w:w="100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25"/>
        <w:gridCol w:w="1665"/>
        <w:gridCol w:w="1230"/>
        <w:gridCol w:w="1695"/>
        <w:gridCol w:w="1650"/>
        <w:gridCol w:w="2070"/>
        <w:tblGridChange w:id="0">
          <w:tblGrid>
            <w:gridCol w:w="1725"/>
            <w:gridCol w:w="1665"/>
            <w:gridCol w:w="1230"/>
            <w:gridCol w:w="1695"/>
            <w:gridCol w:w="1650"/>
            <w:gridCol w:w="20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Virtual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Throughput (req/sec)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Error Rate Threshold</w:t>
            </w:r>
          </w:p>
        </w:tc>
      </w:tr>
      <w:tr>
        <w:trPr>
          <w:cantSplit w:val="0"/>
          <w:trHeight w:val="696.8505859374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LT-01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Homepage 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 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50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1%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LT-02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Books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30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0.5%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LT-03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to Cart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20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1%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LT-04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Checkout Process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min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10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0.2%</w:t>
            </w:r>
          </w:p>
        </w:tc>
      </w:tr>
    </w:tbl>
    <w:sdt>
      <w:sdtPr>
        <w:tag w:val="goog_rdk_5"/>
      </w:sdtPr>
      <w:sdtContent>
        <w:p w:rsidR="00000000" w:rsidDel="00000000" w:rsidP="00000000" w:rsidRDefault="00000000" w:rsidRPr="00000000" w14:paraId="0000002B">
          <w:pPr>
            <w:pStyle w:val="Heading3"/>
            <w:spacing w:after="0" w:line="276" w:lineRule="auto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bookmarkStart w:colFirst="0" w:colLast="0" w:name="_heading=h.vuqadcsgd4cj" w:id="2"/>
          <w:bookmarkEnd w:id="2"/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2"/>
              <w:szCs w:val="22"/>
              <w:rtl w:val="0"/>
            </w:rPr>
            <w:t xml:space="preserve">2. Stress Testing Metrics</w:t>
          </w:r>
        </w:p>
      </w:sdtContent>
    </w:sdt>
    <w:tbl>
      <w:tblPr>
        <w:tblStyle w:val="Table3"/>
        <w:tblW w:w="9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0"/>
        <w:gridCol w:w="1395"/>
        <w:gridCol w:w="2490"/>
        <w:gridCol w:w="1455"/>
        <w:gridCol w:w="1785"/>
        <w:gridCol w:w="1770"/>
        <w:tblGridChange w:id="0">
          <w:tblGrid>
            <w:gridCol w:w="1050"/>
            <w:gridCol w:w="1395"/>
            <w:gridCol w:w="2490"/>
            <w:gridCol w:w="1455"/>
            <w:gridCol w:w="1785"/>
            <w:gridCol w:w="1770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Breakpoint Metric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CPU Usage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 Usage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Recovery Time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Overload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 concurrent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80%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75%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2 min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Server Crash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1,000 req/sec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90%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85%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5 min</w:t>
            </w:r>
          </w:p>
        </w:tc>
      </w:tr>
    </w:tbl>
    <w:sdt>
      <w:sdtPr>
        <w:tag w:val="goog_rdk_10"/>
      </w:sdtPr>
      <w:sdtContent>
        <w:p w:rsidR="00000000" w:rsidDel="00000000" w:rsidP="00000000" w:rsidRDefault="00000000" w:rsidRPr="00000000" w14:paraId="0000003E">
          <w:pPr>
            <w:pStyle w:val="Heading3"/>
            <w:spacing w:after="0" w:line="276" w:lineRule="auto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bookmarkStart w:colFirst="0" w:colLast="0" w:name="_heading=h.k2ktqex2pakt" w:id="3"/>
          <w:bookmarkEnd w:id="3"/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2"/>
              <w:szCs w:val="22"/>
              <w:rtl w:val="0"/>
            </w:rPr>
            <w:t xml:space="preserve">3. Endurance Testing (Soak Test)</w:t>
          </w:r>
        </w:p>
      </w:sdtContent>
    </w:sdt>
    <w:tbl>
      <w:tblPr>
        <w:tblStyle w:val="Table4"/>
        <w:tblW w:w="99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890"/>
        <w:gridCol w:w="1365"/>
        <w:gridCol w:w="2685"/>
        <w:gridCol w:w="2565"/>
        <w:tblGridChange w:id="0">
          <w:tblGrid>
            <w:gridCol w:w="1485"/>
            <w:gridCol w:w="1890"/>
            <w:gridCol w:w="1365"/>
            <w:gridCol w:w="2685"/>
            <w:gridCol w:w="256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Memory Leak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Throughput Degradation</w:t>
            </w:r>
          </w:p>
        </w:tc>
      </w:tr>
      <w:tr>
        <w:trPr>
          <w:cantSplit w:val="0"/>
          <w:trHeight w:val="576.85058593749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ET-01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Continuous Book Searches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5% increase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10% drop</w:t>
                </w:r>
              </w:sdtContent>
            </w:sdt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ET-02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Cart Operations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 hours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3% increase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≤ 5% drop</w:t>
                </w:r>
              </w:sdtContent>
            </w:sdt>
          </w:p>
        </w:tc>
      </w:tr>
    </w:tbl>
    <w:sdt>
      <w:sdtPr>
        <w:tag w:val="goog_rdk_15"/>
      </w:sdtPr>
      <w:sdtContent>
        <w:p w:rsidR="00000000" w:rsidDel="00000000" w:rsidP="00000000" w:rsidRDefault="00000000" w:rsidRPr="00000000" w14:paraId="0000004E">
          <w:pPr>
            <w:pStyle w:val="Heading3"/>
            <w:spacing w:after="0" w:line="276" w:lineRule="auto"/>
            <w:rPr>
              <w:rFonts w:ascii="Times New Roman" w:cs="Times New Roman" w:eastAsia="Times New Roman" w:hAnsi="Times New Roman"/>
              <w:color w:val="000000"/>
              <w:sz w:val="22"/>
              <w:szCs w:val="22"/>
            </w:rPr>
          </w:pPr>
          <w:bookmarkStart w:colFirst="0" w:colLast="0" w:name="_heading=h.uv4dy6bto8v9" w:id="4"/>
          <w:bookmarkEnd w:id="4"/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sz w:val="22"/>
              <w:szCs w:val="22"/>
              <w:rtl w:val="0"/>
            </w:rPr>
            <w:t xml:space="preserve">4. API Performance Benchmarks</w:t>
          </w:r>
        </w:p>
      </w:sdtContent>
    </w:sdt>
    <w:tbl>
      <w:tblPr>
        <w:tblStyle w:val="Table5"/>
        <w:tblW w:w="98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3105"/>
        <w:gridCol w:w="2130"/>
        <w:gridCol w:w="2685"/>
        <w:tblGridChange w:id="0">
          <w:tblGrid>
            <w:gridCol w:w="1950"/>
            <w:gridCol w:w="3105"/>
            <w:gridCol w:w="2130"/>
            <w:gridCol w:w="268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API Endpoint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90th Percentile Latency (ms)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Max Latency (ms)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Success Rate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/books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99.5%</w:t>
                </w:r>
              </w:sdtContent>
            </w:sdt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/cart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99%</w:t>
                </w:r>
              </w:sdtContent>
            </w:sdt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 /checkout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98%</w:t>
                </w:r>
              </w:sdtContent>
            </w:sdt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 /orders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99%</w:t>
                </w:r>
              </w:sdtContent>
            </w:sdt>
          </w:p>
        </w:tc>
      </w:tr>
    </w:tbl>
    <w:p w:rsidR="00000000" w:rsidDel="00000000" w:rsidP="00000000" w:rsidRDefault="00000000" w:rsidRPr="00000000" w14:paraId="00000063">
      <w:pPr>
        <w:pStyle w:val="Heading3"/>
        <w:spacing w:after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kh4tuuniwwks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5. Infrastructure Monitoring</w:t>
      </w:r>
    </w:p>
    <w:tbl>
      <w:tblPr>
        <w:tblStyle w:val="Table6"/>
        <w:tblW w:w="97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0"/>
        <w:gridCol w:w="1995"/>
        <w:gridCol w:w="2130"/>
        <w:gridCol w:w="3060"/>
        <w:tblGridChange w:id="0">
          <w:tblGrid>
            <w:gridCol w:w="2520"/>
            <w:gridCol w:w="1995"/>
            <w:gridCol w:w="2130"/>
            <w:gridCol w:w="306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Metric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Normal 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Alert Threshold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Tool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CPU Usage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20-60%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 80%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AWS CloudWatch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Memory Usage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40-70%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 85%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New Relic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Database Connections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50-150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 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MongoDB Atlas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Network Latency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50-150ms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&gt; 300ms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Pingdom</w:t>
            </w:r>
          </w:p>
        </w:tc>
      </w:tr>
    </w:tbl>
    <w:p w:rsidR="00000000" w:rsidDel="00000000" w:rsidP="00000000" w:rsidRDefault="00000000" w:rsidRPr="00000000" w14:paraId="00000078">
      <w:pPr>
        <w:pStyle w:val="Heading3"/>
        <w:spacing w:after="0" w:line="276" w:lineRule="auto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bookmarkStart w:colFirst="0" w:colLast="0" w:name="_heading=h.7skzekcs2mvc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6. Key Performance Indicators (KPIs)</w:t>
      </w:r>
    </w:p>
    <w:tbl>
      <w:tblPr>
        <w:tblStyle w:val="Table7"/>
        <w:tblW w:w="9615.0" w:type="dxa"/>
        <w:jc w:val="left"/>
        <w:tblInd w:w="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15"/>
        <w:gridCol w:w="2280"/>
        <w:gridCol w:w="4320"/>
        <w:tblGridChange w:id="0">
          <w:tblGrid>
            <w:gridCol w:w="3015"/>
            <w:gridCol w:w="2280"/>
            <w:gridCol w:w="432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Target 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59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Measurement Interval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Page Load Time (Home)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2 sec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 deployment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API Error 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 0.5%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Hourly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Concurrent Users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 to 1,000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Peak hours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Checkout Completion Rate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≥ 95%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59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Daily</w:t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spacing w:line="276" w:lineRule="auto"/>
        <w:rPr/>
      </w:pPr>
      <w:bookmarkStart w:colFirst="0" w:colLast="0" w:name="_heading=h.8j6ffayhx2ot" w:id="7"/>
      <w:bookmarkEnd w:id="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PyM9NY2ZxZZufhO+n/O00HhXqQ==">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