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5202F1" w14:textId="1440C8E8" w:rsidR="009D0602" w:rsidRDefault="004C00D8">
      <w:pPr>
        <w:spacing w:after="60"/>
        <w:jc w:val="center"/>
      </w:pPr>
      <w:r>
        <w:rPr>
          <w:b/>
          <w:bCs/>
          <w:sz w:val="34"/>
          <w:szCs w:val="34"/>
        </w:rPr>
        <w:t>Shreyas Shirke</w:t>
      </w:r>
    </w:p>
    <w:p w14:paraId="1A47B31E" w14:textId="735408B7" w:rsidR="009D0602" w:rsidRDefault="00F716EB">
      <w:pPr>
        <w:spacing w:after="90"/>
        <w:jc w:val="center"/>
      </w:pPr>
      <w:r>
        <w:rPr>
          <w:sz w:val="19"/>
          <w:szCs w:val="19"/>
        </w:rPr>
        <w:t xml:space="preserve">Boston, MA  •  857-364-1539  •  </w:t>
      </w:r>
      <w:hyperlink r:id="rId5" w:history="1">
        <w:r w:rsidRPr="001533AA">
          <w:rPr>
            <w:rStyle w:val="Hyperlink"/>
            <w:sz w:val="19"/>
            <w:szCs w:val="19"/>
          </w:rPr>
          <w:t>shirke.sh@northeastern.edu</w:t>
        </w:r>
      </w:hyperlink>
      <w:r>
        <w:rPr>
          <w:sz w:val="19"/>
          <w:szCs w:val="19"/>
        </w:rPr>
        <w:t xml:space="preserve">  •  </w:t>
      </w:r>
      <w:hyperlink r:id="rId6" w:history="1">
        <w:r>
          <w:rPr>
            <w:rStyle w:val="Hyperlink"/>
            <w:sz w:val="19"/>
            <w:szCs w:val="19"/>
          </w:rPr>
          <w:t>LinkedIn</w:t>
        </w:r>
      </w:hyperlink>
      <w:r>
        <w:rPr>
          <w:sz w:val="19"/>
          <w:szCs w:val="19"/>
        </w:rPr>
        <w:t xml:space="preserve">  •  </w:t>
      </w:r>
      <w:hyperlink r:id="rId7" w:history="1">
        <w:r>
          <w:rPr>
            <w:rStyle w:val="Hyperlink"/>
            <w:sz w:val="19"/>
            <w:szCs w:val="19"/>
          </w:rPr>
          <w:t>GitHub</w:t>
        </w:r>
      </w:hyperlink>
      <w:r>
        <w:rPr>
          <w:sz w:val="19"/>
          <w:szCs w:val="19"/>
        </w:rPr>
        <w:t xml:space="preserve">  •  </w:t>
      </w:r>
      <w:hyperlink r:id="rId8" w:history="1">
        <w:r>
          <w:rPr>
            <w:rStyle w:val="Hyperlink"/>
            <w:sz w:val="19"/>
            <w:szCs w:val="19"/>
          </w:rPr>
          <w:t>Portfolio</w:t>
        </w:r>
      </w:hyperlink>
    </w:p>
    <w:p w14:paraId="4BAF3806" w14:textId="77777777" w:rsidR="009D0602" w:rsidRDefault="004C00D8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PROFESSIONAL SUMMARY</w:t>
      </w:r>
    </w:p>
    <w:p w14:paraId="1C052BE1" w14:textId="7A45B05B" w:rsidR="009D0602" w:rsidRDefault="00A16AEF">
      <w:pPr>
        <w:spacing w:after="50"/>
      </w:pPr>
      <w:r>
        <w:t>Business analyst and project operations professional supporting cross-functional AI product teams</w:t>
      </w:r>
      <w:r w:rsidR="00CF2260">
        <w:t xml:space="preserve"> through requirements gathering (BRDs), stakeholder reporting, workflow design, gap analysis, and compliance audits. Co-op at Aosenuma.ai driving UI/UX governance, portfolio reporting automation, and </w:t>
      </w:r>
      <w:r w:rsidR="00313F5B">
        <w:t xml:space="preserve">PM cadence across </w:t>
      </w:r>
      <w:r w:rsidR="00C2201E">
        <w:t>5 active live projects (7 at co-op start; 2 halted for resource crunch)</w:t>
      </w:r>
      <w:r w:rsidR="00CF2260">
        <w:t>.</w:t>
      </w:r>
      <w:r w:rsidR="004C00D8">
        <w:t xml:space="preserve"> National-level sprinter and Northeastern athlete recognized for discipline, resilience, and high-performance execution in demanding environments.</w:t>
      </w:r>
    </w:p>
    <w:p w14:paraId="0D710738" w14:textId="77777777" w:rsidR="009D0602" w:rsidRDefault="004C00D8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EDUCATION</w:t>
      </w:r>
    </w:p>
    <w:p w14:paraId="442EB6D3" w14:textId="3A9C320D" w:rsidR="009D0602" w:rsidRDefault="004C00D8" w:rsidP="0039666D">
      <w:pPr>
        <w:tabs>
          <w:tab w:val="right" w:pos="11057"/>
        </w:tabs>
        <w:spacing w:before="60"/>
      </w:pPr>
      <w:r>
        <w:rPr>
          <w:b/>
          <w:bCs/>
        </w:rPr>
        <w:t>Master of Science, Project Management</w:t>
      </w:r>
      <w:r>
        <w:tab/>
        <w:t>Dec 2026</w:t>
      </w:r>
    </w:p>
    <w:p w14:paraId="4F28A16E" w14:textId="77777777" w:rsidR="009D0602" w:rsidRDefault="004C00D8" w:rsidP="0039666D">
      <w:pPr>
        <w:tabs>
          <w:tab w:val="right" w:pos="11057"/>
        </w:tabs>
        <w:spacing w:after="50"/>
      </w:pPr>
      <w:r>
        <w:rPr>
          <w:i/>
          <w:iCs/>
        </w:rPr>
        <w:t>Northeastern University</w:t>
      </w:r>
      <w:r>
        <w:rPr>
          <w:i/>
          <w:iCs/>
        </w:rPr>
        <w:tab/>
        <w:t>Boston, MA</w:t>
      </w:r>
    </w:p>
    <w:p w14:paraId="64C5DE90" w14:textId="36B7B77D" w:rsidR="009D0602" w:rsidRDefault="004C00D8">
      <w:pPr>
        <w:pStyle w:val="ListParagraph"/>
        <w:numPr>
          <w:ilvl w:val="0"/>
          <w:numId w:val="2"/>
        </w:numPr>
        <w:spacing w:after="14"/>
      </w:pPr>
      <w:r>
        <w:t>Relevant Coursework: Foundations of Project Management, Foundations of Project Business Analysis, Product Requirements Design and Ownership, Quant. and Qual. Methods for Bus. Analysis</w:t>
      </w:r>
    </w:p>
    <w:p w14:paraId="577A3855" w14:textId="650265B3" w:rsidR="0039666D" w:rsidRDefault="0039666D" w:rsidP="0039666D">
      <w:pPr>
        <w:tabs>
          <w:tab w:val="right" w:pos="11057"/>
        </w:tabs>
        <w:spacing w:before="60"/>
      </w:pPr>
      <w:r>
        <w:rPr>
          <w:b/>
          <w:bCs/>
        </w:rPr>
        <w:t>Bachelor of Science, Information Technology</w:t>
      </w:r>
      <w:r>
        <w:tab/>
        <w:t>July 2019 – Apr 2022</w:t>
      </w:r>
    </w:p>
    <w:p w14:paraId="6DAC5B6E" w14:textId="0422F2D3" w:rsidR="0039666D" w:rsidRDefault="0039666D" w:rsidP="0039666D">
      <w:pPr>
        <w:tabs>
          <w:tab w:val="right" w:pos="11057"/>
        </w:tabs>
        <w:spacing w:after="50"/>
      </w:pPr>
      <w:r>
        <w:rPr>
          <w:i/>
          <w:iCs/>
        </w:rPr>
        <w:t>MSG-SGKM College of Science, Arts, and Commerce, Mumbai University</w:t>
      </w:r>
      <w:r>
        <w:rPr>
          <w:i/>
          <w:iCs/>
        </w:rPr>
        <w:tab/>
        <w:t>Mumbai, IND</w:t>
      </w:r>
    </w:p>
    <w:p w14:paraId="15F81FD8" w14:textId="77777777" w:rsidR="009D0602" w:rsidRDefault="004C00D8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EXPERIENCE</w:t>
      </w:r>
    </w:p>
    <w:p w14:paraId="6AEA59AA" w14:textId="75D68A55" w:rsidR="009D0602" w:rsidRDefault="004C00D8" w:rsidP="0039666D">
      <w:pPr>
        <w:tabs>
          <w:tab w:val="right" w:pos="11057"/>
        </w:tabs>
        <w:spacing w:before="60"/>
      </w:pPr>
      <w:r>
        <w:rPr>
          <w:b/>
          <w:bCs/>
        </w:rPr>
        <w:t>AI Project Manager (Co-op)</w:t>
      </w:r>
      <w:r>
        <w:tab/>
        <w:t>Jan 2026 – Jun 2026</w:t>
      </w:r>
    </w:p>
    <w:p w14:paraId="3B7EB170" w14:textId="319E4CB0" w:rsidR="009D0602" w:rsidRDefault="004C00D8">
      <w:pPr>
        <w:tabs>
          <w:tab w:val="right" w:pos="10224"/>
        </w:tabs>
        <w:spacing w:after="50"/>
      </w:pPr>
      <w:r>
        <w:rPr>
          <w:i/>
          <w:iCs/>
        </w:rPr>
        <w:t>Aosenuma.ai</w:t>
      </w:r>
      <w:r>
        <w:rPr>
          <w:i/>
          <w:iCs/>
        </w:rPr>
        <w:tab/>
      </w:r>
    </w:p>
    <w:p w14:paraId="0C336DFF" w14:textId="464826F5" w:rsidR="00500DCA" w:rsidRDefault="007D7B10">
      <w:pPr>
        <w:pStyle w:val="ListParagraph"/>
        <w:numPr>
          <w:ilvl w:val="0"/>
          <w:numId w:val="2"/>
        </w:numPr>
        <w:spacing w:after="14"/>
      </w:pPr>
      <w:r>
        <w:rPr>
          <w:b/>
          <w:bCs/>
        </w:rPr>
        <w:t>Published</w:t>
      </w:r>
      <w:r>
        <w:t xml:space="preserve"> the Steward Daily Compliance Report across a </w:t>
      </w:r>
      <w:r>
        <w:rPr>
          <w:b/>
          <w:bCs/>
        </w:rPr>
        <w:t>150-entry RAD log</w:t>
      </w:r>
      <w:r>
        <w:t xml:space="preserve">, resulting in </w:t>
      </w:r>
      <w:r>
        <w:rPr>
          <w:b/>
          <w:bCs/>
        </w:rPr>
        <w:t>~30% fewer stale entries</w:t>
      </w:r>
      <w:r>
        <w:t xml:space="preserve"> during stewardship weeks.</w:t>
      </w:r>
    </w:p>
    <w:p w14:paraId="23D020D1" w14:textId="49B15BA0" w:rsidR="00500DCA" w:rsidRDefault="007D7B10">
      <w:pPr>
        <w:pStyle w:val="ListParagraph"/>
        <w:numPr>
          <w:ilvl w:val="0"/>
          <w:numId w:val="2"/>
        </w:numPr>
        <w:spacing w:after="14"/>
      </w:pPr>
      <w:r>
        <w:rPr>
          <w:b/>
          <w:bCs/>
        </w:rPr>
        <w:t>Drove</w:t>
      </w:r>
      <w:r>
        <w:t xml:space="preserve"> UI/UX governance using a </w:t>
      </w:r>
      <w:r>
        <w:rPr>
          <w:b/>
          <w:bCs/>
        </w:rPr>
        <w:t>168-point quality checklist</w:t>
      </w:r>
      <w:r>
        <w:t xml:space="preserve">, producing </w:t>
      </w:r>
      <w:r>
        <w:rPr>
          <w:b/>
          <w:bCs/>
        </w:rPr>
        <w:t xml:space="preserve">~80% guideline adoption across </w:t>
      </w:r>
      <w:r w:rsidR="00C2201E">
        <w:rPr>
          <w:b/>
          <w:bCs/>
        </w:rPr>
        <w:t>live products (with 7 UI-only consistency prototypes for design-system validation)</w:t>
      </w:r>
      <w:r>
        <w:t>.</w:t>
      </w:r>
    </w:p>
    <w:p w14:paraId="2D9C5BDF" w14:textId="27EB8DB6" w:rsidR="007D7B10" w:rsidRDefault="00AC6EB0" w:rsidP="005806DA">
      <w:pPr>
        <w:pStyle w:val="ListParagraph"/>
        <w:numPr>
          <w:ilvl w:val="0"/>
          <w:numId w:val="2"/>
        </w:numPr>
        <w:spacing w:after="14"/>
      </w:pPr>
      <w:r>
        <w:rPr>
          <w:b/>
          <w:bCs/>
        </w:rPr>
        <w:t xml:space="preserve">Ran weekly PM touchpoints and portfolio cadence for </w:t>
      </w:r>
      <w:r w:rsidR="00C2201E">
        <w:rPr>
          <w:b/>
          <w:bCs/>
        </w:rPr>
        <w:t>5 active live projects (7 at co-op start; 2 halted for resource crunch)</w:t>
      </w:r>
      <w:r>
        <w:rPr>
          <w:b/>
          <w:bCs/>
        </w:rPr>
        <w:t>—surfacing scope drift and priority conflicts before they hit delivery.</w:t>
      </w:r>
    </w:p>
    <w:p w14:paraId="3E6ED0BF" w14:textId="6E91D818" w:rsidR="00500DCA" w:rsidRDefault="00AC6EB0" w:rsidP="00F67236">
      <w:pPr>
        <w:pStyle w:val="ListParagraph"/>
        <w:numPr>
          <w:ilvl w:val="0"/>
          <w:numId w:val="2"/>
        </w:numPr>
        <w:spacing w:after="14"/>
        <w:ind w:left="714" w:hanging="357"/>
      </w:pPr>
      <w:r>
        <w:rPr>
          <w:b/>
          <w:bCs/>
        </w:rPr>
        <w:t>Tracked capacity and roll-offs across 18+ contributors—rebalancing work when assignments threatened active sprint commitments.</w:t>
      </w:r>
      <w:r w:rsidR="007D7B10">
        <w:t xml:space="preserve">  </w:t>
      </w:r>
    </w:p>
    <w:p w14:paraId="4C3014FA" w14:textId="77777777" w:rsidR="009D0602" w:rsidRDefault="004C00D8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TECHNICAL SKILLS</w:t>
      </w:r>
    </w:p>
    <w:p w14:paraId="6BA1A464" w14:textId="7F2396D3" w:rsidR="009D0602" w:rsidRDefault="004C00D8" w:rsidP="00F67236">
      <w:pPr>
        <w:spacing w:after="40"/>
      </w:pPr>
      <w:r>
        <w:rPr>
          <w:b/>
          <w:bCs/>
        </w:rPr>
        <w:t xml:space="preserve">Core Competencies: </w:t>
      </w:r>
      <w:r>
        <w:t xml:space="preserve">Business Analysis, Requirements Gathering (BRDs), </w:t>
      </w:r>
      <w:r w:rsidR="00682515">
        <w:t>Stakeholder Management, Stakeholder Reporting, Process Improvement</w:t>
      </w:r>
      <w:r>
        <w:t xml:space="preserve">, Strategic Planning, Gap Analysis, Root Cause Analysis, Process Mapping, </w:t>
      </w:r>
      <w:r w:rsidR="00682515">
        <w:t>Workflow Design, User Stories &amp; Acceptance Criteria, UAT</w:t>
      </w:r>
      <w:r>
        <w:t xml:space="preserve">, Dashboard Development, Data Analysis, </w:t>
      </w:r>
      <w:r w:rsidR="00682515">
        <w:t>Change Control, Agile, Sprint Planning, SDLC, RACI</w:t>
      </w:r>
    </w:p>
    <w:p w14:paraId="4F4CE79B" w14:textId="634647BB" w:rsidR="009D0602" w:rsidRDefault="00F47E4F">
      <w:pPr>
        <w:spacing w:after="40"/>
      </w:pPr>
      <w:r>
        <w:rPr>
          <w:b/>
          <w:bCs/>
        </w:rPr>
        <w:t>Tools/Platforms: MS Excel, MS Office, MS Project, MS PowerPoint, Primavera, Jira, Confluence, Notion, Figma, GitHub, SQL (reporting &amp; data pulls), Power BI, Claude Design, Stitch, Cursor, NotebookLM</w:t>
      </w:r>
    </w:p>
    <w:p w14:paraId="545DF57B" w14:textId="77777777" w:rsidR="009D0602" w:rsidRDefault="004C00D8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PROJECTS</w:t>
      </w:r>
    </w:p>
    <w:p w14:paraId="339F5729" w14:textId="77777777" w:rsidR="009D0602" w:rsidRDefault="004C00D8" w:rsidP="0039666D">
      <w:pPr>
        <w:tabs>
          <w:tab w:val="right" w:pos="11057"/>
        </w:tabs>
        <w:spacing w:before="60"/>
      </w:pPr>
      <w:r>
        <w:rPr>
          <w:b/>
          <w:bCs/>
        </w:rPr>
        <w:t>UI/UX Guidelines &amp; Design System (design.md)</w:t>
      </w:r>
      <w:r>
        <w:tab/>
        <w:t>Jan 2026 – Jun 2026</w:t>
      </w:r>
    </w:p>
    <w:p w14:paraId="02DF93D1" w14:textId="115D2C3A" w:rsidR="009D0602" w:rsidRDefault="004C00D8">
      <w:pPr>
        <w:tabs>
          <w:tab w:val="right" w:pos="10224"/>
        </w:tabs>
        <w:spacing w:after="50"/>
      </w:pPr>
      <w:r>
        <w:rPr>
          <w:i/>
          <w:iCs/>
        </w:rPr>
        <w:t>Notion, GitHub, CSS/Tokens (aosenuma.tokens.json)</w:t>
      </w:r>
      <w:r>
        <w:rPr>
          <w:i/>
          <w:iCs/>
        </w:rPr>
        <w:tab/>
      </w:r>
    </w:p>
    <w:p w14:paraId="4CCA157D" w14:textId="711DEF3E" w:rsidR="007D7B10" w:rsidRDefault="00C2201E">
      <w:pPr>
        <w:pStyle w:val="ListParagraph"/>
        <w:numPr>
          <w:ilvl w:val="0"/>
          <w:numId w:val="2"/>
        </w:numPr>
        <w:spacing w:after="14"/>
      </w:pPr>
      <w:r>
        <w:t>Defined requirements for a tokenized design system (UI/UX Guidelines), built 7 UI-only prototypes for consistency testing and LLM context, synced tokens across Notion, GitHub, and code, and ran compliance audits with scorecards for leadership.</w:t>
      </w:r>
    </w:p>
    <w:p w14:paraId="4DD3CED9" w14:textId="0D4D76AD" w:rsidR="00F67236" w:rsidRDefault="00473E0F" w:rsidP="00F67236">
      <w:pPr>
        <w:pStyle w:val="ListParagraph"/>
        <w:numPr>
          <w:ilvl w:val="0"/>
          <w:numId w:val="2"/>
        </w:numPr>
        <w:spacing w:after="14"/>
      </w:pPr>
      <w:r>
        <w:t>Built 7 UI-only prototypes</w:t>
      </w:r>
      <w:r w:rsidR="0004728A">
        <w:t xml:space="preserve"> for consistency testing and LLM context (separate from live portfolio). Drove compliance from 85% to 92% on live products via gap analyses; </w:t>
      </w:r>
      <w:r>
        <w:t>scorecards and executive summary for leadership.</w:t>
      </w:r>
    </w:p>
    <w:p w14:paraId="73E56599" w14:textId="39CC3299" w:rsidR="00F67236" w:rsidRDefault="00F67236" w:rsidP="0039666D">
      <w:pPr>
        <w:tabs>
          <w:tab w:val="right" w:pos="11057"/>
        </w:tabs>
        <w:spacing w:before="60"/>
      </w:pPr>
      <w:r>
        <w:rPr>
          <w:b/>
          <w:bCs/>
        </w:rPr>
        <w:t>Portfolio Report Agent (Actuals vs Forecast Automation)</w:t>
      </w:r>
      <w:r>
        <w:tab/>
        <w:t>Jan 2026 – Jun 2026</w:t>
      </w:r>
    </w:p>
    <w:p w14:paraId="42778D1A" w14:textId="7C4D3246" w:rsidR="00F67236" w:rsidRDefault="00F67236" w:rsidP="00F67236">
      <w:pPr>
        <w:tabs>
          <w:tab w:val="right" w:pos="10224"/>
        </w:tabs>
        <w:spacing w:after="50"/>
      </w:pPr>
      <w:r>
        <w:rPr>
          <w:i/>
          <w:iCs/>
        </w:rPr>
        <w:t>Notion Custom Agents, Projects Database, Mermaid (Gantt Roadmaps)</w:t>
      </w:r>
      <w:r>
        <w:rPr>
          <w:i/>
          <w:iCs/>
        </w:rPr>
        <w:tab/>
      </w:r>
    </w:p>
    <w:p w14:paraId="7F6CF549" w14:textId="015A0BAC" w:rsidR="00F67236" w:rsidRDefault="00AC6EB0" w:rsidP="00F67236">
      <w:pPr>
        <w:pStyle w:val="ListParagraph"/>
        <w:numPr>
          <w:ilvl w:val="0"/>
          <w:numId w:val="2"/>
        </w:numPr>
        <w:spacing w:after="14"/>
      </w:pPr>
      <w:r>
        <w:t>Configured a Notion custom agent with a weekly Monday 8:00 AM trigger, read access to canonical Projects and Tasks databases, and strict rules: reference reports define format only; live metrics always come from source databases.</w:t>
      </w:r>
    </w:p>
    <w:p w14:paraId="0D5C7FA8" w14:textId="6D4F42E6" w:rsidR="00F67236" w:rsidRDefault="00AC6EB0" w:rsidP="00F67236">
      <w:pPr>
        <w:pStyle w:val="ListParagraph"/>
        <w:numPr>
          <w:ilvl w:val="0"/>
          <w:numId w:val="2"/>
        </w:numPr>
        <w:spacing w:after="14"/>
      </w:pPr>
      <w:r>
        <w:t>Reduced manual reporting prep from ~2.5 hours to ~20 minutes of PM review per week; every metric traces to Projects DB or Open Tasks.</w:t>
      </w:r>
    </w:p>
    <w:p w14:paraId="160D7342" w14:textId="77777777" w:rsidR="009D0602" w:rsidRDefault="004C00D8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LEADERSHIP &amp; ATHLETICS</w:t>
      </w:r>
    </w:p>
    <w:p w14:paraId="1D0B7755" w14:textId="26F340DD" w:rsidR="009D0602" w:rsidRDefault="004C00D8" w:rsidP="0039666D">
      <w:pPr>
        <w:tabs>
          <w:tab w:val="right" w:pos="11057"/>
        </w:tabs>
        <w:spacing w:before="60"/>
      </w:pPr>
      <w:r>
        <w:rPr>
          <w:b/>
          <w:bCs/>
        </w:rPr>
        <w:t>Northeastern Club Running (NUCR) - Sprinter, Track &amp; Field</w:t>
      </w:r>
      <w:r>
        <w:tab/>
        <w:t>Sept 2024 - Current</w:t>
      </w:r>
    </w:p>
    <w:p w14:paraId="587DDAAB" w14:textId="6F3AC06A" w:rsidR="0039666D" w:rsidRPr="0039666D" w:rsidRDefault="004C00D8" w:rsidP="0039666D">
      <w:pPr>
        <w:tabs>
          <w:tab w:val="right" w:pos="11057"/>
        </w:tabs>
        <w:spacing w:after="50"/>
        <w:rPr>
          <w:i/>
          <w:iCs/>
        </w:rPr>
      </w:pPr>
      <w:r>
        <w:rPr>
          <w:i/>
          <w:iCs/>
        </w:rPr>
        <w:t>Northeastern University Athletics</w:t>
      </w:r>
      <w:r>
        <w:rPr>
          <w:i/>
          <w:iCs/>
        </w:rPr>
        <w:tab/>
        <w:t>Boston, MA</w:t>
      </w:r>
    </w:p>
    <w:p w14:paraId="485AADA7" w14:textId="77777777" w:rsidR="009D0602" w:rsidRDefault="004C00D8">
      <w:pPr>
        <w:pStyle w:val="ListParagraph"/>
        <w:numPr>
          <w:ilvl w:val="0"/>
          <w:numId w:val="2"/>
        </w:numPr>
        <w:spacing w:after="14"/>
      </w:pPr>
      <w:r>
        <w:t>Compete for Northeastern University at regional, city, and state-level track and field competitions, demonstrating discipline, teamwork, and high-performance execution.</w:t>
      </w:r>
    </w:p>
    <w:p w14:paraId="59C4B72F" w14:textId="16C562B4" w:rsidR="009D0602" w:rsidRDefault="004C00D8">
      <w:pPr>
        <w:pStyle w:val="ListParagraph"/>
        <w:numPr>
          <w:ilvl w:val="0"/>
          <w:numId w:val="2"/>
        </w:numPr>
        <w:spacing w:after="14"/>
      </w:pPr>
      <w:r>
        <w:lastRenderedPageBreak/>
        <w:t>Support university and community sporting events at Northeastern Athletics Facilities, assisting with event logistics and operations.</w:t>
      </w:r>
    </w:p>
    <w:sectPr w:rsidR="009D0602" w:rsidSect="0039666D">
      <w:pgSz w:w="12240" w:h="15840"/>
      <w:pgMar w:top="567" w:right="567" w:bottom="567" w:left="567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CC1416"/>
    <w:multiLevelType w:val="hybridMultilevel"/>
    <w:tmpl w:val="AEA2E8D8"/>
    <w:lvl w:ilvl="0" w:tplc="607CFFE2">
      <w:start w:val="1"/>
      <w:numFmt w:val="bullet"/>
      <w:lvlText w:val="●"/>
      <w:lvlJc w:val="left"/>
      <w:pPr>
        <w:ind w:left="720" w:hanging="360"/>
      </w:pPr>
    </w:lvl>
    <w:lvl w:ilvl="1" w:tplc="3F749A20">
      <w:start w:val="1"/>
      <w:numFmt w:val="bullet"/>
      <w:lvlText w:val="○"/>
      <w:lvlJc w:val="left"/>
      <w:pPr>
        <w:ind w:left="1440" w:hanging="360"/>
      </w:pPr>
    </w:lvl>
    <w:lvl w:ilvl="2" w:tplc="4EA815CA">
      <w:start w:val="1"/>
      <w:numFmt w:val="bullet"/>
      <w:lvlText w:val="■"/>
      <w:lvlJc w:val="left"/>
      <w:pPr>
        <w:ind w:left="2160" w:hanging="360"/>
      </w:pPr>
    </w:lvl>
    <w:lvl w:ilvl="3" w:tplc="5964E294">
      <w:start w:val="1"/>
      <w:numFmt w:val="bullet"/>
      <w:lvlText w:val="●"/>
      <w:lvlJc w:val="left"/>
      <w:pPr>
        <w:ind w:left="2880" w:hanging="360"/>
      </w:pPr>
    </w:lvl>
    <w:lvl w:ilvl="4" w:tplc="F6E8DAFE">
      <w:start w:val="1"/>
      <w:numFmt w:val="bullet"/>
      <w:lvlText w:val="○"/>
      <w:lvlJc w:val="left"/>
      <w:pPr>
        <w:ind w:left="3600" w:hanging="360"/>
      </w:pPr>
    </w:lvl>
    <w:lvl w:ilvl="5" w:tplc="E7FA0450">
      <w:start w:val="1"/>
      <w:numFmt w:val="bullet"/>
      <w:lvlText w:val="■"/>
      <w:lvlJc w:val="left"/>
      <w:pPr>
        <w:ind w:left="4320" w:hanging="360"/>
      </w:pPr>
    </w:lvl>
    <w:lvl w:ilvl="6" w:tplc="C09CA9C0">
      <w:start w:val="1"/>
      <w:numFmt w:val="bullet"/>
      <w:lvlText w:val="●"/>
      <w:lvlJc w:val="left"/>
      <w:pPr>
        <w:ind w:left="5040" w:hanging="360"/>
      </w:pPr>
    </w:lvl>
    <w:lvl w:ilvl="7" w:tplc="BB542E64">
      <w:start w:val="1"/>
      <w:numFmt w:val="bullet"/>
      <w:lvlText w:val="●"/>
      <w:lvlJc w:val="left"/>
      <w:pPr>
        <w:ind w:left="5760" w:hanging="360"/>
      </w:pPr>
    </w:lvl>
    <w:lvl w:ilvl="8" w:tplc="1A9E732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B5D67BB"/>
    <w:multiLevelType w:val="hybridMultilevel"/>
    <w:tmpl w:val="97807B12"/>
    <w:lvl w:ilvl="0" w:tplc="0150D02A">
      <w:start w:val="1"/>
      <w:numFmt w:val="bullet"/>
      <w:lvlText w:val="•"/>
      <w:lvlJc w:val="left"/>
      <w:pPr>
        <w:ind w:left="720" w:hanging="360"/>
      </w:pPr>
    </w:lvl>
    <w:lvl w:ilvl="1" w:tplc="79BA33D2">
      <w:numFmt w:val="decimal"/>
      <w:lvlText w:val=""/>
      <w:lvlJc w:val="left"/>
    </w:lvl>
    <w:lvl w:ilvl="2" w:tplc="7B3C5400">
      <w:numFmt w:val="decimal"/>
      <w:lvlText w:val=""/>
      <w:lvlJc w:val="left"/>
    </w:lvl>
    <w:lvl w:ilvl="3" w:tplc="E3F01290">
      <w:numFmt w:val="decimal"/>
      <w:lvlText w:val=""/>
      <w:lvlJc w:val="left"/>
    </w:lvl>
    <w:lvl w:ilvl="4" w:tplc="A52295A2">
      <w:numFmt w:val="decimal"/>
      <w:lvlText w:val=""/>
      <w:lvlJc w:val="left"/>
    </w:lvl>
    <w:lvl w:ilvl="5" w:tplc="E61A15C0">
      <w:numFmt w:val="decimal"/>
      <w:lvlText w:val=""/>
      <w:lvlJc w:val="left"/>
    </w:lvl>
    <w:lvl w:ilvl="6" w:tplc="CBCCDF36">
      <w:numFmt w:val="decimal"/>
      <w:lvlText w:val=""/>
      <w:lvlJc w:val="left"/>
    </w:lvl>
    <w:lvl w:ilvl="7" w:tplc="CD8E5BD2">
      <w:numFmt w:val="decimal"/>
      <w:lvlText w:val=""/>
      <w:lvlJc w:val="left"/>
    </w:lvl>
    <w:lvl w:ilvl="8" w:tplc="031E0838">
      <w:numFmt w:val="decimal"/>
      <w:lvlText w:val=""/>
      <w:lvlJc w:val="left"/>
    </w:lvl>
  </w:abstractNum>
  <w:num w:numId="1" w16cid:durableId="1906446994">
    <w:abstractNumId w:val="0"/>
    <w:lvlOverride w:ilvl="0">
      <w:startOverride w:val="1"/>
    </w:lvlOverride>
  </w:num>
  <w:num w:numId="2" w16cid:durableId="101523214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0602"/>
    <w:rsid w:val="00007AD7"/>
    <w:rsid w:val="0001083B"/>
    <w:rsid w:val="0004728A"/>
    <w:rsid w:val="00055FD0"/>
    <w:rsid w:val="00082AB6"/>
    <w:rsid w:val="00122494"/>
    <w:rsid w:val="001533AA"/>
    <w:rsid w:val="00153D88"/>
    <w:rsid w:val="00164539"/>
    <w:rsid w:val="001B4D12"/>
    <w:rsid w:val="0024282A"/>
    <w:rsid w:val="002470D1"/>
    <w:rsid w:val="002946B7"/>
    <w:rsid w:val="002D4909"/>
    <w:rsid w:val="00313F5B"/>
    <w:rsid w:val="00357087"/>
    <w:rsid w:val="0039666D"/>
    <w:rsid w:val="00444429"/>
    <w:rsid w:val="00473E0F"/>
    <w:rsid w:val="004C00D8"/>
    <w:rsid w:val="00500DCA"/>
    <w:rsid w:val="0050768A"/>
    <w:rsid w:val="005806DA"/>
    <w:rsid w:val="00682515"/>
    <w:rsid w:val="006A39B6"/>
    <w:rsid w:val="007D29C0"/>
    <w:rsid w:val="007D71DC"/>
    <w:rsid w:val="007D7B10"/>
    <w:rsid w:val="007F4FCA"/>
    <w:rsid w:val="00844C95"/>
    <w:rsid w:val="00863B44"/>
    <w:rsid w:val="0088455B"/>
    <w:rsid w:val="0096627D"/>
    <w:rsid w:val="009A6375"/>
    <w:rsid w:val="009D0602"/>
    <w:rsid w:val="00A16AEF"/>
    <w:rsid w:val="00A17D71"/>
    <w:rsid w:val="00A4080F"/>
    <w:rsid w:val="00A83FCE"/>
    <w:rsid w:val="00AC6EB0"/>
    <w:rsid w:val="00BF297F"/>
    <w:rsid w:val="00C2201E"/>
    <w:rsid w:val="00C33F63"/>
    <w:rsid w:val="00CF2260"/>
    <w:rsid w:val="00D0396F"/>
    <w:rsid w:val="00D16964"/>
    <w:rsid w:val="00D67218"/>
    <w:rsid w:val="00D92BB6"/>
    <w:rsid w:val="00E35E0A"/>
    <w:rsid w:val="00E621F0"/>
    <w:rsid w:val="00F47E4F"/>
    <w:rsid w:val="00F67236"/>
    <w:rsid w:val="00F716EB"/>
    <w:rsid w:val="00FF4D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58FB64"/>
  <w15:docId w15:val="{DD4F7BE4-2B3E-4E4E-B44A-F892ECF44F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12249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2249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hreyu311.github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shreyu31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shreyas-shirke-6085481b9/" TargetMode="External"/><Relationship Id="rId5" Type="http://schemas.openxmlformats.org/officeDocument/2006/relationships/hyperlink" Target="https://mail.google.com/mail/?view=cm&amp;fs=1&amp;to=shirke.sh@northeastern.edu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Times New Roman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Times New Roman"/>
        <a:font script="Hebr" typeface="Times New Roman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Times New Roman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519</TotalTime>
  <Pages>2</Pages>
  <Words>621</Words>
  <Characters>3543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Shreyas Anil Shirke</cp:lastModifiedBy>
  <cp:revision>29</cp:revision>
  <dcterms:created xsi:type="dcterms:W3CDTF">2026-06-07T18:23:00Z</dcterms:created>
  <dcterms:modified xsi:type="dcterms:W3CDTF">2026-06-11T18:55:00Z</dcterms:modified>
</cp:coreProperties>
</file>