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000000">
      <w:pPr>
        <w:spacing w:after="60"/>
        <w:jc w:val="center"/>
      </w:pPr>
      <w:r>
        <w:rPr>
          <w:b/>
          <w:bCs/>
          <w:sz w:val="34"/>
          <w:szCs w:val="34"/>
        </w:rPr>
        <w:t>Shrey</w:t>
      </w:r>
      <w:r w:rsidR="00F716EB">
        <w:rPr>
          <w:b/>
          <w:bCs/>
          <w:sz w:val="34"/>
          <w:szCs w:val="34"/>
        </w:rPr>
        <w:t>as Shirke</w:t>
      </w:r>
    </w:p>
    <w:p w14:paraId="1A47B31E" w14:textId="109D190C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</w:t>
      </w:r>
      <w:proofErr w:type="gramStart"/>
      <w:r>
        <w:rPr>
          <w:sz w:val="19"/>
          <w:szCs w:val="19"/>
        </w:rPr>
        <w:t>MA</w:t>
      </w:r>
      <w:r w:rsidR="00000000">
        <w:rPr>
          <w:sz w:val="19"/>
          <w:szCs w:val="19"/>
        </w:rPr>
        <w:t xml:space="preserve">  •</w:t>
      </w:r>
      <w:proofErr w:type="gramEnd"/>
      <w:r w:rsidR="00000000">
        <w:rPr>
          <w:sz w:val="19"/>
          <w:szCs w:val="19"/>
        </w:rPr>
        <w:t xml:space="preserve">  </w:t>
      </w:r>
      <w:r>
        <w:rPr>
          <w:sz w:val="19"/>
          <w:szCs w:val="19"/>
        </w:rPr>
        <w:t>857-364-</w:t>
      </w:r>
      <w:proofErr w:type="gramStart"/>
      <w:r>
        <w:rPr>
          <w:sz w:val="19"/>
          <w:szCs w:val="19"/>
        </w:rPr>
        <w:t>1539</w:t>
      </w:r>
      <w:r w:rsidR="00000000">
        <w:rPr>
          <w:sz w:val="19"/>
          <w:szCs w:val="19"/>
        </w:rPr>
        <w:t xml:space="preserve">  •</w:t>
      </w:r>
      <w:proofErr w:type="gramEnd"/>
      <w:r w:rsidR="00000000">
        <w:rPr>
          <w:sz w:val="19"/>
          <w:szCs w:val="19"/>
        </w:rPr>
        <w:t xml:space="preserve">  </w:t>
      </w:r>
      <w:proofErr w:type="gramStart"/>
      <w:r>
        <w:rPr>
          <w:sz w:val="19"/>
          <w:szCs w:val="19"/>
        </w:rPr>
        <w:t>shirke.sh@northeastern.edu</w:t>
      </w:r>
      <w:r w:rsidR="00000000">
        <w:rPr>
          <w:sz w:val="19"/>
          <w:szCs w:val="19"/>
        </w:rPr>
        <w:t xml:space="preserve">  •</w:t>
      </w:r>
      <w:proofErr w:type="gramEnd"/>
      <w:r w:rsidR="00000000">
        <w:rPr>
          <w:sz w:val="19"/>
          <w:szCs w:val="19"/>
        </w:rPr>
        <w:t xml:space="preserve">  </w:t>
      </w:r>
      <w:r w:rsidR="00122494">
        <w:rPr>
          <w:sz w:val="19"/>
          <w:szCs w:val="19"/>
        </w:rPr>
        <w:fldChar w:fldCharType="begin"/>
      </w:r>
      <w:r w:rsidR="00122494">
        <w:rPr>
          <w:sz w:val="19"/>
          <w:szCs w:val="19"/>
        </w:rPr>
        <w:instrText>HYPERLINK "https://www.linkedin.com/in/shreyas-shirke-6085481b9/"</w:instrText>
      </w:r>
      <w:r w:rsidR="00122494">
        <w:rPr>
          <w:sz w:val="19"/>
          <w:szCs w:val="19"/>
        </w:rPr>
      </w:r>
      <w:r w:rsidR="00122494">
        <w:rPr>
          <w:sz w:val="19"/>
          <w:szCs w:val="19"/>
        </w:rPr>
        <w:fldChar w:fldCharType="separate"/>
      </w:r>
      <w:r w:rsidR="00122494">
        <w:rPr>
          <w:rStyle w:val="Hyperlink"/>
          <w:sz w:val="19"/>
          <w:szCs w:val="19"/>
        </w:rPr>
        <w:t>Link</w:t>
      </w:r>
      <w:r w:rsidR="00122494">
        <w:rPr>
          <w:rStyle w:val="Hyperlink"/>
          <w:sz w:val="19"/>
          <w:szCs w:val="19"/>
        </w:rPr>
        <w:t>e</w:t>
      </w:r>
      <w:r w:rsidR="00122494">
        <w:rPr>
          <w:rStyle w:val="Hyperlink"/>
          <w:sz w:val="19"/>
          <w:szCs w:val="19"/>
        </w:rPr>
        <w:t>dIn</w:t>
      </w:r>
      <w:r w:rsidR="00122494">
        <w:rPr>
          <w:sz w:val="19"/>
          <w:szCs w:val="19"/>
        </w:rPr>
        <w:fldChar w:fldCharType="end"/>
      </w:r>
      <w:r w:rsidR="00122494">
        <w:rPr>
          <w:sz w:val="19"/>
          <w:szCs w:val="19"/>
        </w:rPr>
        <w:t xml:space="preserve">  </w:t>
      </w:r>
      <w:r w:rsidR="00000000">
        <w:rPr>
          <w:sz w:val="19"/>
          <w:szCs w:val="19"/>
        </w:rPr>
        <w:t>•</w:t>
      </w:r>
      <w:r w:rsidR="00122494">
        <w:rPr>
          <w:sz w:val="19"/>
          <w:szCs w:val="19"/>
        </w:rPr>
        <w:t xml:space="preserve">  </w:t>
      </w:r>
      <w:hyperlink r:id="rId5" w:history="1">
        <w:r w:rsidR="00D92BB6" w:rsidRPr="00D92BB6">
          <w:rPr>
            <w:rStyle w:val="Hyperlink"/>
            <w:sz w:val="19"/>
            <w:szCs w:val="19"/>
          </w:rPr>
          <w:t>GitHu</w:t>
        </w:r>
        <w:r w:rsidR="00D92BB6" w:rsidRPr="00D92BB6">
          <w:rPr>
            <w:rStyle w:val="Hyperlink"/>
            <w:sz w:val="19"/>
            <w:szCs w:val="19"/>
          </w:rPr>
          <w:t>b</w:t>
        </w:r>
      </w:hyperlink>
      <w:r w:rsidR="00000000">
        <w:rPr>
          <w:sz w:val="19"/>
          <w:szCs w:val="19"/>
        </w:rPr>
        <w:t xml:space="preserve">  </w:t>
      </w:r>
    </w:p>
    <w:p w14:paraId="4BAF3806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000000">
      <w:pPr>
        <w:spacing w:after="50"/>
      </w:pPr>
      <w:r>
        <w:t xml:space="preserve"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</w:t>
      </w:r>
      <w:proofErr w:type="gramStart"/>
      <w:r>
        <w:t>athlete</w:t>
      </w:r>
      <w:proofErr w:type="gramEnd"/>
      <w:r>
        <w:t xml:space="preserve"> recognized for discipline, resilience, and high-performance execution in demanding environments.</w:t>
      </w:r>
    </w:p>
    <w:p w14:paraId="0D71073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77777777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Master of Science, Project Management</w:t>
      </w:r>
      <w:r>
        <w:tab/>
        <w:t>Expected: Dec 2026</w:t>
      </w:r>
    </w:p>
    <w:p w14:paraId="4F28A16E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GPA: 3.85/4.</w:t>
      </w:r>
      <w:proofErr w:type="gramStart"/>
      <w:r>
        <w:t>00  |</w:t>
      </w:r>
      <w:proofErr w:type="gramEnd"/>
      <w:r>
        <w:t xml:space="preserve">  Relevant Coursework: Business Analysis, Strategic Planning, Risk Management, Project Management Fundamentals</w:t>
      </w:r>
    </w:p>
    <w:p w14:paraId="15F81FD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669F812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Coordinated daily standups and sprint tracking for a cross-functional team of 12+ engineers and PMs, maintaining synchronized delivery across six parallel AI products with no milestone gaps.</w:t>
      </w:r>
    </w:p>
    <w:p w14:paraId="2A5E90F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 xml:space="preserve">Translated </w:t>
      </w:r>
      <w:proofErr w:type="gramStart"/>
      <w:r>
        <w:t>product</w:t>
      </w:r>
      <w:proofErr w:type="gramEnd"/>
      <w:r>
        <w:t xml:space="preserve"> </w:t>
      </w:r>
      <w:proofErr w:type="gramStart"/>
      <w:r>
        <w:t>needs into</w:t>
      </w:r>
      <w:proofErr w:type="gramEnd"/>
      <w:r>
        <w:t xml:space="preserve"> UI/UX prototypes for the WhatsApp Summary Bot and Stake AI using Stitch (Google) and Cursor, moving both products from requirements into active development within the same sprint.</w:t>
      </w:r>
    </w:p>
    <w:p w14:paraId="08EC706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Ran compliance reviews and a structured audit across five products and a 12+ person team, producing individual audit scorecards and a leadership portfolio summary — a gap analysis and stakeholder-reporting effort that closed a 7-point compliance gap.</w:t>
      </w:r>
    </w:p>
    <w:p w14:paraId="71A1185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Partnered with senior leadership to define and roll out a company-wide tokenized design system as a single source of truth synced across Notion, GitHub, Figma, and code, raising compliance from 85% to 92%.</w:t>
      </w:r>
    </w:p>
    <w:p w14:paraId="4C3014FA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7777777" w:rsidR="009D0602" w:rsidRDefault="00000000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</w:t>
      </w:r>
    </w:p>
    <w:p w14:paraId="332C8DE9" w14:textId="77777777" w:rsidR="009D0602" w:rsidRDefault="00000000">
      <w:pPr>
        <w:spacing w:after="40"/>
      </w:pPr>
      <w:r>
        <w:rPr>
          <w:b/>
          <w:bCs/>
        </w:rPr>
        <w:t xml:space="preserve">Methodologies: </w:t>
      </w:r>
      <w:r>
        <w:t>SDLC, Change Control, Sprint Planning, Waterfall, RACI, OKRs, KPIs</w:t>
      </w:r>
    </w:p>
    <w:p w14:paraId="4F4CE79B" w14:textId="77777777" w:rsidR="009D0602" w:rsidRDefault="00000000">
      <w:pPr>
        <w:spacing w:after="40"/>
      </w:pPr>
      <w:r>
        <w:rPr>
          <w:b/>
          <w:bCs/>
        </w:rPr>
        <w:t xml:space="preserve">Tools/Platforms: </w:t>
      </w:r>
      <w:r>
        <w:t>MS Excel, MS Project, Primavera, SharePoint, Notion, Figma, MS PowerPoint, Claude Design, Stitch (Google), Canva</w:t>
      </w:r>
    </w:p>
    <w:p w14:paraId="545DF57B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Notion, GitHub, Figma, CSS/Tokens (</w:t>
      </w:r>
      <w:proofErr w:type="spellStart"/>
      <w:proofErr w:type="gramStart"/>
      <w:r>
        <w:rPr>
          <w:i/>
          <w:iCs/>
        </w:rPr>
        <w:t>aosenuma.tokens</w:t>
      </w:r>
      <w:proofErr w:type="gramEnd"/>
      <w:r>
        <w:rPr>
          <w:i/>
          <w:iCs/>
        </w:rPr>
        <w:t>.json</w:t>
      </w:r>
      <w:proofErr w:type="spellEnd"/>
      <w:r>
        <w:rPr>
          <w:i/>
          <w:iCs/>
        </w:rPr>
        <w:t>)</w:t>
      </w:r>
      <w:r>
        <w:rPr>
          <w:i/>
          <w:iCs/>
        </w:rPr>
        <w:tab/>
      </w:r>
    </w:p>
    <w:p w14:paraId="56367D2F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Defined requirements and standards for a company-wide design system — color tokens, semantic palettes, accessibility rules, and component standards — documented in a machine-readable token file synced across Notion, GitHub, and code.</w:t>
      </w:r>
    </w:p>
    <w:p w14:paraId="036D6021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Established mandatory proof requirements and conducted a full compliance audit across five products, delivering a 7-point improvement (85% → 92%) and a single source of truth adopted across all active AI initiatives.</w:t>
      </w:r>
    </w:p>
    <w:p w14:paraId="160D7342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508B98E0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Northeastern Club Running (</w:t>
      </w:r>
      <w:proofErr w:type="gramStart"/>
      <w:r>
        <w:rPr>
          <w:b/>
          <w:bCs/>
        </w:rPr>
        <w:t>NUCR) —</w:t>
      </w:r>
      <w:proofErr w:type="gramEnd"/>
      <w:r>
        <w:rPr>
          <w:b/>
          <w:bCs/>
        </w:rPr>
        <w:t xml:space="preserve"> Sprinter, Track &amp; Field</w:t>
      </w:r>
      <w:r>
        <w:tab/>
      </w:r>
      <w:r w:rsidR="00D92BB6">
        <w:t>Sept 2024 - Current</w:t>
      </w:r>
    </w:p>
    <w:p w14:paraId="5BEDAEE0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000000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122494"/>
    <w:rsid w:val="002D4909"/>
    <w:rsid w:val="009D0602"/>
    <w:rsid w:val="00D92BB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hreyu31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</cp:revision>
  <dcterms:created xsi:type="dcterms:W3CDTF">2026-06-07T18:23:00Z</dcterms:created>
  <dcterms:modified xsi:type="dcterms:W3CDTF">2026-06-07T21:41:00Z</dcterms:modified>
</cp:coreProperties>
</file>