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ABC National Bank</w:t>
      </w:r>
    </w:p>
    <w:p>
      <w:pPr>
        <w:pStyle w:val="Heading1"/>
      </w:pPr>
      <w:r>
        <w:t>Residential Mortgage Pre-Approval</w:t>
      </w:r>
    </w:p>
    <w:p>
      <w:r>
        <w:rPr>
          <w:sz w:val="22"/>
        </w:rPr>
        <w:t>Applicant: Sarah Williams</w:t>
        <w:br/>
        <w:t>Maximum Loan Amount: $620,000</w:t>
        <w:br/>
        <w:t>Loan Type: 30-Year Fixed</w:t>
        <w:br/>
        <w:t>Estimated Down Payment: 20%</w:t>
      </w:r>
    </w:p>
    <w:p>
      <w:pPr>
        <w:pStyle w:val="Heading1"/>
      </w:pPr>
      <w:r>
        <w:t>Preliminary Approval</w:t>
      </w:r>
    </w:p>
    <w:p>
      <w:r>
        <w:rPr>
          <w:sz w:val="22"/>
        </w:rPr>
        <w:t>Based on the financial information provided, you are preliminarily approved for the above mortgage amount subject to verification of employment, income, assets, property appraisal, title review, and final underwriting approval.</w:t>
      </w:r>
    </w:p>
    <w:p>
      <w:pPr>
        <w:pStyle w:val="Heading1"/>
      </w:pPr>
      <w:r>
        <w:t>Validity</w:t>
      </w:r>
    </w:p>
    <w:p>
      <w:r>
        <w:rPr>
          <w:sz w:val="22"/>
        </w:rPr>
        <w:t>This pre-approval expires September 30, 2026 and is not a final commitment to lend.</w:t>
        <w:br/>
        <w:t>Relationship Manager: Jennifer Adams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