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6DE0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&lt;Organization&gt; Quality Attribute Workshop (QAW) - &lt;date&gt;</w:t>
      </w:r>
    </w:p>
    <w:p w14:paraId="6E202A46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02C207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QAW Overview and Introductions:</w:t>
      </w:r>
    </w:p>
    <w:p w14:paraId="7BDA7775" w14:textId="4B358D48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&lt;Obtain list of attendees/take notes as appropriate&gt;</w:t>
      </w:r>
    </w:p>
    <w:p w14:paraId="6079EAC8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725B972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Business/Mission Presentation:</w:t>
      </w:r>
    </w:p>
    <w:p w14:paraId="4D47FA4B" w14:textId="4030DC83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&lt;Capture driving quality attributes, issues, notes&gt;</w:t>
      </w:r>
    </w:p>
    <w:p w14:paraId="2D886FF9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D59EBB5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Architectural Plan Presentation:</w:t>
      </w:r>
    </w:p>
    <w:p w14:paraId="5DB45E23" w14:textId="663C69E3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&lt;Capture driving quality attributes, issues, notes&gt;</w:t>
      </w:r>
    </w:p>
    <w:p w14:paraId="36B71FC7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6B8C4751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Identification of Architectural Drivers:</w:t>
      </w:r>
    </w:p>
    <w:p w14:paraId="7F98F020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&lt;Share the information from steps 2 and 3. Then, after a few minutes, ask for clarifications</w:t>
      </w:r>
    </w:p>
    <w:p w14:paraId="2940E5A6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and corrections to the list of architectural drivers. That list will help facilitators ensure coverage</w:t>
      </w:r>
    </w:p>
    <w:p w14:paraId="39B6EC0B" w14:textId="613D33A8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during scenario brainstorming.&gt;</w:t>
      </w:r>
    </w:p>
    <w:p w14:paraId="03F3A387" w14:textId="34D5304F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B6F698D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Scenario Brainstorming:</w:t>
      </w:r>
    </w:p>
    <w:p w14:paraId="3C3128AE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&lt;Elicit raw scenarios from the stakeholder community in round-robin fashion. Use the table</w:t>
      </w:r>
    </w:p>
    <w:p w14:paraId="71AB1E5D" w14:textId="44F2689D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below, inserting rows as needed.&gt;</w:t>
      </w:r>
    </w:p>
    <w:p w14:paraId="398A3A90" w14:textId="22A41ADD" w:rsidR="008C2264" w:rsidRDefault="008C2264" w:rsidP="008C2264"/>
    <w:p w14:paraId="0CA7633C" w14:textId="1D64E5D9" w:rsidR="008C2264" w:rsidRDefault="008C2264" w:rsidP="008C226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Blank Raw Scenario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264" w14:paraId="7F3E19CE" w14:textId="77777777" w:rsidTr="008C2264">
        <w:tc>
          <w:tcPr>
            <w:tcW w:w="3116" w:type="dxa"/>
          </w:tcPr>
          <w:p w14:paraId="76380084" w14:textId="2F3E95E5" w:rsidR="008C2264" w:rsidRDefault="008C2264" w:rsidP="008C2264">
            <w:r>
              <w:rPr>
                <w:rFonts w:ascii="Arial" w:hAnsi="Arial" w:cs="Arial"/>
                <w:b/>
                <w:bCs/>
              </w:rPr>
              <w:t>Scenario#</w:t>
            </w:r>
          </w:p>
        </w:tc>
        <w:tc>
          <w:tcPr>
            <w:tcW w:w="3117" w:type="dxa"/>
          </w:tcPr>
          <w:p w14:paraId="5D78CC80" w14:textId="440DB399" w:rsidR="008C2264" w:rsidRDefault="008C2264" w:rsidP="008C2264">
            <w:r>
              <w:rPr>
                <w:rFonts w:ascii="Arial" w:hAnsi="Arial" w:cs="Arial"/>
                <w:b/>
                <w:bCs/>
              </w:rPr>
              <w:t>Scenario#</w:t>
            </w:r>
          </w:p>
        </w:tc>
        <w:tc>
          <w:tcPr>
            <w:tcW w:w="3117" w:type="dxa"/>
          </w:tcPr>
          <w:p w14:paraId="7E4A30C6" w14:textId="65FAE17E" w:rsidR="008C2264" w:rsidRPr="008C2264" w:rsidRDefault="008C2264" w:rsidP="008C2264">
            <w:pPr>
              <w:rPr>
                <w:b/>
                <w:bCs/>
              </w:rPr>
            </w:pPr>
            <w:r w:rsidRPr="008C2264">
              <w:rPr>
                <w:b/>
                <w:bCs/>
              </w:rPr>
              <w:t>Votes</w:t>
            </w:r>
          </w:p>
        </w:tc>
      </w:tr>
      <w:tr w:rsidR="008C2264" w14:paraId="656749E8" w14:textId="77777777" w:rsidTr="008C2264">
        <w:tc>
          <w:tcPr>
            <w:tcW w:w="3116" w:type="dxa"/>
          </w:tcPr>
          <w:p w14:paraId="0C70FA09" w14:textId="77777777" w:rsidR="008C2264" w:rsidRDefault="008C2264" w:rsidP="008C2264"/>
        </w:tc>
        <w:tc>
          <w:tcPr>
            <w:tcW w:w="3117" w:type="dxa"/>
          </w:tcPr>
          <w:p w14:paraId="6534EB08" w14:textId="77777777" w:rsidR="008C2264" w:rsidRDefault="008C2264" w:rsidP="008C2264"/>
        </w:tc>
        <w:tc>
          <w:tcPr>
            <w:tcW w:w="3117" w:type="dxa"/>
          </w:tcPr>
          <w:p w14:paraId="3A2981DA" w14:textId="77777777" w:rsidR="008C2264" w:rsidRDefault="008C2264" w:rsidP="008C2264"/>
        </w:tc>
      </w:tr>
      <w:tr w:rsidR="008C2264" w14:paraId="497E123B" w14:textId="77777777" w:rsidTr="008C2264">
        <w:tc>
          <w:tcPr>
            <w:tcW w:w="3116" w:type="dxa"/>
          </w:tcPr>
          <w:p w14:paraId="468B2E96" w14:textId="77777777" w:rsidR="008C2264" w:rsidRDefault="008C2264" w:rsidP="008C2264"/>
        </w:tc>
        <w:tc>
          <w:tcPr>
            <w:tcW w:w="3117" w:type="dxa"/>
          </w:tcPr>
          <w:p w14:paraId="6486FA25" w14:textId="77777777" w:rsidR="008C2264" w:rsidRDefault="008C2264" w:rsidP="008C2264"/>
        </w:tc>
        <w:tc>
          <w:tcPr>
            <w:tcW w:w="3117" w:type="dxa"/>
          </w:tcPr>
          <w:p w14:paraId="29374C7D" w14:textId="77777777" w:rsidR="008C2264" w:rsidRDefault="008C2264" w:rsidP="008C2264"/>
        </w:tc>
      </w:tr>
      <w:tr w:rsidR="008C2264" w14:paraId="760EF92E" w14:textId="77777777" w:rsidTr="008C2264">
        <w:tc>
          <w:tcPr>
            <w:tcW w:w="3116" w:type="dxa"/>
          </w:tcPr>
          <w:p w14:paraId="048E2B77" w14:textId="77777777" w:rsidR="008C2264" w:rsidRDefault="008C2264" w:rsidP="008C2264"/>
        </w:tc>
        <w:tc>
          <w:tcPr>
            <w:tcW w:w="3117" w:type="dxa"/>
          </w:tcPr>
          <w:p w14:paraId="5D263963" w14:textId="77777777" w:rsidR="008C2264" w:rsidRDefault="008C2264" w:rsidP="008C2264"/>
        </w:tc>
        <w:tc>
          <w:tcPr>
            <w:tcW w:w="3117" w:type="dxa"/>
          </w:tcPr>
          <w:p w14:paraId="1E747DE8" w14:textId="77777777" w:rsidR="008C2264" w:rsidRDefault="008C2264" w:rsidP="008C2264"/>
        </w:tc>
      </w:tr>
      <w:tr w:rsidR="008C2264" w14:paraId="18FA1D87" w14:textId="77777777" w:rsidTr="008C2264">
        <w:tc>
          <w:tcPr>
            <w:tcW w:w="3116" w:type="dxa"/>
          </w:tcPr>
          <w:p w14:paraId="377A59FD" w14:textId="77777777" w:rsidR="008C2264" w:rsidRDefault="008C2264" w:rsidP="008C2264"/>
        </w:tc>
        <w:tc>
          <w:tcPr>
            <w:tcW w:w="3117" w:type="dxa"/>
          </w:tcPr>
          <w:p w14:paraId="6BDB178C" w14:textId="77777777" w:rsidR="008C2264" w:rsidRDefault="008C2264" w:rsidP="008C2264"/>
        </w:tc>
        <w:tc>
          <w:tcPr>
            <w:tcW w:w="3117" w:type="dxa"/>
          </w:tcPr>
          <w:p w14:paraId="4F23517E" w14:textId="77777777" w:rsidR="008C2264" w:rsidRDefault="008C2264" w:rsidP="008C2264"/>
        </w:tc>
      </w:tr>
      <w:tr w:rsidR="008C2264" w14:paraId="700A1F42" w14:textId="77777777" w:rsidTr="008C2264">
        <w:tc>
          <w:tcPr>
            <w:tcW w:w="3116" w:type="dxa"/>
          </w:tcPr>
          <w:p w14:paraId="4E4B73D9" w14:textId="77777777" w:rsidR="008C2264" w:rsidRDefault="008C2264" w:rsidP="008C2264"/>
        </w:tc>
        <w:tc>
          <w:tcPr>
            <w:tcW w:w="3117" w:type="dxa"/>
          </w:tcPr>
          <w:p w14:paraId="3FA82153" w14:textId="77777777" w:rsidR="008C2264" w:rsidRDefault="008C2264" w:rsidP="008C2264"/>
        </w:tc>
        <w:tc>
          <w:tcPr>
            <w:tcW w:w="3117" w:type="dxa"/>
          </w:tcPr>
          <w:p w14:paraId="301350A9" w14:textId="77777777" w:rsidR="008C2264" w:rsidRDefault="008C2264" w:rsidP="008C2264"/>
        </w:tc>
      </w:tr>
      <w:tr w:rsidR="008C2264" w14:paraId="1E0FC104" w14:textId="77777777" w:rsidTr="008C2264">
        <w:tc>
          <w:tcPr>
            <w:tcW w:w="3116" w:type="dxa"/>
          </w:tcPr>
          <w:p w14:paraId="4F5E2C33" w14:textId="77777777" w:rsidR="008C2264" w:rsidRDefault="008C2264" w:rsidP="008C2264"/>
        </w:tc>
        <w:tc>
          <w:tcPr>
            <w:tcW w:w="3117" w:type="dxa"/>
          </w:tcPr>
          <w:p w14:paraId="6AD278DE" w14:textId="77777777" w:rsidR="008C2264" w:rsidRDefault="008C2264" w:rsidP="008C2264"/>
        </w:tc>
        <w:tc>
          <w:tcPr>
            <w:tcW w:w="3117" w:type="dxa"/>
          </w:tcPr>
          <w:p w14:paraId="2773BC69" w14:textId="77777777" w:rsidR="008C2264" w:rsidRDefault="008C2264" w:rsidP="008C2264"/>
        </w:tc>
      </w:tr>
      <w:tr w:rsidR="008C2264" w14:paraId="08460714" w14:textId="77777777" w:rsidTr="008C2264">
        <w:tc>
          <w:tcPr>
            <w:tcW w:w="3116" w:type="dxa"/>
          </w:tcPr>
          <w:p w14:paraId="5D6C8B1F" w14:textId="77777777" w:rsidR="008C2264" w:rsidRDefault="008C2264" w:rsidP="008C2264"/>
        </w:tc>
        <w:tc>
          <w:tcPr>
            <w:tcW w:w="3117" w:type="dxa"/>
          </w:tcPr>
          <w:p w14:paraId="282207D8" w14:textId="77777777" w:rsidR="008C2264" w:rsidRDefault="008C2264" w:rsidP="008C2264"/>
        </w:tc>
        <w:tc>
          <w:tcPr>
            <w:tcW w:w="3117" w:type="dxa"/>
          </w:tcPr>
          <w:p w14:paraId="3C93AC4E" w14:textId="77777777" w:rsidR="008C2264" w:rsidRDefault="008C2264" w:rsidP="008C2264"/>
        </w:tc>
      </w:tr>
    </w:tbl>
    <w:p w14:paraId="42D277C5" w14:textId="5CAFDCA8" w:rsidR="008C2264" w:rsidRDefault="008C2264" w:rsidP="008C2264"/>
    <w:p w14:paraId="38388E24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Scenario Consolidation:</w:t>
      </w:r>
    </w:p>
    <w:p w14:paraId="6CB1C7A7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&lt;Cut and paste the Raw Scenario Table above. Merge similar and duplicate scenarios using</w:t>
      </w:r>
    </w:p>
    <w:p w14:paraId="7B4543EE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stakeholders’ input. Cut and paste merged scenarios. Also merge cells in the Scenario# column</w:t>
      </w:r>
    </w:p>
    <w:p w14:paraId="61B0FE55" w14:textId="1DEE6840" w:rsidR="008C2264" w:rsidRDefault="008C2264" w:rsidP="008C226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as necessary.&gt;</w:t>
      </w:r>
    </w:p>
    <w:p w14:paraId="5E221100" w14:textId="5BF31E37" w:rsidR="008C2264" w:rsidRDefault="008C2264" w:rsidP="008C2264">
      <w:pPr>
        <w:rPr>
          <w:rFonts w:ascii="Times New Roman" w:hAnsi="Times New Roman" w:cs="Times New Roman"/>
          <w:i/>
          <w:iCs/>
        </w:rPr>
      </w:pPr>
    </w:p>
    <w:p w14:paraId="7022B8DB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Scenario Prioritization:</w:t>
      </w:r>
    </w:p>
    <w:p w14:paraId="7F1A9394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&lt;Prioritize scenarios. Each stakeholder gets votes equal to 30% of the total number of scenarios</w:t>
      </w:r>
    </w:p>
    <w:p w14:paraId="18DB0F6E" w14:textId="472E3E4A" w:rsidR="008C2264" w:rsidRDefault="008C2264" w:rsidP="008C226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generated. Add a column titled “Votes.”&gt;</w:t>
      </w:r>
    </w:p>
    <w:p w14:paraId="54187226" w14:textId="48E010C4" w:rsidR="008C2264" w:rsidRDefault="008C2264" w:rsidP="008C2264">
      <w:pPr>
        <w:rPr>
          <w:rFonts w:ascii="Times New Roman" w:hAnsi="Times New Roman" w:cs="Times New Roman"/>
          <w:i/>
          <w:iCs/>
        </w:rPr>
      </w:pPr>
    </w:p>
    <w:p w14:paraId="08D826E5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Scenario Refinement:</w:t>
      </w:r>
    </w:p>
    <w:p w14:paraId="6758CD45" w14:textId="77777777" w:rsidR="008C2264" w:rsidRDefault="008C2264" w:rsidP="008C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&lt;Fully develop the scenario to include details such as how long, how much, how often, when,</w:t>
      </w:r>
    </w:p>
    <w:p w14:paraId="56F01DCC" w14:textId="0EE16C03" w:rsidR="008C2264" w:rsidRDefault="008C2264" w:rsidP="008C226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environment, who, and so forth.&gt;</w:t>
      </w:r>
    </w:p>
    <w:p w14:paraId="78F96256" w14:textId="123E86BD" w:rsidR="008C2264" w:rsidRDefault="008C2264" w:rsidP="008C2264">
      <w:pPr>
        <w:rPr>
          <w:rFonts w:ascii="Times New Roman" w:hAnsi="Times New Roman" w:cs="Times New Roman"/>
          <w:i/>
          <w:iCs/>
        </w:rPr>
      </w:pPr>
    </w:p>
    <w:p w14:paraId="03C3C021" w14:textId="7A4638B9" w:rsidR="008C2264" w:rsidRDefault="008C2264" w:rsidP="008C226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Blank Scenario Refinement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3106"/>
        <w:gridCol w:w="4879"/>
      </w:tblGrid>
      <w:tr w:rsidR="008C2264" w14:paraId="7285AF01" w14:textId="77777777" w:rsidTr="007B6F3E">
        <w:tc>
          <w:tcPr>
            <w:tcW w:w="9350" w:type="dxa"/>
            <w:gridSpan w:val="3"/>
          </w:tcPr>
          <w:p w14:paraId="1FD61238" w14:textId="6DA5197F" w:rsidR="008C2264" w:rsidRDefault="008C2264" w:rsidP="008C2264">
            <w:r>
              <w:rPr>
                <w:rFonts w:ascii="Arial" w:hAnsi="Arial" w:cs="Arial"/>
                <w:b/>
                <w:bCs/>
              </w:rPr>
              <w:t>Scenario Refinement for Scenario N</w:t>
            </w:r>
          </w:p>
        </w:tc>
      </w:tr>
      <w:tr w:rsidR="008C2264" w14:paraId="21E9CDDF" w14:textId="77777777" w:rsidTr="008C2264">
        <w:tc>
          <w:tcPr>
            <w:tcW w:w="4471" w:type="dxa"/>
            <w:gridSpan w:val="2"/>
            <w:vMerge w:val="restart"/>
          </w:tcPr>
          <w:p w14:paraId="4FE1602F" w14:textId="77777777" w:rsidR="008C2264" w:rsidRDefault="008C2264" w:rsidP="008C2264">
            <w:r>
              <w:rPr>
                <w:rFonts w:ascii="Arial" w:hAnsi="Arial" w:cs="Arial"/>
                <w:b/>
                <w:bCs/>
              </w:rPr>
              <w:t>Scenario(s):</w:t>
            </w:r>
          </w:p>
          <w:p w14:paraId="1433BB7A" w14:textId="77777777" w:rsidR="008C2264" w:rsidRDefault="008C2264" w:rsidP="008C2264">
            <w:r>
              <w:rPr>
                <w:rFonts w:ascii="Arial" w:hAnsi="Arial" w:cs="Arial"/>
                <w:b/>
                <w:bCs/>
              </w:rPr>
              <w:t>Business Goals:</w:t>
            </w:r>
          </w:p>
          <w:p w14:paraId="1FABE6FA" w14:textId="77777777" w:rsidR="008C2264" w:rsidRDefault="008C2264" w:rsidP="008C22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Relevant Quality</w:t>
            </w:r>
          </w:p>
          <w:p w14:paraId="0F4F71AB" w14:textId="20C8CC61" w:rsidR="008C2264" w:rsidRDefault="008C2264" w:rsidP="008C2264">
            <w:r>
              <w:rPr>
                <w:rFonts w:ascii="Arial" w:hAnsi="Arial" w:cs="Arial"/>
                <w:b/>
                <w:bCs/>
              </w:rPr>
              <w:t>Attributes:</w:t>
            </w:r>
          </w:p>
        </w:tc>
        <w:tc>
          <w:tcPr>
            <w:tcW w:w="4879" w:type="dxa"/>
          </w:tcPr>
          <w:p w14:paraId="75C85821" w14:textId="77777777" w:rsidR="008C2264" w:rsidRDefault="008C2264" w:rsidP="008C2264"/>
        </w:tc>
      </w:tr>
      <w:tr w:rsidR="008C2264" w14:paraId="1DF4866D" w14:textId="77777777" w:rsidTr="008C2264">
        <w:tc>
          <w:tcPr>
            <w:tcW w:w="4471" w:type="dxa"/>
            <w:gridSpan w:val="2"/>
            <w:vMerge/>
          </w:tcPr>
          <w:p w14:paraId="03FD1F8D" w14:textId="2529BABC" w:rsidR="008C2264" w:rsidRDefault="008C2264" w:rsidP="008C2264"/>
        </w:tc>
        <w:tc>
          <w:tcPr>
            <w:tcW w:w="4879" w:type="dxa"/>
          </w:tcPr>
          <w:p w14:paraId="20B013CE" w14:textId="77777777" w:rsidR="008C2264" w:rsidRDefault="008C2264" w:rsidP="008C2264"/>
        </w:tc>
      </w:tr>
      <w:tr w:rsidR="008C2264" w14:paraId="4BADC296" w14:textId="77777777" w:rsidTr="008C2264">
        <w:tc>
          <w:tcPr>
            <w:tcW w:w="4471" w:type="dxa"/>
            <w:gridSpan w:val="2"/>
            <w:vMerge/>
          </w:tcPr>
          <w:p w14:paraId="4D2A3F8D" w14:textId="19D8C5A8" w:rsidR="008C2264" w:rsidRDefault="008C2264" w:rsidP="008C2264"/>
        </w:tc>
        <w:tc>
          <w:tcPr>
            <w:tcW w:w="4879" w:type="dxa"/>
          </w:tcPr>
          <w:p w14:paraId="68D4EDA5" w14:textId="77777777" w:rsidR="008C2264" w:rsidRDefault="008C2264" w:rsidP="008C2264"/>
        </w:tc>
      </w:tr>
      <w:tr w:rsidR="008C2264" w14:paraId="0F77A65C" w14:textId="77777777" w:rsidTr="008C2264">
        <w:tc>
          <w:tcPr>
            <w:tcW w:w="1365" w:type="dxa"/>
            <w:vMerge w:val="restart"/>
            <w:textDirection w:val="btLr"/>
          </w:tcPr>
          <w:p w14:paraId="640EC0B1" w14:textId="6EBAE687" w:rsidR="008C2264" w:rsidRDefault="008C2264" w:rsidP="008C2264">
            <w:pPr>
              <w:ind w:left="113" w:right="113"/>
            </w:pPr>
            <w:r>
              <w:rPr>
                <w:rFonts w:ascii="Arial" w:hAnsi="Arial" w:cs="Arial"/>
                <w:b/>
                <w:bCs/>
              </w:rPr>
              <w:t>Scenario Components</w:t>
            </w:r>
          </w:p>
        </w:tc>
        <w:tc>
          <w:tcPr>
            <w:tcW w:w="3106" w:type="dxa"/>
          </w:tcPr>
          <w:p w14:paraId="25033C17" w14:textId="33DB5C3E" w:rsidR="008C2264" w:rsidRDefault="008C2264" w:rsidP="008C2264">
            <w:r>
              <w:rPr>
                <w:rFonts w:ascii="Arial" w:hAnsi="Arial" w:cs="Arial"/>
                <w:b/>
                <w:bCs/>
              </w:rPr>
              <w:t>Stimulus:</w:t>
            </w:r>
          </w:p>
        </w:tc>
        <w:tc>
          <w:tcPr>
            <w:tcW w:w="4879" w:type="dxa"/>
          </w:tcPr>
          <w:p w14:paraId="08250684" w14:textId="77777777" w:rsidR="008C2264" w:rsidRDefault="008C2264" w:rsidP="008C2264"/>
        </w:tc>
      </w:tr>
      <w:tr w:rsidR="008C2264" w14:paraId="0B2E6561" w14:textId="77777777" w:rsidTr="008C2264">
        <w:tc>
          <w:tcPr>
            <w:tcW w:w="1365" w:type="dxa"/>
            <w:vMerge/>
          </w:tcPr>
          <w:p w14:paraId="7C35D7EF" w14:textId="77777777" w:rsidR="008C2264" w:rsidRDefault="008C2264" w:rsidP="008C2264"/>
        </w:tc>
        <w:tc>
          <w:tcPr>
            <w:tcW w:w="3106" w:type="dxa"/>
          </w:tcPr>
          <w:p w14:paraId="38A9D4B9" w14:textId="069734A3" w:rsidR="008C2264" w:rsidRDefault="008C2264" w:rsidP="008C2264">
            <w:r>
              <w:rPr>
                <w:rFonts w:ascii="Arial" w:hAnsi="Arial" w:cs="Arial"/>
                <w:b/>
                <w:bCs/>
              </w:rPr>
              <w:t>Stimulus Source:</w:t>
            </w:r>
          </w:p>
        </w:tc>
        <w:tc>
          <w:tcPr>
            <w:tcW w:w="4879" w:type="dxa"/>
          </w:tcPr>
          <w:p w14:paraId="6652A26F" w14:textId="77777777" w:rsidR="008C2264" w:rsidRDefault="008C2264" w:rsidP="008C2264"/>
        </w:tc>
      </w:tr>
      <w:tr w:rsidR="008C2264" w14:paraId="719E54E4" w14:textId="77777777" w:rsidTr="008C2264">
        <w:tc>
          <w:tcPr>
            <w:tcW w:w="1365" w:type="dxa"/>
            <w:vMerge/>
          </w:tcPr>
          <w:p w14:paraId="0DF3E0AE" w14:textId="77777777" w:rsidR="008C2264" w:rsidRDefault="008C2264" w:rsidP="008C2264"/>
        </w:tc>
        <w:tc>
          <w:tcPr>
            <w:tcW w:w="3106" w:type="dxa"/>
          </w:tcPr>
          <w:p w14:paraId="5FFF2DA7" w14:textId="15B089C4" w:rsidR="008C2264" w:rsidRDefault="008C2264" w:rsidP="008C2264">
            <w:r>
              <w:rPr>
                <w:rFonts w:ascii="Arial" w:hAnsi="Arial" w:cs="Arial"/>
                <w:b/>
                <w:bCs/>
              </w:rPr>
              <w:t>Environment:</w:t>
            </w:r>
          </w:p>
        </w:tc>
        <w:tc>
          <w:tcPr>
            <w:tcW w:w="4879" w:type="dxa"/>
          </w:tcPr>
          <w:p w14:paraId="5B875395" w14:textId="77777777" w:rsidR="008C2264" w:rsidRDefault="008C2264" w:rsidP="008C2264"/>
        </w:tc>
      </w:tr>
      <w:tr w:rsidR="008C2264" w14:paraId="596D07B0" w14:textId="77777777" w:rsidTr="008C2264">
        <w:tc>
          <w:tcPr>
            <w:tcW w:w="1365" w:type="dxa"/>
            <w:vMerge/>
          </w:tcPr>
          <w:p w14:paraId="622B9FE5" w14:textId="77777777" w:rsidR="008C2264" w:rsidRDefault="008C2264" w:rsidP="008C2264"/>
        </w:tc>
        <w:tc>
          <w:tcPr>
            <w:tcW w:w="3106" w:type="dxa"/>
          </w:tcPr>
          <w:p w14:paraId="3EA1F1C7" w14:textId="4A9FCE1C" w:rsidR="008C2264" w:rsidRDefault="008C2264" w:rsidP="008C2264">
            <w:r>
              <w:rPr>
                <w:rFonts w:ascii="Arial" w:hAnsi="Arial" w:cs="Arial"/>
                <w:b/>
                <w:bCs/>
              </w:rPr>
              <w:t>Artifact (If Known):</w:t>
            </w:r>
          </w:p>
        </w:tc>
        <w:tc>
          <w:tcPr>
            <w:tcW w:w="4879" w:type="dxa"/>
          </w:tcPr>
          <w:p w14:paraId="65C5341C" w14:textId="77777777" w:rsidR="008C2264" w:rsidRDefault="008C2264" w:rsidP="008C2264"/>
        </w:tc>
      </w:tr>
      <w:tr w:rsidR="008C2264" w14:paraId="599752CB" w14:textId="77777777" w:rsidTr="008C2264">
        <w:tc>
          <w:tcPr>
            <w:tcW w:w="1365" w:type="dxa"/>
            <w:vMerge/>
          </w:tcPr>
          <w:p w14:paraId="038DE465" w14:textId="77777777" w:rsidR="008C2264" w:rsidRDefault="008C2264" w:rsidP="008C2264"/>
        </w:tc>
        <w:tc>
          <w:tcPr>
            <w:tcW w:w="3106" w:type="dxa"/>
          </w:tcPr>
          <w:p w14:paraId="757FB88D" w14:textId="3B75EBB2" w:rsidR="008C2264" w:rsidRDefault="008C2264" w:rsidP="008C2264">
            <w:r>
              <w:rPr>
                <w:rFonts w:ascii="Arial" w:hAnsi="Arial" w:cs="Arial"/>
                <w:b/>
                <w:bCs/>
              </w:rPr>
              <w:t>Response:</w:t>
            </w:r>
          </w:p>
        </w:tc>
        <w:tc>
          <w:tcPr>
            <w:tcW w:w="4879" w:type="dxa"/>
          </w:tcPr>
          <w:p w14:paraId="3FD7EC76" w14:textId="77777777" w:rsidR="008C2264" w:rsidRDefault="008C2264" w:rsidP="008C2264"/>
        </w:tc>
      </w:tr>
      <w:tr w:rsidR="008C2264" w14:paraId="68B662D6" w14:textId="77777777" w:rsidTr="008C2264">
        <w:trPr>
          <w:trHeight w:val="242"/>
        </w:trPr>
        <w:tc>
          <w:tcPr>
            <w:tcW w:w="1365" w:type="dxa"/>
            <w:vMerge/>
          </w:tcPr>
          <w:p w14:paraId="1D500D1D" w14:textId="77777777" w:rsidR="008C2264" w:rsidRDefault="008C2264" w:rsidP="008C2264"/>
        </w:tc>
        <w:tc>
          <w:tcPr>
            <w:tcW w:w="3106" w:type="dxa"/>
          </w:tcPr>
          <w:p w14:paraId="19E6BB08" w14:textId="77777777" w:rsidR="008C2264" w:rsidRDefault="008C2264" w:rsidP="008C22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Response</w:t>
            </w:r>
          </w:p>
          <w:p w14:paraId="2313E36F" w14:textId="43A1E38B" w:rsidR="008C2264" w:rsidRDefault="008C2264" w:rsidP="008C2264">
            <w:r>
              <w:rPr>
                <w:rFonts w:ascii="Arial" w:hAnsi="Arial" w:cs="Arial"/>
                <w:b/>
                <w:bCs/>
              </w:rPr>
              <w:t>Measure:</w:t>
            </w:r>
          </w:p>
        </w:tc>
        <w:tc>
          <w:tcPr>
            <w:tcW w:w="4879" w:type="dxa"/>
          </w:tcPr>
          <w:p w14:paraId="4D08E141" w14:textId="77777777" w:rsidR="008C2264" w:rsidRDefault="008C2264" w:rsidP="008C2264"/>
        </w:tc>
      </w:tr>
      <w:tr w:rsidR="008C2264" w14:paraId="1A4B7440" w14:textId="77777777" w:rsidTr="008C2264">
        <w:tc>
          <w:tcPr>
            <w:tcW w:w="4471" w:type="dxa"/>
            <w:gridSpan w:val="2"/>
          </w:tcPr>
          <w:p w14:paraId="24B1EAF6" w14:textId="5CF224C5" w:rsidR="008C2264" w:rsidRDefault="008C2264" w:rsidP="008C2264">
            <w:r>
              <w:rPr>
                <w:rFonts w:ascii="Arial" w:hAnsi="Arial" w:cs="Arial"/>
                <w:b/>
                <w:bCs/>
              </w:rPr>
              <w:t>Questions:</w:t>
            </w:r>
          </w:p>
        </w:tc>
        <w:tc>
          <w:tcPr>
            <w:tcW w:w="4879" w:type="dxa"/>
          </w:tcPr>
          <w:p w14:paraId="588FA8CC" w14:textId="77777777" w:rsidR="008C2264" w:rsidRDefault="008C2264" w:rsidP="008C2264"/>
        </w:tc>
      </w:tr>
      <w:tr w:rsidR="008C2264" w14:paraId="4DF81A8F" w14:textId="77777777" w:rsidTr="006376AE">
        <w:tc>
          <w:tcPr>
            <w:tcW w:w="4471" w:type="dxa"/>
            <w:gridSpan w:val="2"/>
          </w:tcPr>
          <w:p w14:paraId="2A13A53B" w14:textId="475EE5DF" w:rsidR="008C2264" w:rsidRDefault="008C2264" w:rsidP="008C2264">
            <w:r w:rsidRPr="008C2264">
              <w:rPr>
                <w:rFonts w:ascii="Arial" w:hAnsi="Arial" w:cs="Arial"/>
                <w:b/>
                <w:bCs/>
              </w:rPr>
              <w:t>Issues</w:t>
            </w:r>
          </w:p>
        </w:tc>
        <w:tc>
          <w:tcPr>
            <w:tcW w:w="4879" w:type="dxa"/>
          </w:tcPr>
          <w:p w14:paraId="4EB69828" w14:textId="77777777" w:rsidR="008C2264" w:rsidRDefault="008C2264" w:rsidP="008C2264"/>
        </w:tc>
      </w:tr>
    </w:tbl>
    <w:p w14:paraId="72FB0F4F" w14:textId="1EA5672B" w:rsidR="008C2264" w:rsidRDefault="008C2264" w:rsidP="008C2264"/>
    <w:p w14:paraId="4A739737" w14:textId="4F7CF478" w:rsidR="008C2264" w:rsidRDefault="008C2264" w:rsidP="008C2264"/>
    <w:p w14:paraId="07BB711F" w14:textId="3A7CBEFA" w:rsidR="008C2264" w:rsidRDefault="008C2264" w:rsidP="008C2264">
      <w:r>
        <w:rPr>
          <w:noProof/>
        </w:rPr>
        <w:drawing>
          <wp:inline distT="0" distB="0" distL="0" distR="0" wp14:anchorId="5EB74892" wp14:editId="5B61E44C">
            <wp:extent cx="59436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64"/>
    <w:rsid w:val="008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9AA"/>
  <w15:chartTrackingRefBased/>
  <w15:docId w15:val="{A6A7F6D5-EF55-4F63-A984-A2A89EAE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2019-12-20T03:20:00Z</dcterms:created>
  <dcterms:modified xsi:type="dcterms:W3CDTF">2019-12-20T03:31:00Z</dcterms:modified>
</cp:coreProperties>
</file>