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28F" w:rsidRDefault="00CA228F">
      <w:pPr>
        <w:spacing w:before="1400"/>
      </w:pPr>
      <w:bookmarkStart w:id="0" w:name="_GoBack"/>
      <w:bookmarkEnd w:id="0"/>
    </w:p>
    <w:p w:rsidR="00CA228F" w:rsidRDefault="00C83FCE">
      <w:pPr>
        <w:spacing w:after="100"/>
        <w:jc w:val="center"/>
      </w:pPr>
      <w:r>
        <w:rPr>
          <w:b/>
          <w:bCs/>
          <w:color w:val="1F3864"/>
          <w:sz w:val="32"/>
          <w:szCs w:val="32"/>
        </w:rPr>
        <w:t>ENGINEERING DESIGN MANUAL</w:t>
      </w:r>
    </w:p>
    <w:p w:rsidR="00CA228F" w:rsidRDefault="00C83FCE">
      <w:pPr>
        <w:spacing w:after="400"/>
        <w:jc w:val="center"/>
      </w:pPr>
      <w:r>
        <w:rPr>
          <w:color w:val="2E5395"/>
          <w:sz w:val="26"/>
          <w:szCs w:val="26"/>
        </w:rPr>
        <w:t>HD44780 LCD Driver Subsystem — Firmware Design Specification</w:t>
      </w:r>
    </w:p>
    <w:p w:rsidR="00CA228F" w:rsidRDefault="00C83FCE">
      <w:pPr>
        <w:spacing w:after="80"/>
        <w:jc w:val="center"/>
      </w:pPr>
      <w:r>
        <w:t>Target MCU:  STM32F407VG</w:t>
      </w:r>
    </w:p>
    <w:p w:rsidR="00CA228F" w:rsidRDefault="00C83FCE">
      <w:pPr>
        <w:spacing w:after="80"/>
        <w:jc w:val="center"/>
      </w:pPr>
      <w:r>
        <w:t>Project:  EV Charger Firmware (IEC 61851-1, Mode 3 AC)</w:t>
      </w:r>
    </w:p>
    <w:p w:rsidR="00CA228F" w:rsidRDefault="00C83FCE">
      <w:pPr>
        <w:spacing w:after="80"/>
        <w:jc w:val="center"/>
      </w:pPr>
      <w:r>
        <w:t>LCD Support:  16x2 and 20x4 HD44780-Compatible Displays, 4-bit Parallel Interface</w:t>
      </w:r>
    </w:p>
    <w:p w:rsidR="00CA228F" w:rsidRDefault="00C83FCE">
      <w:pPr>
        <w:spacing w:after="800"/>
        <w:jc w:val="center"/>
      </w:pPr>
      <w:r>
        <w:rPr>
          <w:i/>
          <w:iCs/>
          <w:color w:val="595959"/>
          <w:sz w:val="18"/>
          <w:szCs w:val="18"/>
        </w:rPr>
        <w:t>Document Classification: Internal Engineering Reference</w:t>
      </w:r>
    </w:p>
    <w:p w:rsidR="00CA228F" w:rsidRDefault="00C83FCE">
      <w:pPr>
        <w:spacing w:after="60"/>
        <w:jc w:val="center"/>
      </w:pPr>
      <w:r>
        <w:rPr>
          <w:sz w:val="18"/>
          <w:szCs w:val="18"/>
        </w:rPr>
        <w:t>Document No: FW-LCD-EVSE-0001</w:t>
      </w:r>
    </w:p>
    <w:p w:rsidR="00CA228F" w:rsidRDefault="00C83FCE">
      <w:pPr>
        <w:spacing w:after="60"/>
        <w:jc w:val="center"/>
      </w:pPr>
      <w:r>
        <w:rPr>
          <w:sz w:val="18"/>
          <w:szCs w:val="18"/>
        </w:rPr>
        <w:t>Revision: 1.0</w:t>
      </w:r>
    </w:p>
    <w:p w:rsidR="00CA228F" w:rsidRDefault="00C83FCE">
      <w:pPr>
        <w:spacing w:after="60"/>
        <w:jc w:val="center"/>
      </w:pPr>
      <w:r>
        <w:rPr>
          <w:sz w:val="18"/>
          <w:szCs w:val="18"/>
        </w:rPr>
        <w:t>Date: August 2026</w:t>
      </w:r>
    </w:p>
    <w:p w:rsidR="00CA228F" w:rsidRDefault="00C83FCE">
      <w:r>
        <w:br w:type="page"/>
      </w:r>
    </w:p>
    <w:p w:rsidR="00CA228F" w:rsidRDefault="00C83FCE">
      <w:pPr>
        <w:pStyle w:val="Heading1"/>
        <w:pageBreakBefore/>
        <w:spacing w:before="200" w:after="200"/>
      </w:pPr>
      <w:bookmarkStart w:id="1" w:name="_Toc236731774"/>
      <w:r>
        <w:lastRenderedPageBreak/>
        <w:t>Revision History</w:t>
      </w:r>
      <w:bookmarkEnd w:id="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500"/>
        <w:gridCol w:w="3500"/>
      </w:tblGrid>
      <w:tr w:rsidR="00CA228F">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rsidR="00CA228F" w:rsidRDefault="00C83FCE">
            <w:r>
              <w:rPr>
                <w:b/>
                <w:bCs/>
                <w:color w:val="FFFFFF"/>
                <w:sz w:val="19"/>
                <w:szCs w:val="19"/>
              </w:rPr>
              <w:t>Rev</w:t>
            </w:r>
          </w:p>
        </w:tc>
        <w:tc>
          <w:tcPr>
            <w:tcW w:w="1800" w:type="dxa"/>
            <w:shd w:val="clear" w:color="auto" w:fill="1F3864"/>
            <w:tcMar>
              <w:top w:w="80" w:type="dxa"/>
              <w:left w:w="100" w:type="dxa"/>
              <w:bottom w:w="80" w:type="dxa"/>
              <w:right w:w="100" w:type="dxa"/>
            </w:tcMar>
            <w:vAlign w:val="center"/>
          </w:tcPr>
          <w:p w:rsidR="00CA228F" w:rsidRDefault="00C83FCE">
            <w:r>
              <w:rPr>
                <w:b/>
                <w:bCs/>
                <w:color w:val="FFFFFF"/>
                <w:sz w:val="19"/>
                <w:szCs w:val="19"/>
              </w:rPr>
              <w:t>Date</w:t>
            </w:r>
          </w:p>
        </w:tc>
        <w:tc>
          <w:tcPr>
            <w:tcW w:w="2500" w:type="dxa"/>
            <w:shd w:val="clear" w:color="auto" w:fill="1F3864"/>
            <w:tcMar>
              <w:top w:w="80" w:type="dxa"/>
              <w:left w:w="100" w:type="dxa"/>
              <w:bottom w:w="80" w:type="dxa"/>
              <w:right w:w="100" w:type="dxa"/>
            </w:tcMar>
            <w:vAlign w:val="center"/>
          </w:tcPr>
          <w:p w:rsidR="00CA228F" w:rsidRDefault="00C83FCE">
            <w:r>
              <w:rPr>
                <w:b/>
                <w:bCs/>
                <w:color w:val="FFFFFF"/>
                <w:sz w:val="19"/>
                <w:szCs w:val="19"/>
              </w:rPr>
              <w:t>Author</w:t>
            </w:r>
          </w:p>
        </w:tc>
        <w:tc>
          <w:tcPr>
            <w:tcW w:w="3500" w:type="dxa"/>
            <w:shd w:val="clear" w:color="auto" w:fill="1F3864"/>
            <w:tcMar>
              <w:top w:w="80" w:type="dxa"/>
              <w:left w:w="100" w:type="dxa"/>
              <w:bottom w:w="80" w:type="dxa"/>
              <w:right w:w="100" w:type="dxa"/>
            </w:tcMar>
            <w:vAlign w:val="center"/>
          </w:tcPr>
          <w:p w:rsidR="00CA228F" w:rsidRDefault="00C83FCE">
            <w:r>
              <w:rPr>
                <w:b/>
                <w:bCs/>
                <w:color w:val="FFFFFF"/>
                <w:sz w:val="19"/>
                <w:szCs w:val="19"/>
              </w:rPr>
              <w:t>Description</w:t>
            </w:r>
          </w:p>
        </w:tc>
      </w:tr>
      <w:tr w:rsidR="00CA228F">
        <w:tblPrEx>
          <w:tblCellMar>
            <w:top w:w="0" w:type="dxa"/>
            <w:bottom w:w="0" w:type="dxa"/>
          </w:tblCellMar>
        </w:tblPrEx>
        <w:tc>
          <w:tcPr>
            <w:tcW w:w="1200" w:type="dxa"/>
            <w:shd w:val="clear" w:color="auto" w:fill="FFFFFF"/>
            <w:tcMar>
              <w:top w:w="70" w:type="dxa"/>
              <w:left w:w="100" w:type="dxa"/>
              <w:bottom w:w="70" w:type="dxa"/>
              <w:right w:w="100" w:type="dxa"/>
            </w:tcMar>
          </w:tcPr>
          <w:p w:rsidR="00CA228F" w:rsidRDefault="00C83FCE">
            <w:r>
              <w:rPr>
                <w:sz w:val="19"/>
                <w:szCs w:val="19"/>
              </w:rPr>
              <w:t>0.1</w:t>
            </w:r>
          </w:p>
        </w:tc>
        <w:tc>
          <w:tcPr>
            <w:tcW w:w="1800" w:type="dxa"/>
            <w:shd w:val="clear" w:color="auto" w:fill="FFFFFF"/>
            <w:tcMar>
              <w:top w:w="70" w:type="dxa"/>
              <w:left w:w="100" w:type="dxa"/>
              <w:bottom w:w="70" w:type="dxa"/>
              <w:right w:w="100" w:type="dxa"/>
            </w:tcMar>
          </w:tcPr>
          <w:p w:rsidR="00CA228F" w:rsidRDefault="00C83FCE">
            <w:r>
              <w:rPr>
                <w:sz w:val="19"/>
                <w:szCs w:val="19"/>
              </w:rPr>
              <w:t>2026-07-28</w:t>
            </w:r>
          </w:p>
        </w:tc>
        <w:tc>
          <w:tcPr>
            <w:tcW w:w="2500" w:type="dxa"/>
            <w:shd w:val="clear" w:color="auto" w:fill="FFFFFF"/>
            <w:tcMar>
              <w:top w:w="70" w:type="dxa"/>
              <w:left w:w="100" w:type="dxa"/>
              <w:bottom w:w="70" w:type="dxa"/>
              <w:right w:w="100" w:type="dxa"/>
            </w:tcMar>
          </w:tcPr>
          <w:p w:rsidR="00CA228F" w:rsidRDefault="00C83FCE">
            <w:r>
              <w:rPr>
                <w:sz w:val="19"/>
                <w:szCs w:val="19"/>
              </w:rPr>
              <w:t>Firmware Team</w:t>
            </w:r>
          </w:p>
        </w:tc>
        <w:tc>
          <w:tcPr>
            <w:tcW w:w="3500" w:type="dxa"/>
            <w:shd w:val="clear" w:color="auto" w:fill="FFFFFF"/>
            <w:tcMar>
              <w:top w:w="70" w:type="dxa"/>
              <w:left w:w="100" w:type="dxa"/>
              <w:bottom w:w="70" w:type="dxa"/>
              <w:right w:w="100" w:type="dxa"/>
            </w:tcMar>
          </w:tcPr>
          <w:p w:rsidR="00CA228F" w:rsidRDefault="00C83FCE">
            <w:r>
              <w:rPr>
                <w:sz w:val="19"/>
                <w:szCs w:val="19"/>
              </w:rPr>
              <w:t>Initial draft — BSP and driver skeleton review</w:t>
            </w:r>
          </w:p>
        </w:tc>
      </w:tr>
      <w:tr w:rsidR="00CA228F">
        <w:tblPrEx>
          <w:tblCellMar>
            <w:top w:w="0" w:type="dxa"/>
            <w:bottom w:w="0" w:type="dxa"/>
          </w:tblCellMar>
        </w:tblPrEx>
        <w:tc>
          <w:tcPr>
            <w:tcW w:w="1200" w:type="dxa"/>
            <w:shd w:val="clear" w:color="auto" w:fill="F2F2F2"/>
            <w:tcMar>
              <w:top w:w="70" w:type="dxa"/>
              <w:left w:w="100" w:type="dxa"/>
              <w:bottom w:w="70" w:type="dxa"/>
              <w:right w:w="100" w:type="dxa"/>
            </w:tcMar>
          </w:tcPr>
          <w:p w:rsidR="00CA228F" w:rsidRDefault="00C83FCE">
            <w:r>
              <w:rPr>
                <w:sz w:val="19"/>
                <w:szCs w:val="19"/>
              </w:rPr>
              <w:t>0.5</w:t>
            </w:r>
          </w:p>
        </w:tc>
        <w:tc>
          <w:tcPr>
            <w:tcW w:w="1800" w:type="dxa"/>
            <w:shd w:val="clear" w:color="auto" w:fill="F2F2F2"/>
            <w:tcMar>
              <w:top w:w="70" w:type="dxa"/>
              <w:left w:w="100" w:type="dxa"/>
              <w:bottom w:w="70" w:type="dxa"/>
              <w:right w:w="100" w:type="dxa"/>
            </w:tcMar>
          </w:tcPr>
          <w:p w:rsidR="00CA228F" w:rsidRDefault="00C83FCE">
            <w:r>
              <w:rPr>
                <w:sz w:val="19"/>
                <w:szCs w:val="19"/>
              </w:rPr>
              <w:t>2026-08-01</w:t>
            </w:r>
          </w:p>
        </w:tc>
        <w:tc>
          <w:tcPr>
            <w:tcW w:w="2500" w:type="dxa"/>
            <w:shd w:val="clear" w:color="auto" w:fill="F2F2F2"/>
            <w:tcMar>
              <w:top w:w="70" w:type="dxa"/>
              <w:left w:w="100" w:type="dxa"/>
              <w:bottom w:w="70" w:type="dxa"/>
              <w:right w:w="100" w:type="dxa"/>
            </w:tcMar>
          </w:tcPr>
          <w:p w:rsidR="00CA228F" w:rsidRDefault="00C83FCE">
            <w:r>
              <w:rPr>
                <w:sz w:val="19"/>
                <w:szCs w:val="19"/>
              </w:rPr>
              <w:t>Firmware Team</w:t>
            </w:r>
          </w:p>
        </w:tc>
        <w:tc>
          <w:tcPr>
            <w:tcW w:w="3500" w:type="dxa"/>
            <w:shd w:val="clear" w:color="auto" w:fill="F2F2F2"/>
            <w:tcMar>
              <w:top w:w="70" w:type="dxa"/>
              <w:left w:w="100" w:type="dxa"/>
              <w:bottom w:w="70" w:type="dxa"/>
              <w:right w:w="100" w:type="dxa"/>
            </w:tcMar>
          </w:tcPr>
          <w:p w:rsidR="00CA228F" w:rsidRDefault="00C83FCE">
            <w:r>
              <w:rPr>
                <w:sz w:val="19"/>
                <w:szCs w:val="19"/>
              </w:rPr>
              <w:t>Added architecture chapters, HD44780 internals</w:t>
            </w:r>
          </w:p>
        </w:tc>
      </w:tr>
      <w:tr w:rsidR="00CA228F">
        <w:tblPrEx>
          <w:tblCellMar>
            <w:top w:w="0" w:type="dxa"/>
            <w:bottom w:w="0" w:type="dxa"/>
          </w:tblCellMar>
        </w:tblPrEx>
        <w:tc>
          <w:tcPr>
            <w:tcW w:w="1200" w:type="dxa"/>
            <w:shd w:val="clear" w:color="auto" w:fill="FFFFFF"/>
            <w:tcMar>
              <w:top w:w="70" w:type="dxa"/>
              <w:left w:w="100" w:type="dxa"/>
              <w:bottom w:w="70" w:type="dxa"/>
              <w:right w:w="100" w:type="dxa"/>
            </w:tcMar>
          </w:tcPr>
          <w:p w:rsidR="00CA228F" w:rsidRDefault="00C83FCE">
            <w:r>
              <w:rPr>
                <w:sz w:val="19"/>
                <w:szCs w:val="19"/>
              </w:rPr>
              <w:t>1.0</w:t>
            </w:r>
          </w:p>
        </w:tc>
        <w:tc>
          <w:tcPr>
            <w:tcW w:w="1800" w:type="dxa"/>
            <w:shd w:val="clear" w:color="auto" w:fill="FFFFFF"/>
            <w:tcMar>
              <w:top w:w="70" w:type="dxa"/>
              <w:left w:w="100" w:type="dxa"/>
              <w:bottom w:w="70" w:type="dxa"/>
              <w:right w:w="100" w:type="dxa"/>
            </w:tcMar>
          </w:tcPr>
          <w:p w:rsidR="00CA228F" w:rsidRDefault="00C83FCE">
            <w:r>
              <w:rPr>
                <w:sz w:val="19"/>
                <w:szCs w:val="19"/>
              </w:rPr>
              <w:t>2026-08-04</w:t>
            </w:r>
          </w:p>
        </w:tc>
        <w:tc>
          <w:tcPr>
            <w:tcW w:w="2500" w:type="dxa"/>
            <w:shd w:val="clear" w:color="auto" w:fill="FFFFFF"/>
            <w:tcMar>
              <w:top w:w="70" w:type="dxa"/>
              <w:left w:w="100" w:type="dxa"/>
              <w:bottom w:w="70" w:type="dxa"/>
              <w:right w:w="100" w:type="dxa"/>
            </w:tcMar>
          </w:tcPr>
          <w:p w:rsidR="00CA228F" w:rsidRDefault="00C83FCE">
            <w:r>
              <w:rPr>
                <w:sz w:val="19"/>
                <w:szCs w:val="19"/>
              </w:rPr>
              <w:t>Firmware Team</w:t>
            </w:r>
          </w:p>
        </w:tc>
        <w:tc>
          <w:tcPr>
            <w:tcW w:w="3500" w:type="dxa"/>
            <w:shd w:val="clear" w:color="auto" w:fill="FFFFFF"/>
            <w:tcMar>
              <w:top w:w="70" w:type="dxa"/>
              <w:left w:w="100" w:type="dxa"/>
              <w:bottom w:w="70" w:type="dxa"/>
              <w:right w:w="100" w:type="dxa"/>
            </w:tcMar>
          </w:tcPr>
          <w:p w:rsidR="00CA228F" w:rsidRDefault="00C83FCE">
            <w:r>
              <w:rPr>
                <w:sz w:val="19"/>
                <w:szCs w:val="19"/>
              </w:rPr>
              <w:t>First complete internal release for EV charger LCD subsystem</w:t>
            </w:r>
          </w:p>
        </w:tc>
      </w:tr>
    </w:tbl>
    <w:p w:rsidR="00CA228F" w:rsidRDefault="00CA228F">
      <w:pPr>
        <w:spacing w:after="300"/>
      </w:pPr>
    </w:p>
    <w:p w:rsidR="00CA228F" w:rsidRDefault="00C83FCE">
      <w:pPr>
        <w:pStyle w:val="Heading2"/>
        <w:spacing w:before="240"/>
      </w:pPr>
      <w:bookmarkStart w:id="2" w:name="_Toc236731775"/>
      <w:r>
        <w:t>Approval</w:t>
      </w:r>
      <w:bookmarkEnd w:id="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200"/>
        <w:gridCol w:w="2200"/>
      </w:tblGrid>
      <w:tr w:rsidR="00CA228F">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CA228F" w:rsidRDefault="00C83FCE">
            <w:r>
              <w:rPr>
                <w:b/>
                <w:bCs/>
                <w:color w:val="FFFFFF"/>
                <w:sz w:val="19"/>
                <w:szCs w:val="19"/>
              </w:rPr>
              <w:t>Role</w:t>
            </w:r>
          </w:p>
        </w:tc>
        <w:tc>
          <w:tcPr>
            <w:tcW w:w="2400" w:type="dxa"/>
            <w:shd w:val="clear" w:color="auto" w:fill="1F3864"/>
            <w:tcMar>
              <w:top w:w="80" w:type="dxa"/>
              <w:left w:w="100" w:type="dxa"/>
              <w:bottom w:w="80" w:type="dxa"/>
              <w:right w:w="100" w:type="dxa"/>
            </w:tcMar>
            <w:vAlign w:val="center"/>
          </w:tcPr>
          <w:p w:rsidR="00CA228F" w:rsidRDefault="00C83FCE">
            <w:r>
              <w:rPr>
                <w:b/>
                <w:bCs/>
                <w:color w:val="FFFFFF"/>
                <w:sz w:val="19"/>
                <w:szCs w:val="19"/>
              </w:rPr>
              <w:t>Name</w:t>
            </w:r>
          </w:p>
        </w:tc>
        <w:tc>
          <w:tcPr>
            <w:tcW w:w="2200" w:type="dxa"/>
            <w:shd w:val="clear" w:color="auto" w:fill="1F3864"/>
            <w:tcMar>
              <w:top w:w="80" w:type="dxa"/>
              <w:left w:w="100" w:type="dxa"/>
              <w:bottom w:w="80" w:type="dxa"/>
              <w:right w:w="100" w:type="dxa"/>
            </w:tcMar>
            <w:vAlign w:val="center"/>
          </w:tcPr>
          <w:p w:rsidR="00CA228F" w:rsidRDefault="00C83FCE">
            <w:r>
              <w:rPr>
                <w:b/>
                <w:bCs/>
                <w:color w:val="FFFFFF"/>
                <w:sz w:val="19"/>
                <w:szCs w:val="19"/>
              </w:rPr>
              <w:t>Signature</w:t>
            </w:r>
          </w:p>
        </w:tc>
        <w:tc>
          <w:tcPr>
            <w:tcW w:w="2200" w:type="dxa"/>
            <w:shd w:val="clear" w:color="auto" w:fill="1F3864"/>
            <w:tcMar>
              <w:top w:w="80" w:type="dxa"/>
              <w:left w:w="100" w:type="dxa"/>
              <w:bottom w:w="80" w:type="dxa"/>
              <w:right w:w="100" w:type="dxa"/>
            </w:tcMar>
            <w:vAlign w:val="center"/>
          </w:tcPr>
          <w:p w:rsidR="00CA228F" w:rsidRDefault="00C83FCE">
            <w:r>
              <w:rPr>
                <w:b/>
                <w:bCs/>
                <w:color w:val="FFFFFF"/>
                <w:sz w:val="19"/>
                <w:szCs w:val="19"/>
              </w:rPr>
              <w:t>Date</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Firmware Architect</w:t>
            </w:r>
          </w:p>
        </w:tc>
        <w:tc>
          <w:tcPr>
            <w:tcW w:w="2400" w:type="dxa"/>
            <w:shd w:val="clear" w:color="auto" w:fill="FFFFFF"/>
            <w:tcMar>
              <w:top w:w="70" w:type="dxa"/>
              <w:left w:w="100" w:type="dxa"/>
              <w:bottom w:w="70" w:type="dxa"/>
              <w:right w:w="100" w:type="dxa"/>
            </w:tcMar>
          </w:tcPr>
          <w:p w:rsidR="00CA228F" w:rsidRDefault="00CA228F"/>
        </w:tc>
        <w:tc>
          <w:tcPr>
            <w:tcW w:w="2200" w:type="dxa"/>
            <w:shd w:val="clear" w:color="auto" w:fill="FFFFFF"/>
            <w:tcMar>
              <w:top w:w="70" w:type="dxa"/>
              <w:left w:w="100" w:type="dxa"/>
              <w:bottom w:w="70" w:type="dxa"/>
              <w:right w:w="100" w:type="dxa"/>
            </w:tcMar>
          </w:tcPr>
          <w:p w:rsidR="00CA228F" w:rsidRDefault="00CA228F"/>
        </w:tc>
        <w:tc>
          <w:tcPr>
            <w:tcW w:w="2200" w:type="dxa"/>
            <w:shd w:val="clear" w:color="auto" w:fill="FFFFFF"/>
            <w:tcMar>
              <w:top w:w="70" w:type="dxa"/>
              <w:left w:w="100" w:type="dxa"/>
              <w:bottom w:w="70" w:type="dxa"/>
              <w:right w:w="100" w:type="dxa"/>
            </w:tcMar>
          </w:tcPr>
          <w:p w:rsidR="00CA228F" w:rsidRDefault="00CA228F"/>
        </w:tc>
      </w:tr>
      <w:tr w:rsidR="00CA228F">
        <w:tblPrEx>
          <w:tblCellMar>
            <w:top w:w="0" w:type="dxa"/>
            <w:bottom w:w="0" w:type="dxa"/>
          </w:tblCellMar>
        </w:tblPrEx>
        <w:tc>
          <w:tcPr>
            <w:tcW w:w="2200" w:type="dxa"/>
            <w:shd w:val="clear" w:color="auto" w:fill="F2F2F2"/>
            <w:tcMar>
              <w:top w:w="70" w:type="dxa"/>
              <w:left w:w="100" w:type="dxa"/>
              <w:bottom w:w="70" w:type="dxa"/>
              <w:right w:w="100" w:type="dxa"/>
            </w:tcMar>
          </w:tcPr>
          <w:p w:rsidR="00CA228F" w:rsidRDefault="00C83FCE">
            <w:r>
              <w:rPr>
                <w:sz w:val="19"/>
                <w:szCs w:val="19"/>
              </w:rPr>
              <w:t>Hardware Lead</w:t>
            </w:r>
          </w:p>
        </w:tc>
        <w:tc>
          <w:tcPr>
            <w:tcW w:w="2400" w:type="dxa"/>
            <w:shd w:val="clear" w:color="auto" w:fill="F2F2F2"/>
            <w:tcMar>
              <w:top w:w="70" w:type="dxa"/>
              <w:left w:w="100" w:type="dxa"/>
              <w:bottom w:w="70" w:type="dxa"/>
              <w:right w:w="100" w:type="dxa"/>
            </w:tcMar>
          </w:tcPr>
          <w:p w:rsidR="00CA228F" w:rsidRDefault="00CA228F"/>
        </w:tc>
        <w:tc>
          <w:tcPr>
            <w:tcW w:w="2200" w:type="dxa"/>
            <w:shd w:val="clear" w:color="auto" w:fill="F2F2F2"/>
            <w:tcMar>
              <w:top w:w="70" w:type="dxa"/>
              <w:left w:w="100" w:type="dxa"/>
              <w:bottom w:w="70" w:type="dxa"/>
              <w:right w:w="100" w:type="dxa"/>
            </w:tcMar>
          </w:tcPr>
          <w:p w:rsidR="00CA228F" w:rsidRDefault="00CA228F"/>
        </w:tc>
        <w:tc>
          <w:tcPr>
            <w:tcW w:w="2200" w:type="dxa"/>
            <w:shd w:val="clear" w:color="auto" w:fill="F2F2F2"/>
            <w:tcMar>
              <w:top w:w="70" w:type="dxa"/>
              <w:left w:w="100" w:type="dxa"/>
              <w:bottom w:w="70" w:type="dxa"/>
              <w:right w:w="100" w:type="dxa"/>
            </w:tcMar>
          </w:tcPr>
          <w:p w:rsidR="00CA228F" w:rsidRDefault="00CA228F"/>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QA / Verification</w:t>
            </w:r>
          </w:p>
        </w:tc>
        <w:tc>
          <w:tcPr>
            <w:tcW w:w="2400" w:type="dxa"/>
            <w:shd w:val="clear" w:color="auto" w:fill="FFFFFF"/>
            <w:tcMar>
              <w:top w:w="70" w:type="dxa"/>
              <w:left w:w="100" w:type="dxa"/>
              <w:bottom w:w="70" w:type="dxa"/>
              <w:right w:w="100" w:type="dxa"/>
            </w:tcMar>
          </w:tcPr>
          <w:p w:rsidR="00CA228F" w:rsidRDefault="00CA228F"/>
        </w:tc>
        <w:tc>
          <w:tcPr>
            <w:tcW w:w="2200" w:type="dxa"/>
            <w:shd w:val="clear" w:color="auto" w:fill="FFFFFF"/>
            <w:tcMar>
              <w:top w:w="70" w:type="dxa"/>
              <w:left w:w="100" w:type="dxa"/>
              <w:bottom w:w="70" w:type="dxa"/>
              <w:right w:w="100" w:type="dxa"/>
            </w:tcMar>
          </w:tcPr>
          <w:p w:rsidR="00CA228F" w:rsidRDefault="00CA228F"/>
        </w:tc>
        <w:tc>
          <w:tcPr>
            <w:tcW w:w="2200" w:type="dxa"/>
            <w:shd w:val="clear" w:color="auto" w:fill="FFFFFF"/>
            <w:tcMar>
              <w:top w:w="70" w:type="dxa"/>
              <w:left w:w="100" w:type="dxa"/>
              <w:bottom w:w="70" w:type="dxa"/>
              <w:right w:w="100" w:type="dxa"/>
            </w:tcMar>
          </w:tcPr>
          <w:p w:rsidR="00CA228F" w:rsidRDefault="00CA228F"/>
        </w:tc>
      </w:tr>
    </w:tbl>
    <w:p w:rsidR="00CA228F" w:rsidRDefault="00C83FCE">
      <w:r>
        <w:br w:type="page"/>
      </w:r>
    </w:p>
    <w:p w:rsidR="00CA228F" w:rsidRDefault="00C83FCE">
      <w:pPr>
        <w:pStyle w:val="Heading1"/>
        <w:pageBreakBefore/>
        <w:spacing w:before="200" w:after="200"/>
      </w:pPr>
      <w:bookmarkStart w:id="3" w:name="_Toc236731776"/>
      <w:r>
        <w:lastRenderedPageBreak/>
        <w:t>Table of Contents</w:t>
      </w:r>
      <w:bookmarkEnd w:id="3"/>
    </w:p>
    <w:p w:rsidR="002F678C" w:rsidRDefault="00C83FCE">
      <w:pPr>
        <w:rPr>
          <w:noProof/>
        </w:rPr>
      </w:pPr>
      <w:sdt>
        <w:sdtPr>
          <w:alias w:val="Table of Contents"/>
          <w:id w:val="-283348007"/>
        </w:sdtPr>
        <w:sdtEndPr/>
        <w:sdtContent/>
      </w:sdt>
      <w:r>
        <w:fldChar w:fldCharType="begin"/>
      </w:r>
      <w:r>
        <w:instrText>TOC \h \o "1-3"</w:instrText>
      </w:r>
      <w:r>
        <w:fldChar w:fldCharType="separate"/>
      </w:r>
    </w:p>
    <w:p w:rsidR="002F678C" w:rsidRDefault="002F678C">
      <w:pPr>
        <w:pStyle w:val="TOC1"/>
        <w:tabs>
          <w:tab w:val="right" w:leader="dot" w:pos="9830"/>
        </w:tabs>
        <w:rPr>
          <w:noProof/>
        </w:rPr>
      </w:pPr>
      <w:hyperlink w:anchor="_Toc236731774" w:history="1">
        <w:r w:rsidRPr="00A91493">
          <w:rPr>
            <w:rStyle w:val="Hyperlink"/>
            <w:noProof/>
          </w:rPr>
          <w:t>Revision History</w:t>
        </w:r>
        <w:r>
          <w:rPr>
            <w:noProof/>
          </w:rPr>
          <w:tab/>
        </w:r>
        <w:r>
          <w:rPr>
            <w:noProof/>
          </w:rPr>
          <w:fldChar w:fldCharType="begin"/>
        </w:r>
        <w:r>
          <w:rPr>
            <w:noProof/>
          </w:rPr>
          <w:instrText xml:space="preserve"> PAGEREF _Toc236731774 \h </w:instrText>
        </w:r>
        <w:r>
          <w:rPr>
            <w:noProof/>
          </w:rPr>
        </w:r>
        <w:r>
          <w:rPr>
            <w:noProof/>
          </w:rPr>
          <w:fldChar w:fldCharType="separate"/>
        </w:r>
        <w:r>
          <w:rPr>
            <w:noProof/>
          </w:rPr>
          <w:t>2</w:t>
        </w:r>
        <w:r>
          <w:rPr>
            <w:noProof/>
          </w:rPr>
          <w:fldChar w:fldCharType="end"/>
        </w:r>
      </w:hyperlink>
    </w:p>
    <w:p w:rsidR="002F678C" w:rsidRDefault="002F678C">
      <w:pPr>
        <w:pStyle w:val="TOC2"/>
        <w:tabs>
          <w:tab w:val="right" w:leader="dot" w:pos="9830"/>
        </w:tabs>
        <w:rPr>
          <w:noProof/>
        </w:rPr>
      </w:pPr>
      <w:hyperlink w:anchor="_Toc236731775" w:history="1">
        <w:r w:rsidRPr="00A91493">
          <w:rPr>
            <w:rStyle w:val="Hyperlink"/>
            <w:noProof/>
          </w:rPr>
          <w:t>Approval</w:t>
        </w:r>
        <w:r>
          <w:rPr>
            <w:noProof/>
          </w:rPr>
          <w:tab/>
        </w:r>
        <w:r>
          <w:rPr>
            <w:noProof/>
          </w:rPr>
          <w:fldChar w:fldCharType="begin"/>
        </w:r>
        <w:r>
          <w:rPr>
            <w:noProof/>
          </w:rPr>
          <w:instrText xml:space="preserve"> PAGEREF _Toc236731775 \h </w:instrText>
        </w:r>
        <w:r>
          <w:rPr>
            <w:noProof/>
          </w:rPr>
        </w:r>
        <w:r>
          <w:rPr>
            <w:noProof/>
          </w:rPr>
          <w:fldChar w:fldCharType="separate"/>
        </w:r>
        <w:r>
          <w:rPr>
            <w:noProof/>
          </w:rPr>
          <w:t>2</w:t>
        </w:r>
        <w:r>
          <w:rPr>
            <w:noProof/>
          </w:rPr>
          <w:fldChar w:fldCharType="end"/>
        </w:r>
      </w:hyperlink>
    </w:p>
    <w:p w:rsidR="002F678C" w:rsidRDefault="002F678C">
      <w:pPr>
        <w:pStyle w:val="TOC1"/>
        <w:tabs>
          <w:tab w:val="right" w:leader="dot" w:pos="9830"/>
        </w:tabs>
        <w:rPr>
          <w:noProof/>
        </w:rPr>
      </w:pPr>
      <w:hyperlink w:anchor="_Toc236731776" w:history="1">
        <w:r w:rsidRPr="00A91493">
          <w:rPr>
            <w:rStyle w:val="Hyperlink"/>
            <w:noProof/>
          </w:rPr>
          <w:t>Table of Contents</w:t>
        </w:r>
        <w:r>
          <w:rPr>
            <w:noProof/>
          </w:rPr>
          <w:tab/>
        </w:r>
        <w:r>
          <w:rPr>
            <w:noProof/>
          </w:rPr>
          <w:fldChar w:fldCharType="begin"/>
        </w:r>
        <w:r>
          <w:rPr>
            <w:noProof/>
          </w:rPr>
          <w:instrText xml:space="preserve"> PAGEREF _Toc236731776 \h </w:instrText>
        </w:r>
        <w:r>
          <w:rPr>
            <w:noProof/>
          </w:rPr>
        </w:r>
        <w:r>
          <w:rPr>
            <w:noProof/>
          </w:rPr>
          <w:fldChar w:fldCharType="separate"/>
        </w:r>
        <w:r>
          <w:rPr>
            <w:noProof/>
          </w:rPr>
          <w:t>3</w:t>
        </w:r>
        <w:r>
          <w:rPr>
            <w:noProof/>
          </w:rPr>
          <w:fldChar w:fldCharType="end"/>
        </w:r>
      </w:hyperlink>
    </w:p>
    <w:p w:rsidR="002F678C" w:rsidRDefault="002F678C">
      <w:pPr>
        <w:pStyle w:val="TOC1"/>
        <w:tabs>
          <w:tab w:val="right" w:leader="dot" w:pos="9830"/>
        </w:tabs>
        <w:rPr>
          <w:noProof/>
        </w:rPr>
      </w:pPr>
      <w:hyperlink w:anchor="_Toc236731777" w:history="1">
        <w:r w:rsidRPr="00A91493">
          <w:rPr>
            <w:rStyle w:val="Hyperlink"/>
            <w:noProof/>
          </w:rPr>
          <w:t>List of Figures</w:t>
        </w:r>
        <w:r>
          <w:rPr>
            <w:noProof/>
          </w:rPr>
          <w:tab/>
        </w:r>
        <w:r>
          <w:rPr>
            <w:noProof/>
          </w:rPr>
          <w:fldChar w:fldCharType="begin"/>
        </w:r>
        <w:r>
          <w:rPr>
            <w:noProof/>
          </w:rPr>
          <w:instrText xml:space="preserve"> PAGEREF _Toc236731777 \h </w:instrText>
        </w:r>
        <w:r>
          <w:rPr>
            <w:noProof/>
          </w:rPr>
        </w:r>
        <w:r>
          <w:rPr>
            <w:noProof/>
          </w:rPr>
          <w:fldChar w:fldCharType="separate"/>
        </w:r>
        <w:r>
          <w:rPr>
            <w:noProof/>
          </w:rPr>
          <w:t>6</w:t>
        </w:r>
        <w:r>
          <w:rPr>
            <w:noProof/>
          </w:rPr>
          <w:fldChar w:fldCharType="end"/>
        </w:r>
      </w:hyperlink>
    </w:p>
    <w:p w:rsidR="002F678C" w:rsidRDefault="002F678C">
      <w:pPr>
        <w:pStyle w:val="TOC1"/>
        <w:tabs>
          <w:tab w:val="right" w:leader="dot" w:pos="9830"/>
        </w:tabs>
        <w:rPr>
          <w:noProof/>
        </w:rPr>
      </w:pPr>
      <w:hyperlink w:anchor="_Toc236731778" w:history="1">
        <w:r w:rsidRPr="00A91493">
          <w:rPr>
            <w:rStyle w:val="Hyperlink"/>
            <w:noProof/>
          </w:rPr>
          <w:t>List of Tables</w:t>
        </w:r>
        <w:r>
          <w:rPr>
            <w:noProof/>
          </w:rPr>
          <w:tab/>
        </w:r>
        <w:r>
          <w:rPr>
            <w:noProof/>
          </w:rPr>
          <w:fldChar w:fldCharType="begin"/>
        </w:r>
        <w:r>
          <w:rPr>
            <w:noProof/>
          </w:rPr>
          <w:instrText xml:space="preserve"> PAGEREF _Toc236731778 \h </w:instrText>
        </w:r>
        <w:r>
          <w:rPr>
            <w:noProof/>
          </w:rPr>
        </w:r>
        <w:r>
          <w:rPr>
            <w:noProof/>
          </w:rPr>
          <w:fldChar w:fldCharType="separate"/>
        </w:r>
        <w:r>
          <w:rPr>
            <w:noProof/>
          </w:rPr>
          <w:t>7</w:t>
        </w:r>
        <w:r>
          <w:rPr>
            <w:noProof/>
          </w:rPr>
          <w:fldChar w:fldCharType="end"/>
        </w:r>
      </w:hyperlink>
    </w:p>
    <w:p w:rsidR="002F678C" w:rsidRDefault="002F678C">
      <w:pPr>
        <w:pStyle w:val="TOC1"/>
        <w:tabs>
          <w:tab w:val="right" w:leader="dot" w:pos="9830"/>
        </w:tabs>
        <w:rPr>
          <w:noProof/>
        </w:rPr>
      </w:pPr>
      <w:hyperlink w:anchor="_Toc236731779" w:history="1">
        <w:r w:rsidRPr="00A91493">
          <w:rPr>
            <w:rStyle w:val="Hyperlink"/>
            <w:noProof/>
          </w:rPr>
          <w:t>Chapter 1 — Introduction</w:t>
        </w:r>
        <w:r>
          <w:rPr>
            <w:noProof/>
          </w:rPr>
          <w:tab/>
        </w:r>
        <w:r>
          <w:rPr>
            <w:noProof/>
          </w:rPr>
          <w:fldChar w:fldCharType="begin"/>
        </w:r>
        <w:r>
          <w:rPr>
            <w:noProof/>
          </w:rPr>
          <w:instrText xml:space="preserve"> PAGEREF _Toc236731779 \h </w:instrText>
        </w:r>
        <w:r>
          <w:rPr>
            <w:noProof/>
          </w:rPr>
        </w:r>
        <w:r>
          <w:rPr>
            <w:noProof/>
          </w:rPr>
          <w:fldChar w:fldCharType="separate"/>
        </w:r>
        <w:r>
          <w:rPr>
            <w:noProof/>
          </w:rPr>
          <w:t>8</w:t>
        </w:r>
        <w:r>
          <w:rPr>
            <w:noProof/>
          </w:rPr>
          <w:fldChar w:fldCharType="end"/>
        </w:r>
      </w:hyperlink>
    </w:p>
    <w:p w:rsidR="002F678C" w:rsidRDefault="002F678C">
      <w:pPr>
        <w:pStyle w:val="TOC2"/>
        <w:tabs>
          <w:tab w:val="right" w:leader="dot" w:pos="9830"/>
        </w:tabs>
        <w:rPr>
          <w:noProof/>
        </w:rPr>
      </w:pPr>
      <w:hyperlink w:anchor="_Toc236731780" w:history="1">
        <w:r w:rsidRPr="00A91493">
          <w:rPr>
            <w:rStyle w:val="Hyperlink"/>
            <w:noProof/>
          </w:rPr>
          <w:t>1.1 Why a Dedicated LCD Driver Is Needed</w:t>
        </w:r>
        <w:r>
          <w:rPr>
            <w:noProof/>
          </w:rPr>
          <w:tab/>
        </w:r>
        <w:r>
          <w:rPr>
            <w:noProof/>
          </w:rPr>
          <w:fldChar w:fldCharType="begin"/>
        </w:r>
        <w:r>
          <w:rPr>
            <w:noProof/>
          </w:rPr>
          <w:instrText xml:space="preserve"> PAGEREF _Toc236731780 \h </w:instrText>
        </w:r>
        <w:r>
          <w:rPr>
            <w:noProof/>
          </w:rPr>
        </w:r>
        <w:r>
          <w:rPr>
            <w:noProof/>
          </w:rPr>
          <w:fldChar w:fldCharType="separate"/>
        </w:r>
        <w:r>
          <w:rPr>
            <w:noProof/>
          </w:rPr>
          <w:t>8</w:t>
        </w:r>
        <w:r>
          <w:rPr>
            <w:noProof/>
          </w:rPr>
          <w:fldChar w:fldCharType="end"/>
        </w:r>
      </w:hyperlink>
    </w:p>
    <w:p w:rsidR="002F678C" w:rsidRDefault="002F678C">
      <w:pPr>
        <w:pStyle w:val="TOC2"/>
        <w:tabs>
          <w:tab w:val="right" w:leader="dot" w:pos="9830"/>
        </w:tabs>
        <w:rPr>
          <w:noProof/>
        </w:rPr>
      </w:pPr>
      <w:hyperlink w:anchor="_Toc236731781" w:history="1">
        <w:r w:rsidRPr="00A91493">
          <w:rPr>
            <w:rStyle w:val="Hyperlink"/>
            <w:noProof/>
          </w:rPr>
          <w:t>1.2 Why Not Call HAL Directly From the Application</w:t>
        </w:r>
        <w:r>
          <w:rPr>
            <w:noProof/>
          </w:rPr>
          <w:tab/>
        </w:r>
        <w:r>
          <w:rPr>
            <w:noProof/>
          </w:rPr>
          <w:fldChar w:fldCharType="begin"/>
        </w:r>
        <w:r>
          <w:rPr>
            <w:noProof/>
          </w:rPr>
          <w:instrText xml:space="preserve"> PAGEREF _Toc236731781 \h </w:instrText>
        </w:r>
        <w:r>
          <w:rPr>
            <w:noProof/>
          </w:rPr>
        </w:r>
        <w:r>
          <w:rPr>
            <w:noProof/>
          </w:rPr>
          <w:fldChar w:fldCharType="separate"/>
        </w:r>
        <w:r>
          <w:rPr>
            <w:noProof/>
          </w:rPr>
          <w:t>8</w:t>
        </w:r>
        <w:r>
          <w:rPr>
            <w:noProof/>
          </w:rPr>
          <w:fldChar w:fldCharType="end"/>
        </w:r>
      </w:hyperlink>
    </w:p>
    <w:p w:rsidR="002F678C" w:rsidRDefault="002F678C">
      <w:pPr>
        <w:pStyle w:val="TOC2"/>
        <w:tabs>
          <w:tab w:val="right" w:leader="dot" w:pos="9830"/>
        </w:tabs>
        <w:rPr>
          <w:noProof/>
        </w:rPr>
      </w:pPr>
      <w:hyperlink w:anchor="_Toc236731782" w:history="1">
        <w:r w:rsidRPr="00A91493">
          <w:rPr>
            <w:rStyle w:val="Hyperlink"/>
            <w:noProof/>
          </w:rPr>
          <w:t>1.3 Driver Abstraction and Hardware Abstraction</w:t>
        </w:r>
        <w:r>
          <w:rPr>
            <w:noProof/>
          </w:rPr>
          <w:tab/>
        </w:r>
        <w:r>
          <w:rPr>
            <w:noProof/>
          </w:rPr>
          <w:fldChar w:fldCharType="begin"/>
        </w:r>
        <w:r>
          <w:rPr>
            <w:noProof/>
          </w:rPr>
          <w:instrText xml:space="preserve"> PAGEREF _Toc236731782 \h </w:instrText>
        </w:r>
        <w:r>
          <w:rPr>
            <w:noProof/>
          </w:rPr>
        </w:r>
        <w:r>
          <w:rPr>
            <w:noProof/>
          </w:rPr>
          <w:fldChar w:fldCharType="separate"/>
        </w:r>
        <w:r>
          <w:rPr>
            <w:noProof/>
          </w:rPr>
          <w:t>8</w:t>
        </w:r>
        <w:r>
          <w:rPr>
            <w:noProof/>
          </w:rPr>
          <w:fldChar w:fldCharType="end"/>
        </w:r>
      </w:hyperlink>
    </w:p>
    <w:p w:rsidR="002F678C" w:rsidRDefault="002F678C">
      <w:pPr>
        <w:pStyle w:val="TOC2"/>
        <w:tabs>
          <w:tab w:val="right" w:leader="dot" w:pos="9830"/>
        </w:tabs>
        <w:rPr>
          <w:noProof/>
        </w:rPr>
      </w:pPr>
      <w:hyperlink w:anchor="_Toc236731783" w:history="1">
        <w:r w:rsidRPr="00A91493">
          <w:rPr>
            <w:rStyle w:val="Hyperlink"/>
            <w:noProof/>
          </w:rPr>
          <w:t>1.4 Encapsulation, Maintainability, Portability</w:t>
        </w:r>
        <w:r>
          <w:rPr>
            <w:noProof/>
          </w:rPr>
          <w:tab/>
        </w:r>
        <w:r>
          <w:rPr>
            <w:noProof/>
          </w:rPr>
          <w:fldChar w:fldCharType="begin"/>
        </w:r>
        <w:r>
          <w:rPr>
            <w:noProof/>
          </w:rPr>
          <w:instrText xml:space="preserve"> PAGEREF _Toc236731783 \h </w:instrText>
        </w:r>
        <w:r>
          <w:rPr>
            <w:noProof/>
          </w:rPr>
        </w:r>
        <w:r>
          <w:rPr>
            <w:noProof/>
          </w:rPr>
          <w:fldChar w:fldCharType="separate"/>
        </w:r>
        <w:r>
          <w:rPr>
            <w:noProof/>
          </w:rPr>
          <w:t>8</w:t>
        </w:r>
        <w:r>
          <w:rPr>
            <w:noProof/>
          </w:rPr>
          <w:fldChar w:fldCharType="end"/>
        </w:r>
      </w:hyperlink>
    </w:p>
    <w:p w:rsidR="002F678C" w:rsidRDefault="002F678C">
      <w:pPr>
        <w:pStyle w:val="TOC2"/>
        <w:tabs>
          <w:tab w:val="right" w:leader="dot" w:pos="9830"/>
        </w:tabs>
        <w:rPr>
          <w:noProof/>
        </w:rPr>
      </w:pPr>
      <w:hyperlink w:anchor="_Toc236731784" w:history="1">
        <w:r w:rsidRPr="00A91493">
          <w:rPr>
            <w:rStyle w:val="Hyperlink"/>
            <w:noProof/>
          </w:rPr>
          <w:t>1.5 Scalability and Reusability</w:t>
        </w:r>
        <w:r>
          <w:rPr>
            <w:noProof/>
          </w:rPr>
          <w:tab/>
        </w:r>
        <w:r>
          <w:rPr>
            <w:noProof/>
          </w:rPr>
          <w:fldChar w:fldCharType="begin"/>
        </w:r>
        <w:r>
          <w:rPr>
            <w:noProof/>
          </w:rPr>
          <w:instrText xml:space="preserve"> PAGEREF _Toc236731784 \h </w:instrText>
        </w:r>
        <w:r>
          <w:rPr>
            <w:noProof/>
          </w:rPr>
        </w:r>
        <w:r>
          <w:rPr>
            <w:noProof/>
          </w:rPr>
          <w:fldChar w:fldCharType="separate"/>
        </w:r>
        <w:r>
          <w:rPr>
            <w:noProof/>
          </w:rPr>
          <w:t>9</w:t>
        </w:r>
        <w:r>
          <w:rPr>
            <w:noProof/>
          </w:rPr>
          <w:fldChar w:fldCharType="end"/>
        </w:r>
      </w:hyperlink>
    </w:p>
    <w:p w:rsidR="002F678C" w:rsidRDefault="002F678C">
      <w:pPr>
        <w:pStyle w:val="TOC2"/>
        <w:tabs>
          <w:tab w:val="right" w:leader="dot" w:pos="9830"/>
        </w:tabs>
        <w:rPr>
          <w:noProof/>
        </w:rPr>
      </w:pPr>
      <w:hyperlink w:anchor="_Toc236731785" w:history="1">
        <w:r w:rsidRPr="00A91493">
          <w:rPr>
            <w:rStyle w:val="Hyperlink"/>
            <w:noProof/>
          </w:rPr>
          <w:t>1.6 Bad Architecture vs Professional Architecture</w:t>
        </w:r>
        <w:r>
          <w:rPr>
            <w:noProof/>
          </w:rPr>
          <w:tab/>
        </w:r>
        <w:r>
          <w:rPr>
            <w:noProof/>
          </w:rPr>
          <w:fldChar w:fldCharType="begin"/>
        </w:r>
        <w:r>
          <w:rPr>
            <w:noProof/>
          </w:rPr>
          <w:instrText xml:space="preserve"> PAGEREF _Toc236731785 \h </w:instrText>
        </w:r>
        <w:r>
          <w:rPr>
            <w:noProof/>
          </w:rPr>
        </w:r>
        <w:r>
          <w:rPr>
            <w:noProof/>
          </w:rPr>
          <w:fldChar w:fldCharType="separate"/>
        </w:r>
        <w:r>
          <w:rPr>
            <w:noProof/>
          </w:rPr>
          <w:t>9</w:t>
        </w:r>
        <w:r>
          <w:rPr>
            <w:noProof/>
          </w:rPr>
          <w:fldChar w:fldCharType="end"/>
        </w:r>
      </w:hyperlink>
    </w:p>
    <w:p w:rsidR="002F678C" w:rsidRDefault="002F678C">
      <w:pPr>
        <w:pStyle w:val="TOC1"/>
        <w:tabs>
          <w:tab w:val="right" w:leader="dot" w:pos="9830"/>
        </w:tabs>
        <w:rPr>
          <w:noProof/>
        </w:rPr>
      </w:pPr>
      <w:hyperlink w:anchor="_Toc236731786" w:history="1">
        <w:r w:rsidRPr="00A91493">
          <w:rPr>
            <w:rStyle w:val="Hyperlink"/>
            <w:noProof/>
          </w:rPr>
          <w:t>Chapter 2 — Complete Firmware Architecture</w:t>
        </w:r>
        <w:r>
          <w:rPr>
            <w:noProof/>
          </w:rPr>
          <w:tab/>
        </w:r>
        <w:r>
          <w:rPr>
            <w:noProof/>
          </w:rPr>
          <w:fldChar w:fldCharType="begin"/>
        </w:r>
        <w:r>
          <w:rPr>
            <w:noProof/>
          </w:rPr>
          <w:instrText xml:space="preserve"> PAGEREF _Toc236731786 \h </w:instrText>
        </w:r>
        <w:r>
          <w:rPr>
            <w:noProof/>
          </w:rPr>
        </w:r>
        <w:r>
          <w:rPr>
            <w:noProof/>
          </w:rPr>
          <w:fldChar w:fldCharType="separate"/>
        </w:r>
        <w:r>
          <w:rPr>
            <w:noProof/>
          </w:rPr>
          <w:t>10</w:t>
        </w:r>
        <w:r>
          <w:rPr>
            <w:noProof/>
          </w:rPr>
          <w:fldChar w:fldCharType="end"/>
        </w:r>
      </w:hyperlink>
    </w:p>
    <w:p w:rsidR="002F678C" w:rsidRDefault="002F678C">
      <w:pPr>
        <w:pStyle w:val="TOC2"/>
        <w:tabs>
          <w:tab w:val="right" w:leader="dot" w:pos="9830"/>
        </w:tabs>
        <w:rPr>
          <w:noProof/>
        </w:rPr>
      </w:pPr>
      <w:hyperlink w:anchor="_Toc236731787" w:history="1">
        <w:r w:rsidRPr="00A91493">
          <w:rPr>
            <w:rStyle w:val="Hyperlink"/>
            <w:noProof/>
          </w:rPr>
          <w:t>2.1 Application Layer</w:t>
        </w:r>
        <w:r>
          <w:rPr>
            <w:noProof/>
          </w:rPr>
          <w:tab/>
        </w:r>
        <w:r>
          <w:rPr>
            <w:noProof/>
          </w:rPr>
          <w:fldChar w:fldCharType="begin"/>
        </w:r>
        <w:r>
          <w:rPr>
            <w:noProof/>
          </w:rPr>
          <w:instrText xml:space="preserve"> PAGEREF _Toc236731787 \h </w:instrText>
        </w:r>
        <w:r>
          <w:rPr>
            <w:noProof/>
          </w:rPr>
        </w:r>
        <w:r>
          <w:rPr>
            <w:noProof/>
          </w:rPr>
          <w:fldChar w:fldCharType="separate"/>
        </w:r>
        <w:r>
          <w:rPr>
            <w:noProof/>
          </w:rPr>
          <w:t>10</w:t>
        </w:r>
        <w:r>
          <w:rPr>
            <w:noProof/>
          </w:rPr>
          <w:fldChar w:fldCharType="end"/>
        </w:r>
      </w:hyperlink>
    </w:p>
    <w:p w:rsidR="002F678C" w:rsidRDefault="002F678C">
      <w:pPr>
        <w:pStyle w:val="TOC2"/>
        <w:tabs>
          <w:tab w:val="right" w:leader="dot" w:pos="9830"/>
        </w:tabs>
        <w:rPr>
          <w:noProof/>
        </w:rPr>
      </w:pPr>
      <w:hyperlink w:anchor="_Toc236731788" w:history="1">
        <w:r w:rsidRPr="00A91493">
          <w:rPr>
            <w:rStyle w:val="Hyperlink"/>
            <w:noProof/>
          </w:rPr>
          <w:t>2.2 UI Layer</w:t>
        </w:r>
        <w:r>
          <w:rPr>
            <w:noProof/>
          </w:rPr>
          <w:tab/>
        </w:r>
        <w:r>
          <w:rPr>
            <w:noProof/>
          </w:rPr>
          <w:fldChar w:fldCharType="begin"/>
        </w:r>
        <w:r>
          <w:rPr>
            <w:noProof/>
          </w:rPr>
          <w:instrText xml:space="preserve"> PAGEREF _Toc236731788 \h </w:instrText>
        </w:r>
        <w:r>
          <w:rPr>
            <w:noProof/>
          </w:rPr>
        </w:r>
        <w:r>
          <w:rPr>
            <w:noProof/>
          </w:rPr>
          <w:fldChar w:fldCharType="separate"/>
        </w:r>
        <w:r>
          <w:rPr>
            <w:noProof/>
          </w:rPr>
          <w:t>10</w:t>
        </w:r>
        <w:r>
          <w:rPr>
            <w:noProof/>
          </w:rPr>
          <w:fldChar w:fldCharType="end"/>
        </w:r>
      </w:hyperlink>
    </w:p>
    <w:p w:rsidR="002F678C" w:rsidRDefault="002F678C">
      <w:pPr>
        <w:pStyle w:val="TOC2"/>
        <w:tabs>
          <w:tab w:val="right" w:leader="dot" w:pos="9830"/>
        </w:tabs>
        <w:rPr>
          <w:noProof/>
        </w:rPr>
      </w:pPr>
      <w:hyperlink w:anchor="_Toc236731789" w:history="1">
        <w:r w:rsidRPr="00A91493">
          <w:rPr>
            <w:rStyle w:val="Hyperlink"/>
            <w:noProof/>
          </w:rPr>
          <w:t>2.3 LCD Driver Layer</w:t>
        </w:r>
        <w:r>
          <w:rPr>
            <w:noProof/>
          </w:rPr>
          <w:tab/>
        </w:r>
        <w:r>
          <w:rPr>
            <w:noProof/>
          </w:rPr>
          <w:fldChar w:fldCharType="begin"/>
        </w:r>
        <w:r>
          <w:rPr>
            <w:noProof/>
          </w:rPr>
          <w:instrText xml:space="preserve"> PAGEREF _Toc236731789 \h </w:instrText>
        </w:r>
        <w:r>
          <w:rPr>
            <w:noProof/>
          </w:rPr>
        </w:r>
        <w:r>
          <w:rPr>
            <w:noProof/>
          </w:rPr>
          <w:fldChar w:fldCharType="separate"/>
        </w:r>
        <w:r>
          <w:rPr>
            <w:noProof/>
          </w:rPr>
          <w:t>10</w:t>
        </w:r>
        <w:r>
          <w:rPr>
            <w:noProof/>
          </w:rPr>
          <w:fldChar w:fldCharType="end"/>
        </w:r>
      </w:hyperlink>
    </w:p>
    <w:p w:rsidR="002F678C" w:rsidRDefault="002F678C">
      <w:pPr>
        <w:pStyle w:val="TOC2"/>
        <w:tabs>
          <w:tab w:val="right" w:leader="dot" w:pos="9830"/>
        </w:tabs>
        <w:rPr>
          <w:noProof/>
        </w:rPr>
      </w:pPr>
      <w:hyperlink w:anchor="_Toc236731790" w:history="1">
        <w:r w:rsidRPr="00A91493">
          <w:rPr>
            <w:rStyle w:val="Hyperlink"/>
            <w:noProof/>
          </w:rPr>
          <w:t>2.4 BSP Layer</w:t>
        </w:r>
        <w:r>
          <w:rPr>
            <w:noProof/>
          </w:rPr>
          <w:tab/>
        </w:r>
        <w:r>
          <w:rPr>
            <w:noProof/>
          </w:rPr>
          <w:fldChar w:fldCharType="begin"/>
        </w:r>
        <w:r>
          <w:rPr>
            <w:noProof/>
          </w:rPr>
          <w:instrText xml:space="preserve"> PAGEREF _Toc236731790 \h </w:instrText>
        </w:r>
        <w:r>
          <w:rPr>
            <w:noProof/>
          </w:rPr>
        </w:r>
        <w:r>
          <w:rPr>
            <w:noProof/>
          </w:rPr>
          <w:fldChar w:fldCharType="separate"/>
        </w:r>
        <w:r>
          <w:rPr>
            <w:noProof/>
          </w:rPr>
          <w:t>10</w:t>
        </w:r>
        <w:r>
          <w:rPr>
            <w:noProof/>
          </w:rPr>
          <w:fldChar w:fldCharType="end"/>
        </w:r>
      </w:hyperlink>
    </w:p>
    <w:p w:rsidR="002F678C" w:rsidRDefault="002F678C">
      <w:pPr>
        <w:pStyle w:val="TOC2"/>
        <w:tabs>
          <w:tab w:val="right" w:leader="dot" w:pos="9830"/>
        </w:tabs>
        <w:rPr>
          <w:noProof/>
        </w:rPr>
      </w:pPr>
      <w:hyperlink w:anchor="_Toc236731791" w:history="1">
        <w:r w:rsidRPr="00A91493">
          <w:rPr>
            <w:rStyle w:val="Hyperlink"/>
            <w:noProof/>
          </w:rPr>
          <w:t>2.5 STM32 HAL Layer</w:t>
        </w:r>
        <w:r>
          <w:rPr>
            <w:noProof/>
          </w:rPr>
          <w:tab/>
        </w:r>
        <w:r>
          <w:rPr>
            <w:noProof/>
          </w:rPr>
          <w:fldChar w:fldCharType="begin"/>
        </w:r>
        <w:r>
          <w:rPr>
            <w:noProof/>
          </w:rPr>
          <w:instrText xml:space="preserve"> PAGEREF _Toc236731791 \h </w:instrText>
        </w:r>
        <w:r>
          <w:rPr>
            <w:noProof/>
          </w:rPr>
        </w:r>
        <w:r>
          <w:rPr>
            <w:noProof/>
          </w:rPr>
          <w:fldChar w:fldCharType="separate"/>
        </w:r>
        <w:r>
          <w:rPr>
            <w:noProof/>
          </w:rPr>
          <w:t>11</w:t>
        </w:r>
        <w:r>
          <w:rPr>
            <w:noProof/>
          </w:rPr>
          <w:fldChar w:fldCharType="end"/>
        </w:r>
      </w:hyperlink>
    </w:p>
    <w:p w:rsidR="002F678C" w:rsidRDefault="002F678C">
      <w:pPr>
        <w:pStyle w:val="TOC2"/>
        <w:tabs>
          <w:tab w:val="right" w:leader="dot" w:pos="9830"/>
        </w:tabs>
        <w:rPr>
          <w:noProof/>
        </w:rPr>
      </w:pPr>
      <w:hyperlink w:anchor="_Toc236731792" w:history="1">
        <w:r w:rsidRPr="00A91493">
          <w:rPr>
            <w:rStyle w:val="Hyperlink"/>
            <w:noProof/>
          </w:rPr>
          <w:t>2.6 GPIO / Hardware</w:t>
        </w:r>
        <w:r>
          <w:rPr>
            <w:noProof/>
          </w:rPr>
          <w:tab/>
        </w:r>
        <w:r>
          <w:rPr>
            <w:noProof/>
          </w:rPr>
          <w:fldChar w:fldCharType="begin"/>
        </w:r>
        <w:r>
          <w:rPr>
            <w:noProof/>
          </w:rPr>
          <w:instrText xml:space="preserve"> PAGEREF _Toc236731792 \h </w:instrText>
        </w:r>
        <w:r>
          <w:rPr>
            <w:noProof/>
          </w:rPr>
        </w:r>
        <w:r>
          <w:rPr>
            <w:noProof/>
          </w:rPr>
          <w:fldChar w:fldCharType="separate"/>
        </w:r>
        <w:r>
          <w:rPr>
            <w:noProof/>
          </w:rPr>
          <w:t>11</w:t>
        </w:r>
        <w:r>
          <w:rPr>
            <w:noProof/>
          </w:rPr>
          <w:fldChar w:fldCharType="end"/>
        </w:r>
      </w:hyperlink>
    </w:p>
    <w:p w:rsidR="002F678C" w:rsidRDefault="002F678C">
      <w:pPr>
        <w:pStyle w:val="TOC2"/>
        <w:tabs>
          <w:tab w:val="right" w:leader="dot" w:pos="9830"/>
        </w:tabs>
        <w:rPr>
          <w:noProof/>
        </w:rPr>
      </w:pPr>
      <w:hyperlink w:anchor="_Toc236731793" w:history="1">
        <w:r w:rsidRPr="00A91493">
          <w:rPr>
            <w:rStyle w:val="Hyperlink"/>
            <w:noProof/>
          </w:rPr>
          <w:t>2.7 Design Decisions Summary</w:t>
        </w:r>
        <w:r>
          <w:rPr>
            <w:noProof/>
          </w:rPr>
          <w:tab/>
        </w:r>
        <w:r>
          <w:rPr>
            <w:noProof/>
          </w:rPr>
          <w:fldChar w:fldCharType="begin"/>
        </w:r>
        <w:r>
          <w:rPr>
            <w:noProof/>
          </w:rPr>
          <w:instrText xml:space="preserve"> PAGEREF _Toc236731793 \h </w:instrText>
        </w:r>
        <w:r>
          <w:rPr>
            <w:noProof/>
          </w:rPr>
        </w:r>
        <w:r>
          <w:rPr>
            <w:noProof/>
          </w:rPr>
          <w:fldChar w:fldCharType="separate"/>
        </w:r>
        <w:r>
          <w:rPr>
            <w:noProof/>
          </w:rPr>
          <w:t>11</w:t>
        </w:r>
        <w:r>
          <w:rPr>
            <w:noProof/>
          </w:rPr>
          <w:fldChar w:fldCharType="end"/>
        </w:r>
      </w:hyperlink>
    </w:p>
    <w:p w:rsidR="002F678C" w:rsidRDefault="002F678C">
      <w:pPr>
        <w:pStyle w:val="TOC1"/>
        <w:tabs>
          <w:tab w:val="right" w:leader="dot" w:pos="9830"/>
        </w:tabs>
        <w:rPr>
          <w:noProof/>
        </w:rPr>
      </w:pPr>
      <w:hyperlink w:anchor="_Toc236731794" w:history="1">
        <w:r w:rsidRPr="00A91493">
          <w:rPr>
            <w:rStyle w:val="Hyperlink"/>
            <w:noProof/>
          </w:rPr>
          <w:t>Chapter 3 — Folder Structure</w:t>
        </w:r>
        <w:r>
          <w:rPr>
            <w:noProof/>
          </w:rPr>
          <w:tab/>
        </w:r>
        <w:r>
          <w:rPr>
            <w:noProof/>
          </w:rPr>
          <w:fldChar w:fldCharType="begin"/>
        </w:r>
        <w:r>
          <w:rPr>
            <w:noProof/>
          </w:rPr>
          <w:instrText xml:space="preserve"> PAGEREF _Toc236731794 \h </w:instrText>
        </w:r>
        <w:r>
          <w:rPr>
            <w:noProof/>
          </w:rPr>
        </w:r>
        <w:r>
          <w:rPr>
            <w:noProof/>
          </w:rPr>
          <w:fldChar w:fldCharType="separate"/>
        </w:r>
        <w:r>
          <w:rPr>
            <w:noProof/>
          </w:rPr>
          <w:t>12</w:t>
        </w:r>
        <w:r>
          <w:rPr>
            <w:noProof/>
          </w:rPr>
          <w:fldChar w:fldCharType="end"/>
        </w:r>
      </w:hyperlink>
    </w:p>
    <w:p w:rsidR="002F678C" w:rsidRDefault="002F678C">
      <w:pPr>
        <w:pStyle w:val="TOC3"/>
        <w:tabs>
          <w:tab w:val="right" w:leader="dot" w:pos="9830"/>
        </w:tabs>
        <w:rPr>
          <w:noProof/>
        </w:rPr>
      </w:pPr>
      <w:hyperlink w:anchor="_Toc236731795" w:history="1">
        <w:r w:rsidRPr="00A91493">
          <w:rPr>
            <w:rStyle w:val="Hyperlink"/>
            <w:noProof/>
          </w:rPr>
          <w:t>Core/</w:t>
        </w:r>
        <w:r>
          <w:rPr>
            <w:noProof/>
          </w:rPr>
          <w:tab/>
        </w:r>
        <w:r>
          <w:rPr>
            <w:noProof/>
          </w:rPr>
          <w:fldChar w:fldCharType="begin"/>
        </w:r>
        <w:r>
          <w:rPr>
            <w:noProof/>
          </w:rPr>
          <w:instrText xml:space="preserve"> PAGEREF _Toc236731795 \h </w:instrText>
        </w:r>
        <w:r>
          <w:rPr>
            <w:noProof/>
          </w:rPr>
        </w:r>
        <w:r>
          <w:rPr>
            <w:noProof/>
          </w:rPr>
          <w:fldChar w:fldCharType="separate"/>
        </w:r>
        <w:r>
          <w:rPr>
            <w:noProof/>
          </w:rPr>
          <w:t>12</w:t>
        </w:r>
        <w:r>
          <w:rPr>
            <w:noProof/>
          </w:rPr>
          <w:fldChar w:fldCharType="end"/>
        </w:r>
      </w:hyperlink>
    </w:p>
    <w:p w:rsidR="002F678C" w:rsidRDefault="002F678C">
      <w:pPr>
        <w:pStyle w:val="TOC3"/>
        <w:tabs>
          <w:tab w:val="right" w:leader="dot" w:pos="9830"/>
        </w:tabs>
        <w:rPr>
          <w:noProof/>
        </w:rPr>
      </w:pPr>
      <w:hyperlink w:anchor="_Toc236731796" w:history="1">
        <w:r w:rsidRPr="00A91493">
          <w:rPr>
            <w:rStyle w:val="Hyperlink"/>
            <w:noProof/>
          </w:rPr>
          <w:t>Application/</w:t>
        </w:r>
        <w:r>
          <w:rPr>
            <w:noProof/>
          </w:rPr>
          <w:tab/>
        </w:r>
        <w:r>
          <w:rPr>
            <w:noProof/>
          </w:rPr>
          <w:fldChar w:fldCharType="begin"/>
        </w:r>
        <w:r>
          <w:rPr>
            <w:noProof/>
          </w:rPr>
          <w:instrText xml:space="preserve"> PAGEREF _Toc236731796 \h </w:instrText>
        </w:r>
        <w:r>
          <w:rPr>
            <w:noProof/>
          </w:rPr>
        </w:r>
        <w:r>
          <w:rPr>
            <w:noProof/>
          </w:rPr>
          <w:fldChar w:fldCharType="separate"/>
        </w:r>
        <w:r>
          <w:rPr>
            <w:noProof/>
          </w:rPr>
          <w:t>12</w:t>
        </w:r>
        <w:r>
          <w:rPr>
            <w:noProof/>
          </w:rPr>
          <w:fldChar w:fldCharType="end"/>
        </w:r>
      </w:hyperlink>
    </w:p>
    <w:p w:rsidR="002F678C" w:rsidRDefault="002F678C">
      <w:pPr>
        <w:pStyle w:val="TOC3"/>
        <w:tabs>
          <w:tab w:val="right" w:leader="dot" w:pos="9830"/>
        </w:tabs>
        <w:rPr>
          <w:noProof/>
        </w:rPr>
      </w:pPr>
      <w:hyperlink w:anchor="_Toc236731797" w:history="1">
        <w:r w:rsidRPr="00A91493">
          <w:rPr>
            <w:rStyle w:val="Hyperlink"/>
            <w:noProof/>
          </w:rPr>
          <w:t>Services/UI/</w:t>
        </w:r>
        <w:r>
          <w:rPr>
            <w:noProof/>
          </w:rPr>
          <w:tab/>
        </w:r>
        <w:r>
          <w:rPr>
            <w:noProof/>
          </w:rPr>
          <w:fldChar w:fldCharType="begin"/>
        </w:r>
        <w:r>
          <w:rPr>
            <w:noProof/>
          </w:rPr>
          <w:instrText xml:space="preserve"> PAGEREF _Toc236731797 \h </w:instrText>
        </w:r>
        <w:r>
          <w:rPr>
            <w:noProof/>
          </w:rPr>
        </w:r>
        <w:r>
          <w:rPr>
            <w:noProof/>
          </w:rPr>
          <w:fldChar w:fldCharType="separate"/>
        </w:r>
        <w:r>
          <w:rPr>
            <w:noProof/>
          </w:rPr>
          <w:t>12</w:t>
        </w:r>
        <w:r>
          <w:rPr>
            <w:noProof/>
          </w:rPr>
          <w:fldChar w:fldCharType="end"/>
        </w:r>
      </w:hyperlink>
    </w:p>
    <w:p w:rsidR="002F678C" w:rsidRDefault="002F678C">
      <w:pPr>
        <w:pStyle w:val="TOC3"/>
        <w:tabs>
          <w:tab w:val="right" w:leader="dot" w:pos="9830"/>
        </w:tabs>
        <w:rPr>
          <w:noProof/>
        </w:rPr>
      </w:pPr>
      <w:hyperlink w:anchor="_Toc236731798" w:history="1">
        <w:r w:rsidRPr="00A91493">
          <w:rPr>
            <w:rStyle w:val="Hyperlink"/>
            <w:noProof/>
          </w:rPr>
          <w:t>Services/Drivers/</w:t>
        </w:r>
        <w:r>
          <w:rPr>
            <w:noProof/>
          </w:rPr>
          <w:tab/>
        </w:r>
        <w:r>
          <w:rPr>
            <w:noProof/>
          </w:rPr>
          <w:fldChar w:fldCharType="begin"/>
        </w:r>
        <w:r>
          <w:rPr>
            <w:noProof/>
          </w:rPr>
          <w:instrText xml:space="preserve"> PAGEREF _Toc236731798 \h </w:instrText>
        </w:r>
        <w:r>
          <w:rPr>
            <w:noProof/>
          </w:rPr>
        </w:r>
        <w:r>
          <w:rPr>
            <w:noProof/>
          </w:rPr>
          <w:fldChar w:fldCharType="separate"/>
        </w:r>
        <w:r>
          <w:rPr>
            <w:noProof/>
          </w:rPr>
          <w:t>12</w:t>
        </w:r>
        <w:r>
          <w:rPr>
            <w:noProof/>
          </w:rPr>
          <w:fldChar w:fldCharType="end"/>
        </w:r>
      </w:hyperlink>
    </w:p>
    <w:p w:rsidR="002F678C" w:rsidRDefault="002F678C">
      <w:pPr>
        <w:pStyle w:val="TOC3"/>
        <w:tabs>
          <w:tab w:val="right" w:leader="dot" w:pos="9830"/>
        </w:tabs>
        <w:rPr>
          <w:noProof/>
        </w:rPr>
      </w:pPr>
      <w:hyperlink w:anchor="_Toc236731799" w:history="1">
        <w:r w:rsidRPr="00A91493">
          <w:rPr>
            <w:rStyle w:val="Hyperlink"/>
            <w:noProof/>
          </w:rPr>
          <w:t>Services/BSP/</w:t>
        </w:r>
        <w:r>
          <w:rPr>
            <w:noProof/>
          </w:rPr>
          <w:tab/>
        </w:r>
        <w:r>
          <w:rPr>
            <w:noProof/>
          </w:rPr>
          <w:fldChar w:fldCharType="begin"/>
        </w:r>
        <w:r>
          <w:rPr>
            <w:noProof/>
          </w:rPr>
          <w:instrText xml:space="preserve"> PAGEREF _Toc236731799 \h </w:instrText>
        </w:r>
        <w:r>
          <w:rPr>
            <w:noProof/>
          </w:rPr>
        </w:r>
        <w:r>
          <w:rPr>
            <w:noProof/>
          </w:rPr>
          <w:fldChar w:fldCharType="separate"/>
        </w:r>
        <w:r>
          <w:rPr>
            <w:noProof/>
          </w:rPr>
          <w:t>12</w:t>
        </w:r>
        <w:r>
          <w:rPr>
            <w:noProof/>
          </w:rPr>
          <w:fldChar w:fldCharType="end"/>
        </w:r>
      </w:hyperlink>
    </w:p>
    <w:p w:rsidR="002F678C" w:rsidRDefault="002F678C">
      <w:pPr>
        <w:pStyle w:val="TOC3"/>
        <w:tabs>
          <w:tab w:val="right" w:leader="dot" w:pos="9830"/>
        </w:tabs>
        <w:rPr>
          <w:noProof/>
        </w:rPr>
      </w:pPr>
      <w:hyperlink w:anchor="_Toc236731800" w:history="1">
        <w:r w:rsidRPr="00A91493">
          <w:rPr>
            <w:rStyle w:val="Hyperlink"/>
            <w:noProof/>
          </w:rPr>
          <w:t>Services/Config/</w:t>
        </w:r>
        <w:r>
          <w:rPr>
            <w:noProof/>
          </w:rPr>
          <w:tab/>
        </w:r>
        <w:r>
          <w:rPr>
            <w:noProof/>
          </w:rPr>
          <w:fldChar w:fldCharType="begin"/>
        </w:r>
        <w:r>
          <w:rPr>
            <w:noProof/>
          </w:rPr>
          <w:instrText xml:space="preserve"> PAGEREF _Toc236731800 \h </w:instrText>
        </w:r>
        <w:r>
          <w:rPr>
            <w:noProof/>
          </w:rPr>
        </w:r>
        <w:r>
          <w:rPr>
            <w:noProof/>
          </w:rPr>
          <w:fldChar w:fldCharType="separate"/>
        </w:r>
        <w:r>
          <w:rPr>
            <w:noProof/>
          </w:rPr>
          <w:t>12</w:t>
        </w:r>
        <w:r>
          <w:rPr>
            <w:noProof/>
          </w:rPr>
          <w:fldChar w:fldCharType="end"/>
        </w:r>
      </w:hyperlink>
    </w:p>
    <w:p w:rsidR="002F678C" w:rsidRDefault="002F678C">
      <w:pPr>
        <w:pStyle w:val="TOC3"/>
        <w:tabs>
          <w:tab w:val="right" w:leader="dot" w:pos="9830"/>
        </w:tabs>
        <w:rPr>
          <w:noProof/>
        </w:rPr>
      </w:pPr>
      <w:hyperlink w:anchor="_Toc236731801" w:history="1">
        <w:r w:rsidRPr="00A91493">
          <w:rPr>
            <w:rStyle w:val="Hyperlink"/>
            <w:noProof/>
          </w:rPr>
          <w:t>Common/</w:t>
        </w:r>
        <w:r>
          <w:rPr>
            <w:noProof/>
          </w:rPr>
          <w:tab/>
        </w:r>
        <w:r>
          <w:rPr>
            <w:noProof/>
          </w:rPr>
          <w:fldChar w:fldCharType="begin"/>
        </w:r>
        <w:r>
          <w:rPr>
            <w:noProof/>
          </w:rPr>
          <w:instrText xml:space="preserve"> PAGEREF _Toc236731801 \h </w:instrText>
        </w:r>
        <w:r>
          <w:rPr>
            <w:noProof/>
          </w:rPr>
        </w:r>
        <w:r>
          <w:rPr>
            <w:noProof/>
          </w:rPr>
          <w:fldChar w:fldCharType="separate"/>
        </w:r>
        <w:r>
          <w:rPr>
            <w:noProof/>
          </w:rPr>
          <w:t>12</w:t>
        </w:r>
        <w:r>
          <w:rPr>
            <w:noProof/>
          </w:rPr>
          <w:fldChar w:fldCharType="end"/>
        </w:r>
      </w:hyperlink>
    </w:p>
    <w:p w:rsidR="002F678C" w:rsidRDefault="002F678C">
      <w:pPr>
        <w:pStyle w:val="TOC1"/>
        <w:tabs>
          <w:tab w:val="right" w:leader="dot" w:pos="9830"/>
        </w:tabs>
        <w:rPr>
          <w:noProof/>
        </w:rPr>
      </w:pPr>
      <w:hyperlink w:anchor="_Toc236731802" w:history="1">
        <w:r w:rsidRPr="00A91493">
          <w:rPr>
            <w:rStyle w:val="Hyperlink"/>
            <w:noProof/>
          </w:rPr>
          <w:t>Chapter 4 — HD44780 Internal Architecture</w:t>
        </w:r>
        <w:r>
          <w:rPr>
            <w:noProof/>
          </w:rPr>
          <w:tab/>
        </w:r>
        <w:r>
          <w:rPr>
            <w:noProof/>
          </w:rPr>
          <w:fldChar w:fldCharType="begin"/>
        </w:r>
        <w:r>
          <w:rPr>
            <w:noProof/>
          </w:rPr>
          <w:instrText xml:space="preserve"> PAGEREF _Toc236731802 \h </w:instrText>
        </w:r>
        <w:r>
          <w:rPr>
            <w:noProof/>
          </w:rPr>
        </w:r>
        <w:r>
          <w:rPr>
            <w:noProof/>
          </w:rPr>
          <w:fldChar w:fldCharType="separate"/>
        </w:r>
        <w:r>
          <w:rPr>
            <w:noProof/>
          </w:rPr>
          <w:t>14</w:t>
        </w:r>
        <w:r>
          <w:rPr>
            <w:noProof/>
          </w:rPr>
          <w:fldChar w:fldCharType="end"/>
        </w:r>
      </w:hyperlink>
    </w:p>
    <w:p w:rsidR="002F678C" w:rsidRDefault="002F678C">
      <w:pPr>
        <w:pStyle w:val="TOC2"/>
        <w:tabs>
          <w:tab w:val="right" w:leader="dot" w:pos="9830"/>
        </w:tabs>
        <w:rPr>
          <w:noProof/>
        </w:rPr>
      </w:pPr>
      <w:hyperlink w:anchor="_Toc236731803" w:history="1">
        <w:r w:rsidRPr="00A91493">
          <w:rPr>
            <w:rStyle w:val="Hyperlink"/>
            <w:noProof/>
          </w:rPr>
          <w:t>4.1 Instruction Register (IR) and Data Register (DR)</w:t>
        </w:r>
        <w:r>
          <w:rPr>
            <w:noProof/>
          </w:rPr>
          <w:tab/>
        </w:r>
        <w:r>
          <w:rPr>
            <w:noProof/>
          </w:rPr>
          <w:fldChar w:fldCharType="begin"/>
        </w:r>
        <w:r>
          <w:rPr>
            <w:noProof/>
          </w:rPr>
          <w:instrText xml:space="preserve"> PAGEREF _Toc236731803 \h </w:instrText>
        </w:r>
        <w:r>
          <w:rPr>
            <w:noProof/>
          </w:rPr>
        </w:r>
        <w:r>
          <w:rPr>
            <w:noProof/>
          </w:rPr>
          <w:fldChar w:fldCharType="separate"/>
        </w:r>
        <w:r>
          <w:rPr>
            <w:noProof/>
          </w:rPr>
          <w:t>14</w:t>
        </w:r>
        <w:r>
          <w:rPr>
            <w:noProof/>
          </w:rPr>
          <w:fldChar w:fldCharType="end"/>
        </w:r>
      </w:hyperlink>
    </w:p>
    <w:p w:rsidR="002F678C" w:rsidRDefault="002F678C">
      <w:pPr>
        <w:pStyle w:val="TOC2"/>
        <w:tabs>
          <w:tab w:val="right" w:leader="dot" w:pos="9830"/>
        </w:tabs>
        <w:rPr>
          <w:noProof/>
        </w:rPr>
      </w:pPr>
      <w:hyperlink w:anchor="_Toc236731804" w:history="1">
        <w:r w:rsidRPr="00A91493">
          <w:rPr>
            <w:rStyle w:val="Hyperlink"/>
            <w:noProof/>
          </w:rPr>
          <w:t>4.2 DDRAM — Display Data RAM</w:t>
        </w:r>
        <w:r>
          <w:rPr>
            <w:noProof/>
          </w:rPr>
          <w:tab/>
        </w:r>
        <w:r>
          <w:rPr>
            <w:noProof/>
          </w:rPr>
          <w:fldChar w:fldCharType="begin"/>
        </w:r>
        <w:r>
          <w:rPr>
            <w:noProof/>
          </w:rPr>
          <w:instrText xml:space="preserve"> PAGEREF _Toc236731804 \h </w:instrText>
        </w:r>
        <w:r>
          <w:rPr>
            <w:noProof/>
          </w:rPr>
        </w:r>
        <w:r>
          <w:rPr>
            <w:noProof/>
          </w:rPr>
          <w:fldChar w:fldCharType="separate"/>
        </w:r>
        <w:r>
          <w:rPr>
            <w:noProof/>
          </w:rPr>
          <w:t>14</w:t>
        </w:r>
        <w:r>
          <w:rPr>
            <w:noProof/>
          </w:rPr>
          <w:fldChar w:fldCharType="end"/>
        </w:r>
      </w:hyperlink>
    </w:p>
    <w:p w:rsidR="002F678C" w:rsidRDefault="002F678C">
      <w:pPr>
        <w:pStyle w:val="TOC2"/>
        <w:tabs>
          <w:tab w:val="right" w:leader="dot" w:pos="9830"/>
        </w:tabs>
        <w:rPr>
          <w:noProof/>
        </w:rPr>
      </w:pPr>
      <w:hyperlink w:anchor="_Toc236731805" w:history="1">
        <w:r w:rsidRPr="00A91493">
          <w:rPr>
            <w:rStyle w:val="Hyperlink"/>
            <w:noProof/>
          </w:rPr>
          <w:t>4.3 CGRAM — Character Generator RAM</w:t>
        </w:r>
        <w:r>
          <w:rPr>
            <w:noProof/>
          </w:rPr>
          <w:tab/>
        </w:r>
        <w:r>
          <w:rPr>
            <w:noProof/>
          </w:rPr>
          <w:fldChar w:fldCharType="begin"/>
        </w:r>
        <w:r>
          <w:rPr>
            <w:noProof/>
          </w:rPr>
          <w:instrText xml:space="preserve"> PAGEREF _Toc236731805 \h </w:instrText>
        </w:r>
        <w:r>
          <w:rPr>
            <w:noProof/>
          </w:rPr>
        </w:r>
        <w:r>
          <w:rPr>
            <w:noProof/>
          </w:rPr>
          <w:fldChar w:fldCharType="separate"/>
        </w:r>
        <w:r>
          <w:rPr>
            <w:noProof/>
          </w:rPr>
          <w:t>14</w:t>
        </w:r>
        <w:r>
          <w:rPr>
            <w:noProof/>
          </w:rPr>
          <w:fldChar w:fldCharType="end"/>
        </w:r>
      </w:hyperlink>
    </w:p>
    <w:p w:rsidR="002F678C" w:rsidRDefault="002F678C">
      <w:pPr>
        <w:pStyle w:val="TOC2"/>
        <w:tabs>
          <w:tab w:val="right" w:leader="dot" w:pos="9830"/>
        </w:tabs>
        <w:rPr>
          <w:noProof/>
        </w:rPr>
      </w:pPr>
      <w:hyperlink w:anchor="_Toc236731806" w:history="1">
        <w:r w:rsidRPr="00A91493">
          <w:rPr>
            <w:rStyle w:val="Hyperlink"/>
            <w:noProof/>
          </w:rPr>
          <w:t>4.4 Character Generator ROM (CGROM)</w:t>
        </w:r>
        <w:r>
          <w:rPr>
            <w:noProof/>
          </w:rPr>
          <w:tab/>
        </w:r>
        <w:r>
          <w:rPr>
            <w:noProof/>
          </w:rPr>
          <w:fldChar w:fldCharType="begin"/>
        </w:r>
        <w:r>
          <w:rPr>
            <w:noProof/>
          </w:rPr>
          <w:instrText xml:space="preserve"> PAGEREF _Toc236731806 \h </w:instrText>
        </w:r>
        <w:r>
          <w:rPr>
            <w:noProof/>
          </w:rPr>
        </w:r>
        <w:r>
          <w:rPr>
            <w:noProof/>
          </w:rPr>
          <w:fldChar w:fldCharType="separate"/>
        </w:r>
        <w:r>
          <w:rPr>
            <w:noProof/>
          </w:rPr>
          <w:t>14</w:t>
        </w:r>
        <w:r>
          <w:rPr>
            <w:noProof/>
          </w:rPr>
          <w:fldChar w:fldCharType="end"/>
        </w:r>
      </w:hyperlink>
    </w:p>
    <w:p w:rsidR="002F678C" w:rsidRDefault="002F678C">
      <w:pPr>
        <w:pStyle w:val="TOC2"/>
        <w:tabs>
          <w:tab w:val="right" w:leader="dot" w:pos="9830"/>
        </w:tabs>
        <w:rPr>
          <w:noProof/>
        </w:rPr>
      </w:pPr>
      <w:hyperlink w:anchor="_Toc236731807" w:history="1">
        <w:r w:rsidRPr="00A91493">
          <w:rPr>
            <w:rStyle w:val="Hyperlink"/>
            <w:noProof/>
          </w:rPr>
          <w:t>4.5 Busy Flag and Address Counter</w:t>
        </w:r>
        <w:r>
          <w:rPr>
            <w:noProof/>
          </w:rPr>
          <w:tab/>
        </w:r>
        <w:r>
          <w:rPr>
            <w:noProof/>
          </w:rPr>
          <w:fldChar w:fldCharType="begin"/>
        </w:r>
        <w:r>
          <w:rPr>
            <w:noProof/>
          </w:rPr>
          <w:instrText xml:space="preserve"> PAGEREF _Toc236731807 \h </w:instrText>
        </w:r>
        <w:r>
          <w:rPr>
            <w:noProof/>
          </w:rPr>
        </w:r>
        <w:r>
          <w:rPr>
            <w:noProof/>
          </w:rPr>
          <w:fldChar w:fldCharType="separate"/>
        </w:r>
        <w:r>
          <w:rPr>
            <w:noProof/>
          </w:rPr>
          <w:t>14</w:t>
        </w:r>
        <w:r>
          <w:rPr>
            <w:noProof/>
          </w:rPr>
          <w:fldChar w:fldCharType="end"/>
        </w:r>
      </w:hyperlink>
    </w:p>
    <w:p w:rsidR="002F678C" w:rsidRDefault="002F678C">
      <w:pPr>
        <w:pStyle w:val="TOC2"/>
        <w:tabs>
          <w:tab w:val="right" w:leader="dot" w:pos="9830"/>
        </w:tabs>
        <w:rPr>
          <w:noProof/>
        </w:rPr>
      </w:pPr>
      <w:hyperlink w:anchor="_Toc236731808" w:history="1">
        <w:r w:rsidRPr="00A91493">
          <w:rPr>
            <w:rStyle w:val="Hyperlink"/>
            <w:noProof/>
          </w:rPr>
          <w:t>4.6 Internal State Machine</w:t>
        </w:r>
        <w:r>
          <w:rPr>
            <w:noProof/>
          </w:rPr>
          <w:tab/>
        </w:r>
        <w:r>
          <w:rPr>
            <w:noProof/>
          </w:rPr>
          <w:fldChar w:fldCharType="begin"/>
        </w:r>
        <w:r>
          <w:rPr>
            <w:noProof/>
          </w:rPr>
          <w:instrText xml:space="preserve"> PAGEREF _Toc236731808 \h </w:instrText>
        </w:r>
        <w:r>
          <w:rPr>
            <w:noProof/>
          </w:rPr>
        </w:r>
        <w:r>
          <w:rPr>
            <w:noProof/>
          </w:rPr>
          <w:fldChar w:fldCharType="separate"/>
        </w:r>
        <w:r>
          <w:rPr>
            <w:noProof/>
          </w:rPr>
          <w:t>14</w:t>
        </w:r>
        <w:r>
          <w:rPr>
            <w:noProof/>
          </w:rPr>
          <w:fldChar w:fldCharType="end"/>
        </w:r>
      </w:hyperlink>
    </w:p>
    <w:p w:rsidR="002F678C" w:rsidRDefault="002F678C">
      <w:pPr>
        <w:pStyle w:val="TOC2"/>
        <w:tabs>
          <w:tab w:val="right" w:leader="dot" w:pos="9830"/>
        </w:tabs>
        <w:rPr>
          <w:noProof/>
        </w:rPr>
      </w:pPr>
      <w:hyperlink w:anchor="_Toc236731809" w:history="1">
        <w:r w:rsidRPr="00A91493">
          <w:rPr>
            <w:rStyle w:val="Hyperlink"/>
            <w:noProof/>
          </w:rPr>
          <w:t>4.7 How the LCD Processes Every Received Command</w:t>
        </w:r>
        <w:r>
          <w:rPr>
            <w:noProof/>
          </w:rPr>
          <w:tab/>
        </w:r>
        <w:r>
          <w:rPr>
            <w:noProof/>
          </w:rPr>
          <w:fldChar w:fldCharType="begin"/>
        </w:r>
        <w:r>
          <w:rPr>
            <w:noProof/>
          </w:rPr>
          <w:instrText xml:space="preserve"> PAGEREF _Toc236731809 \h </w:instrText>
        </w:r>
        <w:r>
          <w:rPr>
            <w:noProof/>
          </w:rPr>
        </w:r>
        <w:r>
          <w:rPr>
            <w:noProof/>
          </w:rPr>
          <w:fldChar w:fldCharType="separate"/>
        </w:r>
        <w:r>
          <w:rPr>
            <w:noProof/>
          </w:rPr>
          <w:t>15</w:t>
        </w:r>
        <w:r>
          <w:rPr>
            <w:noProof/>
          </w:rPr>
          <w:fldChar w:fldCharType="end"/>
        </w:r>
      </w:hyperlink>
    </w:p>
    <w:p w:rsidR="002F678C" w:rsidRDefault="002F678C">
      <w:pPr>
        <w:pStyle w:val="TOC1"/>
        <w:tabs>
          <w:tab w:val="right" w:leader="dot" w:pos="9830"/>
        </w:tabs>
        <w:rPr>
          <w:noProof/>
        </w:rPr>
      </w:pPr>
      <w:hyperlink w:anchor="_Toc236731810" w:history="1">
        <w:r w:rsidRPr="00A91493">
          <w:rPr>
            <w:rStyle w:val="Hyperlink"/>
            <w:noProof/>
          </w:rPr>
          <w:t>Chapter 5 — Hardware Interface</w:t>
        </w:r>
        <w:r>
          <w:rPr>
            <w:noProof/>
          </w:rPr>
          <w:tab/>
        </w:r>
        <w:r>
          <w:rPr>
            <w:noProof/>
          </w:rPr>
          <w:fldChar w:fldCharType="begin"/>
        </w:r>
        <w:r>
          <w:rPr>
            <w:noProof/>
          </w:rPr>
          <w:instrText xml:space="preserve"> PAGEREF _Toc236731810 \h </w:instrText>
        </w:r>
        <w:r>
          <w:rPr>
            <w:noProof/>
          </w:rPr>
        </w:r>
        <w:r>
          <w:rPr>
            <w:noProof/>
          </w:rPr>
          <w:fldChar w:fldCharType="separate"/>
        </w:r>
        <w:r>
          <w:rPr>
            <w:noProof/>
          </w:rPr>
          <w:t>16</w:t>
        </w:r>
        <w:r>
          <w:rPr>
            <w:noProof/>
          </w:rPr>
          <w:fldChar w:fldCharType="end"/>
        </w:r>
      </w:hyperlink>
    </w:p>
    <w:p w:rsidR="002F678C" w:rsidRDefault="002F678C">
      <w:pPr>
        <w:pStyle w:val="TOC2"/>
        <w:tabs>
          <w:tab w:val="right" w:leader="dot" w:pos="9830"/>
        </w:tabs>
        <w:rPr>
          <w:noProof/>
        </w:rPr>
      </w:pPr>
      <w:hyperlink w:anchor="_Toc236731811" w:history="1">
        <w:r w:rsidRPr="00A91493">
          <w:rPr>
            <w:rStyle w:val="Hyperlink"/>
            <w:noProof/>
          </w:rPr>
          <w:t>5.1 Why RW Is Tied LOW</w:t>
        </w:r>
        <w:r>
          <w:rPr>
            <w:noProof/>
          </w:rPr>
          <w:tab/>
        </w:r>
        <w:r>
          <w:rPr>
            <w:noProof/>
          </w:rPr>
          <w:fldChar w:fldCharType="begin"/>
        </w:r>
        <w:r>
          <w:rPr>
            <w:noProof/>
          </w:rPr>
          <w:instrText xml:space="preserve"> PAGEREF _Toc236731811 \h </w:instrText>
        </w:r>
        <w:r>
          <w:rPr>
            <w:noProof/>
          </w:rPr>
        </w:r>
        <w:r>
          <w:rPr>
            <w:noProof/>
          </w:rPr>
          <w:fldChar w:fldCharType="separate"/>
        </w:r>
        <w:r>
          <w:rPr>
            <w:noProof/>
          </w:rPr>
          <w:t>16</w:t>
        </w:r>
        <w:r>
          <w:rPr>
            <w:noProof/>
          </w:rPr>
          <w:fldChar w:fldCharType="end"/>
        </w:r>
      </w:hyperlink>
    </w:p>
    <w:p w:rsidR="002F678C" w:rsidRDefault="002F678C">
      <w:pPr>
        <w:pStyle w:val="TOC2"/>
        <w:tabs>
          <w:tab w:val="right" w:leader="dot" w:pos="9830"/>
        </w:tabs>
        <w:rPr>
          <w:noProof/>
        </w:rPr>
      </w:pPr>
      <w:hyperlink w:anchor="_Toc236731812" w:history="1">
        <w:r w:rsidRPr="00A91493">
          <w:rPr>
            <w:rStyle w:val="Hyperlink"/>
            <w:noProof/>
          </w:rPr>
          <w:t>5.2 Why Only D4–D7 Are Used (4-bit Mode)</w:t>
        </w:r>
        <w:r>
          <w:rPr>
            <w:noProof/>
          </w:rPr>
          <w:tab/>
        </w:r>
        <w:r>
          <w:rPr>
            <w:noProof/>
          </w:rPr>
          <w:fldChar w:fldCharType="begin"/>
        </w:r>
        <w:r>
          <w:rPr>
            <w:noProof/>
          </w:rPr>
          <w:instrText xml:space="preserve"> PAGEREF _Toc236731812 \h </w:instrText>
        </w:r>
        <w:r>
          <w:rPr>
            <w:noProof/>
          </w:rPr>
        </w:r>
        <w:r>
          <w:rPr>
            <w:noProof/>
          </w:rPr>
          <w:fldChar w:fldCharType="separate"/>
        </w:r>
        <w:r>
          <w:rPr>
            <w:noProof/>
          </w:rPr>
          <w:t>16</w:t>
        </w:r>
        <w:r>
          <w:rPr>
            <w:noProof/>
          </w:rPr>
          <w:fldChar w:fldCharType="end"/>
        </w:r>
      </w:hyperlink>
    </w:p>
    <w:p w:rsidR="002F678C" w:rsidRDefault="002F678C">
      <w:pPr>
        <w:pStyle w:val="TOC2"/>
        <w:tabs>
          <w:tab w:val="right" w:leader="dot" w:pos="9830"/>
        </w:tabs>
        <w:rPr>
          <w:noProof/>
        </w:rPr>
      </w:pPr>
      <w:hyperlink w:anchor="_Toc236731813" w:history="1">
        <w:r w:rsidRPr="00A91493">
          <w:rPr>
            <w:rStyle w:val="Hyperlink"/>
            <w:noProof/>
          </w:rPr>
          <w:t>5.3 Electrical Behavior</w:t>
        </w:r>
        <w:r>
          <w:rPr>
            <w:noProof/>
          </w:rPr>
          <w:tab/>
        </w:r>
        <w:r>
          <w:rPr>
            <w:noProof/>
          </w:rPr>
          <w:fldChar w:fldCharType="begin"/>
        </w:r>
        <w:r>
          <w:rPr>
            <w:noProof/>
          </w:rPr>
          <w:instrText xml:space="preserve"> PAGEREF _Toc236731813 \h </w:instrText>
        </w:r>
        <w:r>
          <w:rPr>
            <w:noProof/>
          </w:rPr>
        </w:r>
        <w:r>
          <w:rPr>
            <w:noProof/>
          </w:rPr>
          <w:fldChar w:fldCharType="separate"/>
        </w:r>
        <w:r>
          <w:rPr>
            <w:noProof/>
          </w:rPr>
          <w:t>16</w:t>
        </w:r>
        <w:r>
          <w:rPr>
            <w:noProof/>
          </w:rPr>
          <w:fldChar w:fldCharType="end"/>
        </w:r>
      </w:hyperlink>
    </w:p>
    <w:p w:rsidR="002F678C" w:rsidRDefault="002F678C">
      <w:pPr>
        <w:pStyle w:val="TOC2"/>
        <w:tabs>
          <w:tab w:val="right" w:leader="dot" w:pos="9830"/>
        </w:tabs>
        <w:rPr>
          <w:noProof/>
        </w:rPr>
      </w:pPr>
      <w:hyperlink w:anchor="_Toc236731814" w:history="1">
        <w:r w:rsidRPr="00A91493">
          <w:rPr>
            <w:rStyle w:val="Hyperlink"/>
            <w:noProof/>
          </w:rPr>
          <w:t>5.4 Timing Overview</w:t>
        </w:r>
        <w:r>
          <w:rPr>
            <w:noProof/>
          </w:rPr>
          <w:tab/>
        </w:r>
        <w:r>
          <w:rPr>
            <w:noProof/>
          </w:rPr>
          <w:fldChar w:fldCharType="begin"/>
        </w:r>
        <w:r>
          <w:rPr>
            <w:noProof/>
          </w:rPr>
          <w:instrText xml:space="preserve"> PAGEREF _Toc236731814 \h </w:instrText>
        </w:r>
        <w:r>
          <w:rPr>
            <w:noProof/>
          </w:rPr>
        </w:r>
        <w:r>
          <w:rPr>
            <w:noProof/>
          </w:rPr>
          <w:fldChar w:fldCharType="separate"/>
        </w:r>
        <w:r>
          <w:rPr>
            <w:noProof/>
          </w:rPr>
          <w:t>17</w:t>
        </w:r>
        <w:r>
          <w:rPr>
            <w:noProof/>
          </w:rPr>
          <w:fldChar w:fldCharType="end"/>
        </w:r>
      </w:hyperlink>
    </w:p>
    <w:p w:rsidR="002F678C" w:rsidRDefault="002F678C">
      <w:pPr>
        <w:pStyle w:val="TOC1"/>
        <w:tabs>
          <w:tab w:val="right" w:leader="dot" w:pos="9830"/>
        </w:tabs>
        <w:rPr>
          <w:noProof/>
        </w:rPr>
      </w:pPr>
      <w:hyperlink w:anchor="_Toc236731815" w:history="1">
        <w:r w:rsidRPr="00A91493">
          <w:rPr>
            <w:rStyle w:val="Hyperlink"/>
            <w:noProof/>
          </w:rPr>
          <w:t>Chapter 6 — BSP Layer</w:t>
        </w:r>
        <w:r>
          <w:rPr>
            <w:noProof/>
          </w:rPr>
          <w:tab/>
        </w:r>
        <w:r>
          <w:rPr>
            <w:noProof/>
          </w:rPr>
          <w:fldChar w:fldCharType="begin"/>
        </w:r>
        <w:r>
          <w:rPr>
            <w:noProof/>
          </w:rPr>
          <w:instrText xml:space="preserve"> PAGEREF _Toc236731815 \h </w:instrText>
        </w:r>
        <w:r>
          <w:rPr>
            <w:noProof/>
          </w:rPr>
        </w:r>
        <w:r>
          <w:rPr>
            <w:noProof/>
          </w:rPr>
          <w:fldChar w:fldCharType="separate"/>
        </w:r>
        <w:r>
          <w:rPr>
            <w:noProof/>
          </w:rPr>
          <w:t>18</w:t>
        </w:r>
        <w:r>
          <w:rPr>
            <w:noProof/>
          </w:rPr>
          <w:fldChar w:fldCharType="end"/>
        </w:r>
      </w:hyperlink>
    </w:p>
    <w:p w:rsidR="002F678C" w:rsidRDefault="002F678C">
      <w:pPr>
        <w:pStyle w:val="TOC2"/>
        <w:tabs>
          <w:tab w:val="right" w:leader="dot" w:pos="9830"/>
        </w:tabs>
        <w:rPr>
          <w:noProof/>
        </w:rPr>
      </w:pPr>
      <w:hyperlink w:anchor="_Toc236731816" w:history="1">
        <w:r w:rsidRPr="00A91493">
          <w:rPr>
            <w:rStyle w:val="Hyperlink"/>
            <w:noProof/>
          </w:rPr>
          <w:t>6.1 BSP API Summary</w:t>
        </w:r>
        <w:r>
          <w:rPr>
            <w:noProof/>
          </w:rPr>
          <w:tab/>
        </w:r>
        <w:r>
          <w:rPr>
            <w:noProof/>
          </w:rPr>
          <w:fldChar w:fldCharType="begin"/>
        </w:r>
        <w:r>
          <w:rPr>
            <w:noProof/>
          </w:rPr>
          <w:instrText xml:space="preserve"> PAGEREF _Toc236731816 \h </w:instrText>
        </w:r>
        <w:r>
          <w:rPr>
            <w:noProof/>
          </w:rPr>
        </w:r>
        <w:r>
          <w:rPr>
            <w:noProof/>
          </w:rPr>
          <w:fldChar w:fldCharType="separate"/>
        </w:r>
        <w:r>
          <w:rPr>
            <w:noProof/>
          </w:rPr>
          <w:t>18</w:t>
        </w:r>
        <w:r>
          <w:rPr>
            <w:noProof/>
          </w:rPr>
          <w:fldChar w:fldCharType="end"/>
        </w:r>
      </w:hyperlink>
    </w:p>
    <w:p w:rsidR="002F678C" w:rsidRDefault="002F678C">
      <w:pPr>
        <w:pStyle w:val="TOC2"/>
        <w:tabs>
          <w:tab w:val="right" w:leader="dot" w:pos="9830"/>
        </w:tabs>
        <w:rPr>
          <w:noProof/>
        </w:rPr>
      </w:pPr>
      <w:hyperlink w:anchor="_Toc236731817" w:history="1">
        <w:r w:rsidRPr="00A91493">
          <w:rPr>
            <w:rStyle w:val="Hyperlink"/>
            <w:noProof/>
          </w:rPr>
          <w:t>6.2 BSP_LCD_SetRS()</w:t>
        </w:r>
        <w:r>
          <w:rPr>
            <w:noProof/>
          </w:rPr>
          <w:tab/>
        </w:r>
        <w:r>
          <w:rPr>
            <w:noProof/>
          </w:rPr>
          <w:fldChar w:fldCharType="begin"/>
        </w:r>
        <w:r>
          <w:rPr>
            <w:noProof/>
          </w:rPr>
          <w:instrText xml:space="preserve"> PAGEREF _Toc236731817 \h </w:instrText>
        </w:r>
        <w:r>
          <w:rPr>
            <w:noProof/>
          </w:rPr>
        </w:r>
        <w:r>
          <w:rPr>
            <w:noProof/>
          </w:rPr>
          <w:fldChar w:fldCharType="separate"/>
        </w:r>
        <w:r>
          <w:rPr>
            <w:noProof/>
          </w:rPr>
          <w:t>18</w:t>
        </w:r>
        <w:r>
          <w:rPr>
            <w:noProof/>
          </w:rPr>
          <w:fldChar w:fldCharType="end"/>
        </w:r>
      </w:hyperlink>
    </w:p>
    <w:p w:rsidR="002F678C" w:rsidRDefault="002F678C">
      <w:pPr>
        <w:pStyle w:val="TOC2"/>
        <w:tabs>
          <w:tab w:val="right" w:leader="dot" w:pos="9830"/>
        </w:tabs>
        <w:rPr>
          <w:noProof/>
        </w:rPr>
      </w:pPr>
      <w:hyperlink w:anchor="_Toc236731818" w:history="1">
        <w:r w:rsidRPr="00A91493">
          <w:rPr>
            <w:rStyle w:val="Hyperlink"/>
            <w:noProof/>
          </w:rPr>
          <w:t>6.3 BSP_LCD_WriteNibble()</w:t>
        </w:r>
        <w:r>
          <w:rPr>
            <w:noProof/>
          </w:rPr>
          <w:tab/>
        </w:r>
        <w:r>
          <w:rPr>
            <w:noProof/>
          </w:rPr>
          <w:fldChar w:fldCharType="begin"/>
        </w:r>
        <w:r>
          <w:rPr>
            <w:noProof/>
          </w:rPr>
          <w:instrText xml:space="preserve"> PAGEREF _Toc236731818 \h </w:instrText>
        </w:r>
        <w:r>
          <w:rPr>
            <w:noProof/>
          </w:rPr>
        </w:r>
        <w:r>
          <w:rPr>
            <w:noProof/>
          </w:rPr>
          <w:fldChar w:fldCharType="separate"/>
        </w:r>
        <w:r>
          <w:rPr>
            <w:noProof/>
          </w:rPr>
          <w:t>19</w:t>
        </w:r>
        <w:r>
          <w:rPr>
            <w:noProof/>
          </w:rPr>
          <w:fldChar w:fldCharType="end"/>
        </w:r>
      </w:hyperlink>
    </w:p>
    <w:p w:rsidR="002F678C" w:rsidRDefault="002F678C">
      <w:pPr>
        <w:pStyle w:val="TOC2"/>
        <w:tabs>
          <w:tab w:val="right" w:leader="dot" w:pos="9830"/>
        </w:tabs>
        <w:rPr>
          <w:noProof/>
        </w:rPr>
      </w:pPr>
      <w:hyperlink w:anchor="_Toc236731819" w:history="1">
        <w:r w:rsidRPr="00A91493">
          <w:rPr>
            <w:rStyle w:val="Hyperlink"/>
            <w:noProof/>
          </w:rPr>
          <w:t>6.4 BSP_LCD_PulseEnable()</w:t>
        </w:r>
        <w:r>
          <w:rPr>
            <w:noProof/>
          </w:rPr>
          <w:tab/>
        </w:r>
        <w:r>
          <w:rPr>
            <w:noProof/>
          </w:rPr>
          <w:fldChar w:fldCharType="begin"/>
        </w:r>
        <w:r>
          <w:rPr>
            <w:noProof/>
          </w:rPr>
          <w:instrText xml:space="preserve"> PAGEREF _Toc236731819 \h </w:instrText>
        </w:r>
        <w:r>
          <w:rPr>
            <w:noProof/>
          </w:rPr>
        </w:r>
        <w:r>
          <w:rPr>
            <w:noProof/>
          </w:rPr>
          <w:fldChar w:fldCharType="separate"/>
        </w:r>
        <w:r>
          <w:rPr>
            <w:noProof/>
          </w:rPr>
          <w:t>19</w:t>
        </w:r>
        <w:r>
          <w:rPr>
            <w:noProof/>
          </w:rPr>
          <w:fldChar w:fldCharType="end"/>
        </w:r>
      </w:hyperlink>
    </w:p>
    <w:p w:rsidR="002F678C" w:rsidRDefault="002F678C">
      <w:pPr>
        <w:pStyle w:val="TOC2"/>
        <w:tabs>
          <w:tab w:val="right" w:leader="dot" w:pos="9830"/>
        </w:tabs>
        <w:rPr>
          <w:noProof/>
        </w:rPr>
      </w:pPr>
      <w:hyperlink w:anchor="_Toc236731820" w:history="1">
        <w:r w:rsidRPr="00A91493">
          <w:rPr>
            <w:rStyle w:val="Hyperlink"/>
            <w:noProof/>
          </w:rPr>
          <w:t>6.5 BSP_LCD_DelayUs()</w:t>
        </w:r>
        <w:r>
          <w:rPr>
            <w:noProof/>
          </w:rPr>
          <w:tab/>
        </w:r>
        <w:r>
          <w:rPr>
            <w:noProof/>
          </w:rPr>
          <w:fldChar w:fldCharType="begin"/>
        </w:r>
        <w:r>
          <w:rPr>
            <w:noProof/>
          </w:rPr>
          <w:instrText xml:space="preserve"> PAGEREF _Toc236731820 \h </w:instrText>
        </w:r>
        <w:r>
          <w:rPr>
            <w:noProof/>
          </w:rPr>
        </w:r>
        <w:r>
          <w:rPr>
            <w:noProof/>
          </w:rPr>
          <w:fldChar w:fldCharType="separate"/>
        </w:r>
        <w:r>
          <w:rPr>
            <w:noProof/>
          </w:rPr>
          <w:t>19</w:t>
        </w:r>
        <w:r>
          <w:rPr>
            <w:noProof/>
          </w:rPr>
          <w:fldChar w:fldCharType="end"/>
        </w:r>
      </w:hyperlink>
    </w:p>
    <w:p w:rsidR="002F678C" w:rsidRDefault="002F678C">
      <w:pPr>
        <w:pStyle w:val="TOC2"/>
        <w:tabs>
          <w:tab w:val="right" w:leader="dot" w:pos="9830"/>
        </w:tabs>
        <w:rPr>
          <w:noProof/>
        </w:rPr>
      </w:pPr>
      <w:hyperlink w:anchor="_Toc236731821" w:history="1">
        <w:r w:rsidRPr="00A91493">
          <w:rPr>
            <w:rStyle w:val="Hyperlink"/>
            <w:noProof/>
          </w:rPr>
          <w:t>6.6 HAL_GPIO_WritePin() Internals</w:t>
        </w:r>
        <w:r>
          <w:rPr>
            <w:noProof/>
          </w:rPr>
          <w:tab/>
        </w:r>
        <w:r>
          <w:rPr>
            <w:noProof/>
          </w:rPr>
          <w:fldChar w:fldCharType="begin"/>
        </w:r>
        <w:r>
          <w:rPr>
            <w:noProof/>
          </w:rPr>
          <w:instrText xml:space="preserve"> PAGEREF _Toc236731821 \h </w:instrText>
        </w:r>
        <w:r>
          <w:rPr>
            <w:noProof/>
          </w:rPr>
        </w:r>
        <w:r>
          <w:rPr>
            <w:noProof/>
          </w:rPr>
          <w:fldChar w:fldCharType="separate"/>
        </w:r>
        <w:r>
          <w:rPr>
            <w:noProof/>
          </w:rPr>
          <w:t>20</w:t>
        </w:r>
        <w:r>
          <w:rPr>
            <w:noProof/>
          </w:rPr>
          <w:fldChar w:fldCharType="end"/>
        </w:r>
      </w:hyperlink>
    </w:p>
    <w:p w:rsidR="002F678C" w:rsidRDefault="002F678C">
      <w:pPr>
        <w:pStyle w:val="TOC1"/>
        <w:tabs>
          <w:tab w:val="right" w:leader="dot" w:pos="9830"/>
        </w:tabs>
        <w:rPr>
          <w:noProof/>
        </w:rPr>
      </w:pPr>
      <w:hyperlink w:anchor="_Toc236731822" w:history="1">
        <w:r w:rsidRPr="00A91493">
          <w:rPr>
            <w:rStyle w:val="Hyperlink"/>
            <w:noProof/>
          </w:rPr>
          <w:t>Chapter 7 — LCD Driver Layer</w:t>
        </w:r>
        <w:r>
          <w:rPr>
            <w:noProof/>
          </w:rPr>
          <w:tab/>
        </w:r>
        <w:r>
          <w:rPr>
            <w:noProof/>
          </w:rPr>
          <w:fldChar w:fldCharType="begin"/>
        </w:r>
        <w:r>
          <w:rPr>
            <w:noProof/>
          </w:rPr>
          <w:instrText xml:space="preserve"> PAGEREF _Toc236731822 \h </w:instrText>
        </w:r>
        <w:r>
          <w:rPr>
            <w:noProof/>
          </w:rPr>
        </w:r>
        <w:r>
          <w:rPr>
            <w:noProof/>
          </w:rPr>
          <w:fldChar w:fldCharType="separate"/>
        </w:r>
        <w:r>
          <w:rPr>
            <w:noProof/>
          </w:rPr>
          <w:t>21</w:t>
        </w:r>
        <w:r>
          <w:rPr>
            <w:noProof/>
          </w:rPr>
          <w:fldChar w:fldCharType="end"/>
        </w:r>
      </w:hyperlink>
    </w:p>
    <w:p w:rsidR="002F678C" w:rsidRDefault="002F678C">
      <w:pPr>
        <w:pStyle w:val="TOC2"/>
        <w:tabs>
          <w:tab w:val="right" w:leader="dot" w:pos="9830"/>
        </w:tabs>
        <w:rPr>
          <w:noProof/>
        </w:rPr>
      </w:pPr>
      <w:hyperlink w:anchor="_Toc236731823" w:history="1">
        <w:r w:rsidRPr="00A91493">
          <w:rPr>
            <w:rStyle w:val="Hyperlink"/>
            <w:noProof/>
          </w:rPr>
          <w:t>7.1 Public vs Private APIs</w:t>
        </w:r>
        <w:r>
          <w:rPr>
            <w:noProof/>
          </w:rPr>
          <w:tab/>
        </w:r>
        <w:r>
          <w:rPr>
            <w:noProof/>
          </w:rPr>
          <w:fldChar w:fldCharType="begin"/>
        </w:r>
        <w:r>
          <w:rPr>
            <w:noProof/>
          </w:rPr>
          <w:instrText xml:space="preserve"> PAGEREF _Toc236731823 \h </w:instrText>
        </w:r>
        <w:r>
          <w:rPr>
            <w:noProof/>
          </w:rPr>
        </w:r>
        <w:r>
          <w:rPr>
            <w:noProof/>
          </w:rPr>
          <w:fldChar w:fldCharType="separate"/>
        </w:r>
        <w:r>
          <w:rPr>
            <w:noProof/>
          </w:rPr>
          <w:t>21</w:t>
        </w:r>
        <w:r>
          <w:rPr>
            <w:noProof/>
          </w:rPr>
          <w:fldChar w:fldCharType="end"/>
        </w:r>
      </w:hyperlink>
    </w:p>
    <w:p w:rsidR="002F678C" w:rsidRDefault="002F678C">
      <w:pPr>
        <w:pStyle w:val="TOC2"/>
        <w:tabs>
          <w:tab w:val="right" w:leader="dot" w:pos="9830"/>
        </w:tabs>
        <w:rPr>
          <w:noProof/>
        </w:rPr>
      </w:pPr>
      <w:hyperlink w:anchor="_Toc236731824" w:history="1">
        <w:r w:rsidRPr="00A91493">
          <w:rPr>
            <w:rStyle w:val="Hyperlink"/>
            <w:noProof/>
          </w:rPr>
          <w:t>7.2 Encapsulation and Visibility</w:t>
        </w:r>
        <w:r>
          <w:rPr>
            <w:noProof/>
          </w:rPr>
          <w:tab/>
        </w:r>
        <w:r>
          <w:rPr>
            <w:noProof/>
          </w:rPr>
          <w:fldChar w:fldCharType="begin"/>
        </w:r>
        <w:r>
          <w:rPr>
            <w:noProof/>
          </w:rPr>
          <w:instrText xml:space="preserve"> PAGEREF _Toc236731824 \h </w:instrText>
        </w:r>
        <w:r>
          <w:rPr>
            <w:noProof/>
          </w:rPr>
        </w:r>
        <w:r>
          <w:rPr>
            <w:noProof/>
          </w:rPr>
          <w:fldChar w:fldCharType="separate"/>
        </w:r>
        <w:r>
          <w:rPr>
            <w:noProof/>
          </w:rPr>
          <w:t>21</w:t>
        </w:r>
        <w:r>
          <w:rPr>
            <w:noProof/>
          </w:rPr>
          <w:fldChar w:fldCharType="end"/>
        </w:r>
      </w:hyperlink>
    </w:p>
    <w:p w:rsidR="002F678C" w:rsidRDefault="002F678C">
      <w:pPr>
        <w:pStyle w:val="TOC2"/>
        <w:tabs>
          <w:tab w:val="right" w:leader="dot" w:pos="9830"/>
        </w:tabs>
        <w:rPr>
          <w:noProof/>
        </w:rPr>
      </w:pPr>
      <w:hyperlink w:anchor="_Toc236731825" w:history="1">
        <w:r w:rsidRPr="00A91493">
          <w:rPr>
            <w:rStyle w:val="Hyperlink"/>
            <w:noProof/>
          </w:rPr>
          <w:t>7.3 Driver-Level Architecture Diagram</w:t>
        </w:r>
        <w:r>
          <w:rPr>
            <w:noProof/>
          </w:rPr>
          <w:tab/>
        </w:r>
        <w:r>
          <w:rPr>
            <w:noProof/>
          </w:rPr>
          <w:fldChar w:fldCharType="begin"/>
        </w:r>
        <w:r>
          <w:rPr>
            <w:noProof/>
          </w:rPr>
          <w:instrText xml:space="preserve"> PAGEREF _Toc236731825 \h </w:instrText>
        </w:r>
        <w:r>
          <w:rPr>
            <w:noProof/>
          </w:rPr>
        </w:r>
        <w:r>
          <w:rPr>
            <w:noProof/>
          </w:rPr>
          <w:fldChar w:fldCharType="separate"/>
        </w:r>
        <w:r>
          <w:rPr>
            <w:noProof/>
          </w:rPr>
          <w:t>21</w:t>
        </w:r>
        <w:r>
          <w:rPr>
            <w:noProof/>
          </w:rPr>
          <w:fldChar w:fldCharType="end"/>
        </w:r>
      </w:hyperlink>
    </w:p>
    <w:p w:rsidR="002F678C" w:rsidRDefault="002F678C">
      <w:pPr>
        <w:pStyle w:val="TOC1"/>
        <w:tabs>
          <w:tab w:val="right" w:leader="dot" w:pos="9830"/>
        </w:tabs>
        <w:rPr>
          <w:noProof/>
        </w:rPr>
      </w:pPr>
      <w:hyperlink w:anchor="_Toc236731826" w:history="1">
        <w:r w:rsidRPr="00A91493">
          <w:rPr>
            <w:rStyle w:val="Hyperlink"/>
            <w:noProof/>
          </w:rPr>
          <w:t>Chapter 8 — Private Driver APIs</w:t>
        </w:r>
        <w:r>
          <w:rPr>
            <w:noProof/>
          </w:rPr>
          <w:tab/>
        </w:r>
        <w:r>
          <w:rPr>
            <w:noProof/>
          </w:rPr>
          <w:fldChar w:fldCharType="begin"/>
        </w:r>
        <w:r>
          <w:rPr>
            <w:noProof/>
          </w:rPr>
          <w:instrText xml:space="preserve"> PAGEREF _Toc236731826 \h </w:instrText>
        </w:r>
        <w:r>
          <w:rPr>
            <w:noProof/>
          </w:rPr>
        </w:r>
        <w:r>
          <w:rPr>
            <w:noProof/>
          </w:rPr>
          <w:fldChar w:fldCharType="separate"/>
        </w:r>
        <w:r>
          <w:rPr>
            <w:noProof/>
          </w:rPr>
          <w:t>22</w:t>
        </w:r>
        <w:r>
          <w:rPr>
            <w:noProof/>
          </w:rPr>
          <w:fldChar w:fldCharType="end"/>
        </w:r>
      </w:hyperlink>
    </w:p>
    <w:p w:rsidR="002F678C" w:rsidRDefault="002F678C">
      <w:pPr>
        <w:pStyle w:val="TOC2"/>
        <w:tabs>
          <w:tab w:val="right" w:leader="dot" w:pos="9830"/>
        </w:tabs>
        <w:rPr>
          <w:noProof/>
        </w:rPr>
      </w:pPr>
      <w:hyperlink w:anchor="_Toc236731827" w:history="1">
        <w:r w:rsidRPr="00A91493">
          <w:rPr>
            <w:rStyle w:val="Hyperlink"/>
            <w:noProof/>
          </w:rPr>
          <w:t>8.1 LCD_SendNibble()</w:t>
        </w:r>
        <w:r>
          <w:rPr>
            <w:noProof/>
          </w:rPr>
          <w:tab/>
        </w:r>
        <w:r>
          <w:rPr>
            <w:noProof/>
          </w:rPr>
          <w:fldChar w:fldCharType="begin"/>
        </w:r>
        <w:r>
          <w:rPr>
            <w:noProof/>
          </w:rPr>
          <w:instrText xml:space="preserve"> PAGEREF _Toc236731827 \h </w:instrText>
        </w:r>
        <w:r>
          <w:rPr>
            <w:noProof/>
          </w:rPr>
        </w:r>
        <w:r>
          <w:rPr>
            <w:noProof/>
          </w:rPr>
          <w:fldChar w:fldCharType="separate"/>
        </w:r>
        <w:r>
          <w:rPr>
            <w:noProof/>
          </w:rPr>
          <w:t>22</w:t>
        </w:r>
        <w:r>
          <w:rPr>
            <w:noProof/>
          </w:rPr>
          <w:fldChar w:fldCharType="end"/>
        </w:r>
      </w:hyperlink>
    </w:p>
    <w:p w:rsidR="002F678C" w:rsidRDefault="002F678C">
      <w:pPr>
        <w:pStyle w:val="TOC2"/>
        <w:tabs>
          <w:tab w:val="right" w:leader="dot" w:pos="9830"/>
        </w:tabs>
        <w:rPr>
          <w:noProof/>
        </w:rPr>
      </w:pPr>
      <w:hyperlink w:anchor="_Toc236731828" w:history="1">
        <w:r w:rsidRPr="00A91493">
          <w:rPr>
            <w:rStyle w:val="Hyperlink"/>
            <w:noProof/>
          </w:rPr>
          <w:t>8.2 LCD_SendByte()</w:t>
        </w:r>
        <w:r>
          <w:rPr>
            <w:noProof/>
          </w:rPr>
          <w:tab/>
        </w:r>
        <w:r>
          <w:rPr>
            <w:noProof/>
          </w:rPr>
          <w:fldChar w:fldCharType="begin"/>
        </w:r>
        <w:r>
          <w:rPr>
            <w:noProof/>
          </w:rPr>
          <w:instrText xml:space="preserve"> PAGEREF _Toc236731828 \h </w:instrText>
        </w:r>
        <w:r>
          <w:rPr>
            <w:noProof/>
          </w:rPr>
        </w:r>
        <w:r>
          <w:rPr>
            <w:noProof/>
          </w:rPr>
          <w:fldChar w:fldCharType="separate"/>
        </w:r>
        <w:r>
          <w:rPr>
            <w:noProof/>
          </w:rPr>
          <w:t>22</w:t>
        </w:r>
        <w:r>
          <w:rPr>
            <w:noProof/>
          </w:rPr>
          <w:fldChar w:fldCharType="end"/>
        </w:r>
      </w:hyperlink>
    </w:p>
    <w:p w:rsidR="002F678C" w:rsidRDefault="002F678C">
      <w:pPr>
        <w:pStyle w:val="TOC3"/>
        <w:tabs>
          <w:tab w:val="right" w:leader="dot" w:pos="9830"/>
        </w:tabs>
        <w:rPr>
          <w:noProof/>
        </w:rPr>
      </w:pPr>
      <w:hyperlink w:anchor="_Toc236731829" w:history="1">
        <w:r w:rsidRPr="00A91493">
          <w:rPr>
            <w:rStyle w:val="Hyperlink"/>
            <w:noProof/>
          </w:rPr>
          <w:t>Worked example — sending ASCII 'A' (0x41)</w:t>
        </w:r>
        <w:r>
          <w:rPr>
            <w:noProof/>
          </w:rPr>
          <w:tab/>
        </w:r>
        <w:r>
          <w:rPr>
            <w:noProof/>
          </w:rPr>
          <w:fldChar w:fldCharType="begin"/>
        </w:r>
        <w:r>
          <w:rPr>
            <w:noProof/>
          </w:rPr>
          <w:instrText xml:space="preserve"> PAGEREF _Toc236731829 \h </w:instrText>
        </w:r>
        <w:r>
          <w:rPr>
            <w:noProof/>
          </w:rPr>
        </w:r>
        <w:r>
          <w:rPr>
            <w:noProof/>
          </w:rPr>
          <w:fldChar w:fldCharType="separate"/>
        </w:r>
        <w:r>
          <w:rPr>
            <w:noProof/>
          </w:rPr>
          <w:t>22</w:t>
        </w:r>
        <w:r>
          <w:rPr>
            <w:noProof/>
          </w:rPr>
          <w:fldChar w:fldCharType="end"/>
        </w:r>
      </w:hyperlink>
    </w:p>
    <w:p w:rsidR="002F678C" w:rsidRDefault="002F678C">
      <w:pPr>
        <w:pStyle w:val="TOC2"/>
        <w:tabs>
          <w:tab w:val="right" w:leader="dot" w:pos="9830"/>
        </w:tabs>
        <w:rPr>
          <w:noProof/>
        </w:rPr>
      </w:pPr>
      <w:hyperlink w:anchor="_Toc236731830" w:history="1">
        <w:r w:rsidRPr="00A91493">
          <w:rPr>
            <w:rStyle w:val="Hyperlink"/>
            <w:noProof/>
          </w:rPr>
          <w:t>8.3 LCD_SendCommand()</w:t>
        </w:r>
        <w:r>
          <w:rPr>
            <w:noProof/>
          </w:rPr>
          <w:tab/>
        </w:r>
        <w:r>
          <w:rPr>
            <w:noProof/>
          </w:rPr>
          <w:fldChar w:fldCharType="begin"/>
        </w:r>
        <w:r>
          <w:rPr>
            <w:noProof/>
          </w:rPr>
          <w:instrText xml:space="preserve"> PAGEREF _Toc236731830 \h </w:instrText>
        </w:r>
        <w:r>
          <w:rPr>
            <w:noProof/>
          </w:rPr>
        </w:r>
        <w:r>
          <w:rPr>
            <w:noProof/>
          </w:rPr>
          <w:fldChar w:fldCharType="separate"/>
        </w:r>
        <w:r>
          <w:rPr>
            <w:noProof/>
          </w:rPr>
          <w:t>22</w:t>
        </w:r>
        <w:r>
          <w:rPr>
            <w:noProof/>
          </w:rPr>
          <w:fldChar w:fldCharType="end"/>
        </w:r>
      </w:hyperlink>
    </w:p>
    <w:p w:rsidR="002F678C" w:rsidRDefault="002F678C">
      <w:pPr>
        <w:pStyle w:val="TOC2"/>
        <w:tabs>
          <w:tab w:val="right" w:leader="dot" w:pos="9830"/>
        </w:tabs>
        <w:rPr>
          <w:noProof/>
        </w:rPr>
      </w:pPr>
      <w:hyperlink w:anchor="_Toc236731831" w:history="1">
        <w:r w:rsidRPr="00A91493">
          <w:rPr>
            <w:rStyle w:val="Hyperlink"/>
            <w:noProof/>
          </w:rPr>
          <w:t>8.4 LCD_SendData()</w:t>
        </w:r>
        <w:r>
          <w:rPr>
            <w:noProof/>
          </w:rPr>
          <w:tab/>
        </w:r>
        <w:r>
          <w:rPr>
            <w:noProof/>
          </w:rPr>
          <w:fldChar w:fldCharType="begin"/>
        </w:r>
        <w:r>
          <w:rPr>
            <w:noProof/>
          </w:rPr>
          <w:instrText xml:space="preserve"> PAGEREF _Toc236731831 \h </w:instrText>
        </w:r>
        <w:r>
          <w:rPr>
            <w:noProof/>
          </w:rPr>
        </w:r>
        <w:r>
          <w:rPr>
            <w:noProof/>
          </w:rPr>
          <w:fldChar w:fldCharType="separate"/>
        </w:r>
        <w:r>
          <w:rPr>
            <w:noProof/>
          </w:rPr>
          <w:t>23</w:t>
        </w:r>
        <w:r>
          <w:rPr>
            <w:noProof/>
          </w:rPr>
          <w:fldChar w:fldCharType="end"/>
        </w:r>
      </w:hyperlink>
    </w:p>
    <w:p w:rsidR="002F678C" w:rsidRDefault="002F678C">
      <w:pPr>
        <w:pStyle w:val="TOC2"/>
        <w:tabs>
          <w:tab w:val="right" w:leader="dot" w:pos="9830"/>
        </w:tabs>
        <w:rPr>
          <w:noProof/>
        </w:rPr>
      </w:pPr>
      <w:hyperlink w:anchor="_Toc236731832" w:history="1">
        <w:r w:rsidRPr="00A91493">
          <w:rPr>
            <w:rStyle w:val="Hyperlink"/>
            <w:noProof/>
          </w:rPr>
          <w:t>8.5 Private API Call Graph</w:t>
        </w:r>
        <w:r>
          <w:rPr>
            <w:noProof/>
          </w:rPr>
          <w:tab/>
        </w:r>
        <w:r>
          <w:rPr>
            <w:noProof/>
          </w:rPr>
          <w:fldChar w:fldCharType="begin"/>
        </w:r>
        <w:r>
          <w:rPr>
            <w:noProof/>
          </w:rPr>
          <w:instrText xml:space="preserve"> PAGEREF _Toc236731832 \h </w:instrText>
        </w:r>
        <w:r>
          <w:rPr>
            <w:noProof/>
          </w:rPr>
        </w:r>
        <w:r>
          <w:rPr>
            <w:noProof/>
          </w:rPr>
          <w:fldChar w:fldCharType="separate"/>
        </w:r>
        <w:r>
          <w:rPr>
            <w:noProof/>
          </w:rPr>
          <w:t>23</w:t>
        </w:r>
        <w:r>
          <w:rPr>
            <w:noProof/>
          </w:rPr>
          <w:fldChar w:fldCharType="end"/>
        </w:r>
      </w:hyperlink>
    </w:p>
    <w:p w:rsidR="002F678C" w:rsidRDefault="002F678C">
      <w:pPr>
        <w:pStyle w:val="TOC1"/>
        <w:tabs>
          <w:tab w:val="right" w:leader="dot" w:pos="9830"/>
        </w:tabs>
        <w:rPr>
          <w:noProof/>
        </w:rPr>
      </w:pPr>
      <w:hyperlink w:anchor="_Toc236731833" w:history="1">
        <w:r w:rsidRPr="00A91493">
          <w:rPr>
            <w:rStyle w:val="Hyperlink"/>
            <w:noProof/>
          </w:rPr>
          <w:t>Chapter 9 — Public Driver APIs</w:t>
        </w:r>
        <w:r>
          <w:rPr>
            <w:noProof/>
          </w:rPr>
          <w:tab/>
        </w:r>
        <w:r>
          <w:rPr>
            <w:noProof/>
          </w:rPr>
          <w:fldChar w:fldCharType="begin"/>
        </w:r>
        <w:r>
          <w:rPr>
            <w:noProof/>
          </w:rPr>
          <w:instrText xml:space="preserve"> PAGEREF _Toc236731833 \h </w:instrText>
        </w:r>
        <w:r>
          <w:rPr>
            <w:noProof/>
          </w:rPr>
        </w:r>
        <w:r>
          <w:rPr>
            <w:noProof/>
          </w:rPr>
          <w:fldChar w:fldCharType="separate"/>
        </w:r>
        <w:r>
          <w:rPr>
            <w:noProof/>
          </w:rPr>
          <w:t>24</w:t>
        </w:r>
        <w:r>
          <w:rPr>
            <w:noProof/>
          </w:rPr>
          <w:fldChar w:fldCharType="end"/>
        </w:r>
      </w:hyperlink>
    </w:p>
    <w:p w:rsidR="002F678C" w:rsidRDefault="002F678C">
      <w:pPr>
        <w:pStyle w:val="TOC2"/>
        <w:tabs>
          <w:tab w:val="right" w:leader="dot" w:pos="9830"/>
        </w:tabs>
        <w:rPr>
          <w:noProof/>
        </w:rPr>
      </w:pPr>
      <w:hyperlink w:anchor="_Toc236731834" w:history="1">
        <w:r w:rsidRPr="00A91493">
          <w:rPr>
            <w:rStyle w:val="Hyperlink"/>
            <w:noProof/>
          </w:rPr>
          <w:t>9.1 LCD_Init()</w:t>
        </w:r>
        <w:r>
          <w:rPr>
            <w:noProof/>
          </w:rPr>
          <w:tab/>
        </w:r>
        <w:r>
          <w:rPr>
            <w:noProof/>
          </w:rPr>
          <w:fldChar w:fldCharType="begin"/>
        </w:r>
        <w:r>
          <w:rPr>
            <w:noProof/>
          </w:rPr>
          <w:instrText xml:space="preserve"> PAGEREF _Toc236731834 \h </w:instrText>
        </w:r>
        <w:r>
          <w:rPr>
            <w:noProof/>
          </w:rPr>
        </w:r>
        <w:r>
          <w:rPr>
            <w:noProof/>
          </w:rPr>
          <w:fldChar w:fldCharType="separate"/>
        </w:r>
        <w:r>
          <w:rPr>
            <w:noProof/>
          </w:rPr>
          <w:t>24</w:t>
        </w:r>
        <w:r>
          <w:rPr>
            <w:noProof/>
          </w:rPr>
          <w:fldChar w:fldCharType="end"/>
        </w:r>
      </w:hyperlink>
    </w:p>
    <w:p w:rsidR="002F678C" w:rsidRDefault="002F678C">
      <w:pPr>
        <w:pStyle w:val="TOC2"/>
        <w:tabs>
          <w:tab w:val="right" w:leader="dot" w:pos="9830"/>
        </w:tabs>
        <w:rPr>
          <w:noProof/>
        </w:rPr>
      </w:pPr>
      <w:hyperlink w:anchor="_Toc236731835" w:history="1">
        <w:r w:rsidRPr="00A91493">
          <w:rPr>
            <w:rStyle w:val="Hyperlink"/>
            <w:noProof/>
          </w:rPr>
          <w:t>9.2 LCD_Clear()</w:t>
        </w:r>
        <w:r>
          <w:rPr>
            <w:noProof/>
          </w:rPr>
          <w:tab/>
        </w:r>
        <w:r>
          <w:rPr>
            <w:noProof/>
          </w:rPr>
          <w:fldChar w:fldCharType="begin"/>
        </w:r>
        <w:r>
          <w:rPr>
            <w:noProof/>
          </w:rPr>
          <w:instrText xml:space="preserve"> PAGEREF _Toc236731835 \h </w:instrText>
        </w:r>
        <w:r>
          <w:rPr>
            <w:noProof/>
          </w:rPr>
        </w:r>
        <w:r>
          <w:rPr>
            <w:noProof/>
          </w:rPr>
          <w:fldChar w:fldCharType="separate"/>
        </w:r>
        <w:r>
          <w:rPr>
            <w:noProof/>
          </w:rPr>
          <w:t>24</w:t>
        </w:r>
        <w:r>
          <w:rPr>
            <w:noProof/>
          </w:rPr>
          <w:fldChar w:fldCharType="end"/>
        </w:r>
      </w:hyperlink>
    </w:p>
    <w:p w:rsidR="002F678C" w:rsidRDefault="002F678C">
      <w:pPr>
        <w:pStyle w:val="TOC2"/>
        <w:tabs>
          <w:tab w:val="right" w:leader="dot" w:pos="9830"/>
        </w:tabs>
        <w:rPr>
          <w:noProof/>
        </w:rPr>
      </w:pPr>
      <w:hyperlink w:anchor="_Toc236731836" w:history="1">
        <w:r w:rsidRPr="00A91493">
          <w:rPr>
            <w:rStyle w:val="Hyperlink"/>
            <w:noProof/>
          </w:rPr>
          <w:t>9.3 LCD_Home()</w:t>
        </w:r>
        <w:r>
          <w:rPr>
            <w:noProof/>
          </w:rPr>
          <w:tab/>
        </w:r>
        <w:r>
          <w:rPr>
            <w:noProof/>
          </w:rPr>
          <w:fldChar w:fldCharType="begin"/>
        </w:r>
        <w:r>
          <w:rPr>
            <w:noProof/>
          </w:rPr>
          <w:instrText xml:space="preserve"> PAGEREF _Toc236731836 \h </w:instrText>
        </w:r>
        <w:r>
          <w:rPr>
            <w:noProof/>
          </w:rPr>
        </w:r>
        <w:r>
          <w:rPr>
            <w:noProof/>
          </w:rPr>
          <w:fldChar w:fldCharType="separate"/>
        </w:r>
        <w:r>
          <w:rPr>
            <w:noProof/>
          </w:rPr>
          <w:t>24</w:t>
        </w:r>
        <w:r>
          <w:rPr>
            <w:noProof/>
          </w:rPr>
          <w:fldChar w:fldCharType="end"/>
        </w:r>
      </w:hyperlink>
    </w:p>
    <w:p w:rsidR="002F678C" w:rsidRDefault="002F678C">
      <w:pPr>
        <w:pStyle w:val="TOC2"/>
        <w:tabs>
          <w:tab w:val="right" w:leader="dot" w:pos="9830"/>
        </w:tabs>
        <w:rPr>
          <w:noProof/>
        </w:rPr>
      </w:pPr>
      <w:hyperlink w:anchor="_Toc236731837" w:history="1">
        <w:r w:rsidRPr="00A91493">
          <w:rPr>
            <w:rStyle w:val="Hyperlink"/>
            <w:noProof/>
          </w:rPr>
          <w:t>9.4 LCD_DisplayOn() / LCD_DisplayOff()</w:t>
        </w:r>
        <w:r>
          <w:rPr>
            <w:noProof/>
          </w:rPr>
          <w:tab/>
        </w:r>
        <w:r>
          <w:rPr>
            <w:noProof/>
          </w:rPr>
          <w:fldChar w:fldCharType="begin"/>
        </w:r>
        <w:r>
          <w:rPr>
            <w:noProof/>
          </w:rPr>
          <w:instrText xml:space="preserve"> PAGEREF _Toc236731837 \h </w:instrText>
        </w:r>
        <w:r>
          <w:rPr>
            <w:noProof/>
          </w:rPr>
        </w:r>
        <w:r>
          <w:rPr>
            <w:noProof/>
          </w:rPr>
          <w:fldChar w:fldCharType="separate"/>
        </w:r>
        <w:r>
          <w:rPr>
            <w:noProof/>
          </w:rPr>
          <w:t>24</w:t>
        </w:r>
        <w:r>
          <w:rPr>
            <w:noProof/>
          </w:rPr>
          <w:fldChar w:fldCharType="end"/>
        </w:r>
      </w:hyperlink>
    </w:p>
    <w:p w:rsidR="002F678C" w:rsidRDefault="002F678C">
      <w:pPr>
        <w:pStyle w:val="TOC2"/>
        <w:tabs>
          <w:tab w:val="right" w:leader="dot" w:pos="9830"/>
        </w:tabs>
        <w:rPr>
          <w:noProof/>
        </w:rPr>
      </w:pPr>
      <w:hyperlink w:anchor="_Toc236731838" w:history="1">
        <w:r w:rsidRPr="00A91493">
          <w:rPr>
            <w:rStyle w:val="Hyperlink"/>
            <w:noProof/>
          </w:rPr>
          <w:t>9.5 LCD_SetCursor()</w:t>
        </w:r>
        <w:r>
          <w:rPr>
            <w:noProof/>
          </w:rPr>
          <w:tab/>
        </w:r>
        <w:r>
          <w:rPr>
            <w:noProof/>
          </w:rPr>
          <w:fldChar w:fldCharType="begin"/>
        </w:r>
        <w:r>
          <w:rPr>
            <w:noProof/>
          </w:rPr>
          <w:instrText xml:space="preserve"> PAGEREF _Toc236731838 \h </w:instrText>
        </w:r>
        <w:r>
          <w:rPr>
            <w:noProof/>
          </w:rPr>
        </w:r>
        <w:r>
          <w:rPr>
            <w:noProof/>
          </w:rPr>
          <w:fldChar w:fldCharType="separate"/>
        </w:r>
        <w:r>
          <w:rPr>
            <w:noProof/>
          </w:rPr>
          <w:t>24</w:t>
        </w:r>
        <w:r>
          <w:rPr>
            <w:noProof/>
          </w:rPr>
          <w:fldChar w:fldCharType="end"/>
        </w:r>
      </w:hyperlink>
    </w:p>
    <w:p w:rsidR="002F678C" w:rsidRDefault="002F678C">
      <w:pPr>
        <w:pStyle w:val="TOC2"/>
        <w:tabs>
          <w:tab w:val="right" w:leader="dot" w:pos="9830"/>
        </w:tabs>
        <w:rPr>
          <w:noProof/>
        </w:rPr>
      </w:pPr>
      <w:hyperlink w:anchor="_Toc236731839" w:history="1">
        <w:r w:rsidRPr="00A91493">
          <w:rPr>
            <w:rStyle w:val="Hyperlink"/>
            <w:noProof/>
          </w:rPr>
          <w:t>9.6 LCD_WriteChar()</w:t>
        </w:r>
        <w:r>
          <w:rPr>
            <w:noProof/>
          </w:rPr>
          <w:tab/>
        </w:r>
        <w:r>
          <w:rPr>
            <w:noProof/>
          </w:rPr>
          <w:fldChar w:fldCharType="begin"/>
        </w:r>
        <w:r>
          <w:rPr>
            <w:noProof/>
          </w:rPr>
          <w:instrText xml:space="preserve"> PAGEREF _Toc236731839 \h </w:instrText>
        </w:r>
        <w:r>
          <w:rPr>
            <w:noProof/>
          </w:rPr>
        </w:r>
        <w:r>
          <w:rPr>
            <w:noProof/>
          </w:rPr>
          <w:fldChar w:fldCharType="separate"/>
        </w:r>
        <w:r>
          <w:rPr>
            <w:noProof/>
          </w:rPr>
          <w:t>25</w:t>
        </w:r>
        <w:r>
          <w:rPr>
            <w:noProof/>
          </w:rPr>
          <w:fldChar w:fldCharType="end"/>
        </w:r>
      </w:hyperlink>
    </w:p>
    <w:p w:rsidR="002F678C" w:rsidRDefault="002F678C">
      <w:pPr>
        <w:pStyle w:val="TOC2"/>
        <w:tabs>
          <w:tab w:val="right" w:leader="dot" w:pos="9830"/>
        </w:tabs>
        <w:rPr>
          <w:noProof/>
        </w:rPr>
      </w:pPr>
      <w:hyperlink w:anchor="_Toc236731840" w:history="1">
        <w:r w:rsidRPr="00A91493">
          <w:rPr>
            <w:rStyle w:val="Hyperlink"/>
            <w:noProof/>
          </w:rPr>
          <w:t>9.7 LCD_WriteString()</w:t>
        </w:r>
        <w:r>
          <w:rPr>
            <w:noProof/>
          </w:rPr>
          <w:tab/>
        </w:r>
        <w:r>
          <w:rPr>
            <w:noProof/>
          </w:rPr>
          <w:fldChar w:fldCharType="begin"/>
        </w:r>
        <w:r>
          <w:rPr>
            <w:noProof/>
          </w:rPr>
          <w:instrText xml:space="preserve"> PAGEREF _Toc236731840 \h </w:instrText>
        </w:r>
        <w:r>
          <w:rPr>
            <w:noProof/>
          </w:rPr>
        </w:r>
        <w:r>
          <w:rPr>
            <w:noProof/>
          </w:rPr>
          <w:fldChar w:fldCharType="separate"/>
        </w:r>
        <w:r>
          <w:rPr>
            <w:noProof/>
          </w:rPr>
          <w:t>25</w:t>
        </w:r>
        <w:r>
          <w:rPr>
            <w:noProof/>
          </w:rPr>
          <w:fldChar w:fldCharType="end"/>
        </w:r>
      </w:hyperlink>
    </w:p>
    <w:p w:rsidR="002F678C" w:rsidRDefault="002F678C">
      <w:pPr>
        <w:pStyle w:val="TOC2"/>
        <w:tabs>
          <w:tab w:val="right" w:leader="dot" w:pos="9830"/>
        </w:tabs>
        <w:rPr>
          <w:noProof/>
        </w:rPr>
      </w:pPr>
      <w:hyperlink w:anchor="_Toc236731841" w:history="1">
        <w:r w:rsidRPr="00A91493">
          <w:rPr>
            <w:rStyle w:val="Hyperlink"/>
            <w:noProof/>
          </w:rPr>
          <w:t>9.8 Complete Call Flow: LCD_WriteString() to Hardware</w:t>
        </w:r>
        <w:r>
          <w:rPr>
            <w:noProof/>
          </w:rPr>
          <w:tab/>
        </w:r>
        <w:r>
          <w:rPr>
            <w:noProof/>
          </w:rPr>
          <w:fldChar w:fldCharType="begin"/>
        </w:r>
        <w:r>
          <w:rPr>
            <w:noProof/>
          </w:rPr>
          <w:instrText xml:space="preserve"> PAGEREF _Toc236731841 \h </w:instrText>
        </w:r>
        <w:r>
          <w:rPr>
            <w:noProof/>
          </w:rPr>
        </w:r>
        <w:r>
          <w:rPr>
            <w:noProof/>
          </w:rPr>
          <w:fldChar w:fldCharType="separate"/>
        </w:r>
        <w:r>
          <w:rPr>
            <w:noProof/>
          </w:rPr>
          <w:t>25</w:t>
        </w:r>
        <w:r>
          <w:rPr>
            <w:noProof/>
          </w:rPr>
          <w:fldChar w:fldCharType="end"/>
        </w:r>
      </w:hyperlink>
    </w:p>
    <w:p w:rsidR="002F678C" w:rsidRDefault="002F678C">
      <w:pPr>
        <w:pStyle w:val="TOC1"/>
        <w:tabs>
          <w:tab w:val="right" w:leader="dot" w:pos="9830"/>
        </w:tabs>
        <w:rPr>
          <w:noProof/>
        </w:rPr>
      </w:pPr>
      <w:hyperlink w:anchor="_Toc236731842" w:history="1">
        <w:r w:rsidRPr="00A91493">
          <w:rPr>
            <w:rStyle w:val="Hyperlink"/>
            <w:noProof/>
          </w:rPr>
          <w:t>Chapter 10 — Initialization Sequence</w:t>
        </w:r>
        <w:r>
          <w:rPr>
            <w:noProof/>
          </w:rPr>
          <w:tab/>
        </w:r>
        <w:r>
          <w:rPr>
            <w:noProof/>
          </w:rPr>
          <w:fldChar w:fldCharType="begin"/>
        </w:r>
        <w:r>
          <w:rPr>
            <w:noProof/>
          </w:rPr>
          <w:instrText xml:space="preserve"> PAGEREF _Toc236731842 \h </w:instrText>
        </w:r>
        <w:r>
          <w:rPr>
            <w:noProof/>
          </w:rPr>
        </w:r>
        <w:r>
          <w:rPr>
            <w:noProof/>
          </w:rPr>
          <w:fldChar w:fldCharType="separate"/>
        </w:r>
        <w:r>
          <w:rPr>
            <w:noProof/>
          </w:rPr>
          <w:t>27</w:t>
        </w:r>
        <w:r>
          <w:rPr>
            <w:noProof/>
          </w:rPr>
          <w:fldChar w:fldCharType="end"/>
        </w:r>
      </w:hyperlink>
    </w:p>
    <w:p w:rsidR="002F678C" w:rsidRDefault="002F678C">
      <w:pPr>
        <w:pStyle w:val="TOC1"/>
        <w:tabs>
          <w:tab w:val="right" w:leader="dot" w:pos="9830"/>
        </w:tabs>
        <w:rPr>
          <w:noProof/>
        </w:rPr>
      </w:pPr>
      <w:hyperlink w:anchor="_Toc236731843" w:history="1">
        <w:r w:rsidRPr="00A91493">
          <w:rPr>
            <w:rStyle w:val="Hyperlink"/>
            <w:noProof/>
          </w:rPr>
          <w:t>Chapter 11 — Command Macros</w:t>
        </w:r>
        <w:r>
          <w:rPr>
            <w:noProof/>
          </w:rPr>
          <w:tab/>
        </w:r>
        <w:r>
          <w:rPr>
            <w:noProof/>
          </w:rPr>
          <w:fldChar w:fldCharType="begin"/>
        </w:r>
        <w:r>
          <w:rPr>
            <w:noProof/>
          </w:rPr>
          <w:instrText xml:space="preserve"> PAGEREF _Toc236731843 \h </w:instrText>
        </w:r>
        <w:r>
          <w:rPr>
            <w:noProof/>
          </w:rPr>
        </w:r>
        <w:r>
          <w:rPr>
            <w:noProof/>
          </w:rPr>
          <w:fldChar w:fldCharType="separate"/>
        </w:r>
        <w:r>
          <w:rPr>
            <w:noProof/>
          </w:rPr>
          <w:t>29</w:t>
        </w:r>
        <w:r>
          <w:rPr>
            <w:noProof/>
          </w:rPr>
          <w:fldChar w:fldCharType="end"/>
        </w:r>
      </w:hyperlink>
    </w:p>
    <w:p w:rsidR="002F678C" w:rsidRDefault="002F678C">
      <w:pPr>
        <w:pStyle w:val="TOC1"/>
        <w:tabs>
          <w:tab w:val="right" w:leader="dot" w:pos="9830"/>
        </w:tabs>
        <w:rPr>
          <w:noProof/>
        </w:rPr>
      </w:pPr>
      <w:hyperlink w:anchor="_Toc236731844" w:history="1">
        <w:r w:rsidRPr="00A91493">
          <w:rPr>
            <w:rStyle w:val="Hyperlink"/>
            <w:noProof/>
          </w:rPr>
          <w:t>Chapter 12 — DDRAM and CGRAM</w:t>
        </w:r>
        <w:r>
          <w:rPr>
            <w:noProof/>
          </w:rPr>
          <w:tab/>
        </w:r>
        <w:r>
          <w:rPr>
            <w:noProof/>
          </w:rPr>
          <w:fldChar w:fldCharType="begin"/>
        </w:r>
        <w:r>
          <w:rPr>
            <w:noProof/>
          </w:rPr>
          <w:instrText xml:space="preserve"> PAGEREF _Toc236731844 \h </w:instrText>
        </w:r>
        <w:r>
          <w:rPr>
            <w:noProof/>
          </w:rPr>
        </w:r>
        <w:r>
          <w:rPr>
            <w:noProof/>
          </w:rPr>
          <w:fldChar w:fldCharType="separate"/>
        </w:r>
        <w:r>
          <w:rPr>
            <w:noProof/>
          </w:rPr>
          <w:t>31</w:t>
        </w:r>
        <w:r>
          <w:rPr>
            <w:noProof/>
          </w:rPr>
          <w:fldChar w:fldCharType="end"/>
        </w:r>
      </w:hyperlink>
    </w:p>
    <w:p w:rsidR="002F678C" w:rsidRDefault="002F678C">
      <w:pPr>
        <w:pStyle w:val="TOC2"/>
        <w:tabs>
          <w:tab w:val="right" w:leader="dot" w:pos="9830"/>
        </w:tabs>
        <w:rPr>
          <w:noProof/>
        </w:rPr>
      </w:pPr>
      <w:hyperlink w:anchor="_Toc236731845" w:history="1">
        <w:r w:rsidRPr="00A91493">
          <w:rPr>
            <w:rStyle w:val="Hyperlink"/>
            <w:noProof/>
          </w:rPr>
          <w:t>12.1 DDRAM Address Map — 16x2</w:t>
        </w:r>
        <w:r>
          <w:rPr>
            <w:noProof/>
          </w:rPr>
          <w:tab/>
        </w:r>
        <w:r>
          <w:rPr>
            <w:noProof/>
          </w:rPr>
          <w:fldChar w:fldCharType="begin"/>
        </w:r>
        <w:r>
          <w:rPr>
            <w:noProof/>
          </w:rPr>
          <w:instrText xml:space="preserve"> PAGEREF _Toc236731845 \h </w:instrText>
        </w:r>
        <w:r>
          <w:rPr>
            <w:noProof/>
          </w:rPr>
        </w:r>
        <w:r>
          <w:rPr>
            <w:noProof/>
          </w:rPr>
          <w:fldChar w:fldCharType="separate"/>
        </w:r>
        <w:r>
          <w:rPr>
            <w:noProof/>
          </w:rPr>
          <w:t>31</w:t>
        </w:r>
        <w:r>
          <w:rPr>
            <w:noProof/>
          </w:rPr>
          <w:fldChar w:fldCharType="end"/>
        </w:r>
      </w:hyperlink>
    </w:p>
    <w:p w:rsidR="002F678C" w:rsidRDefault="002F678C">
      <w:pPr>
        <w:pStyle w:val="TOC2"/>
        <w:tabs>
          <w:tab w:val="right" w:leader="dot" w:pos="9830"/>
        </w:tabs>
        <w:rPr>
          <w:noProof/>
        </w:rPr>
      </w:pPr>
      <w:hyperlink w:anchor="_Toc236731846" w:history="1">
        <w:r w:rsidRPr="00A91493">
          <w:rPr>
            <w:rStyle w:val="Hyperlink"/>
            <w:noProof/>
          </w:rPr>
          <w:t>12.2 DDRAM Address Map — 20x4</w:t>
        </w:r>
        <w:r>
          <w:rPr>
            <w:noProof/>
          </w:rPr>
          <w:tab/>
        </w:r>
        <w:r>
          <w:rPr>
            <w:noProof/>
          </w:rPr>
          <w:fldChar w:fldCharType="begin"/>
        </w:r>
        <w:r>
          <w:rPr>
            <w:noProof/>
          </w:rPr>
          <w:instrText xml:space="preserve"> PAGEREF _Toc236731846 \h </w:instrText>
        </w:r>
        <w:r>
          <w:rPr>
            <w:noProof/>
          </w:rPr>
        </w:r>
        <w:r>
          <w:rPr>
            <w:noProof/>
          </w:rPr>
          <w:fldChar w:fldCharType="separate"/>
        </w:r>
        <w:r>
          <w:rPr>
            <w:noProof/>
          </w:rPr>
          <w:t>31</w:t>
        </w:r>
        <w:r>
          <w:rPr>
            <w:noProof/>
          </w:rPr>
          <w:fldChar w:fldCharType="end"/>
        </w:r>
      </w:hyperlink>
    </w:p>
    <w:p w:rsidR="002F678C" w:rsidRDefault="002F678C">
      <w:pPr>
        <w:pStyle w:val="TOC2"/>
        <w:tabs>
          <w:tab w:val="right" w:leader="dot" w:pos="9830"/>
        </w:tabs>
        <w:rPr>
          <w:noProof/>
        </w:rPr>
      </w:pPr>
      <w:hyperlink w:anchor="_Toc236731847" w:history="1">
        <w:r w:rsidRPr="00A91493">
          <w:rPr>
            <w:rStyle w:val="Hyperlink"/>
            <w:noProof/>
          </w:rPr>
          <w:t>12.3 Cursor Address Calculation</w:t>
        </w:r>
        <w:r>
          <w:rPr>
            <w:noProof/>
          </w:rPr>
          <w:tab/>
        </w:r>
        <w:r>
          <w:rPr>
            <w:noProof/>
          </w:rPr>
          <w:fldChar w:fldCharType="begin"/>
        </w:r>
        <w:r>
          <w:rPr>
            <w:noProof/>
          </w:rPr>
          <w:instrText xml:space="preserve"> PAGEREF _Toc236731847 \h </w:instrText>
        </w:r>
        <w:r>
          <w:rPr>
            <w:noProof/>
          </w:rPr>
        </w:r>
        <w:r>
          <w:rPr>
            <w:noProof/>
          </w:rPr>
          <w:fldChar w:fldCharType="separate"/>
        </w:r>
        <w:r>
          <w:rPr>
            <w:noProof/>
          </w:rPr>
          <w:t>31</w:t>
        </w:r>
        <w:r>
          <w:rPr>
            <w:noProof/>
          </w:rPr>
          <w:fldChar w:fldCharType="end"/>
        </w:r>
      </w:hyperlink>
    </w:p>
    <w:p w:rsidR="002F678C" w:rsidRDefault="002F678C">
      <w:pPr>
        <w:pStyle w:val="TOC2"/>
        <w:tabs>
          <w:tab w:val="right" w:leader="dot" w:pos="9830"/>
        </w:tabs>
        <w:rPr>
          <w:noProof/>
        </w:rPr>
      </w:pPr>
      <w:hyperlink w:anchor="_Toc236731848" w:history="1">
        <w:r w:rsidRPr="00A91493">
          <w:rPr>
            <w:rStyle w:val="Hyperlink"/>
            <w:noProof/>
          </w:rPr>
          <w:t>12.4 Custom Characters (CGRAM)</w:t>
        </w:r>
        <w:r>
          <w:rPr>
            <w:noProof/>
          </w:rPr>
          <w:tab/>
        </w:r>
        <w:r>
          <w:rPr>
            <w:noProof/>
          </w:rPr>
          <w:fldChar w:fldCharType="begin"/>
        </w:r>
        <w:r>
          <w:rPr>
            <w:noProof/>
          </w:rPr>
          <w:instrText xml:space="preserve"> PAGEREF _Toc236731848 \h </w:instrText>
        </w:r>
        <w:r>
          <w:rPr>
            <w:noProof/>
          </w:rPr>
        </w:r>
        <w:r>
          <w:rPr>
            <w:noProof/>
          </w:rPr>
          <w:fldChar w:fldCharType="separate"/>
        </w:r>
        <w:r>
          <w:rPr>
            <w:noProof/>
          </w:rPr>
          <w:t>32</w:t>
        </w:r>
        <w:r>
          <w:rPr>
            <w:noProof/>
          </w:rPr>
          <w:fldChar w:fldCharType="end"/>
        </w:r>
      </w:hyperlink>
    </w:p>
    <w:p w:rsidR="002F678C" w:rsidRDefault="002F678C">
      <w:pPr>
        <w:pStyle w:val="TOC1"/>
        <w:tabs>
          <w:tab w:val="right" w:leader="dot" w:pos="9830"/>
        </w:tabs>
        <w:rPr>
          <w:noProof/>
        </w:rPr>
      </w:pPr>
      <w:hyperlink w:anchor="_Toc236731849" w:history="1">
        <w:r w:rsidRPr="00A91493">
          <w:rPr>
            <w:rStyle w:val="Hyperlink"/>
            <w:noProof/>
          </w:rPr>
          <w:t>Chapter 13 — Complete Call Flow</w:t>
        </w:r>
        <w:r>
          <w:rPr>
            <w:noProof/>
          </w:rPr>
          <w:tab/>
        </w:r>
        <w:r>
          <w:rPr>
            <w:noProof/>
          </w:rPr>
          <w:fldChar w:fldCharType="begin"/>
        </w:r>
        <w:r>
          <w:rPr>
            <w:noProof/>
          </w:rPr>
          <w:instrText xml:space="preserve"> PAGEREF _Toc236731849 \h </w:instrText>
        </w:r>
        <w:r>
          <w:rPr>
            <w:noProof/>
          </w:rPr>
        </w:r>
        <w:r>
          <w:rPr>
            <w:noProof/>
          </w:rPr>
          <w:fldChar w:fldCharType="separate"/>
        </w:r>
        <w:r>
          <w:rPr>
            <w:noProof/>
          </w:rPr>
          <w:t>33</w:t>
        </w:r>
        <w:r>
          <w:rPr>
            <w:noProof/>
          </w:rPr>
          <w:fldChar w:fldCharType="end"/>
        </w:r>
      </w:hyperlink>
    </w:p>
    <w:p w:rsidR="002F678C" w:rsidRDefault="002F678C">
      <w:pPr>
        <w:pStyle w:val="TOC2"/>
        <w:tabs>
          <w:tab w:val="right" w:leader="dot" w:pos="9830"/>
        </w:tabs>
        <w:rPr>
          <w:noProof/>
        </w:rPr>
      </w:pPr>
      <w:hyperlink w:anchor="_Toc236731850" w:history="1">
        <w:r w:rsidRPr="00A91493">
          <w:rPr>
            <w:rStyle w:val="Hyperlink"/>
            <w:noProof/>
          </w:rPr>
          <w:t>13.1 LCD_WriteString("OK") — full trace</w:t>
        </w:r>
        <w:r>
          <w:rPr>
            <w:noProof/>
          </w:rPr>
          <w:tab/>
        </w:r>
        <w:r>
          <w:rPr>
            <w:noProof/>
          </w:rPr>
          <w:fldChar w:fldCharType="begin"/>
        </w:r>
        <w:r>
          <w:rPr>
            <w:noProof/>
          </w:rPr>
          <w:instrText xml:space="preserve"> PAGEREF _Toc236731850 \h </w:instrText>
        </w:r>
        <w:r>
          <w:rPr>
            <w:noProof/>
          </w:rPr>
        </w:r>
        <w:r>
          <w:rPr>
            <w:noProof/>
          </w:rPr>
          <w:fldChar w:fldCharType="separate"/>
        </w:r>
        <w:r>
          <w:rPr>
            <w:noProof/>
          </w:rPr>
          <w:t>33</w:t>
        </w:r>
        <w:r>
          <w:rPr>
            <w:noProof/>
          </w:rPr>
          <w:fldChar w:fldCharType="end"/>
        </w:r>
      </w:hyperlink>
    </w:p>
    <w:p w:rsidR="002F678C" w:rsidRDefault="002F678C">
      <w:pPr>
        <w:pStyle w:val="TOC2"/>
        <w:tabs>
          <w:tab w:val="right" w:leader="dot" w:pos="9830"/>
        </w:tabs>
        <w:rPr>
          <w:noProof/>
        </w:rPr>
      </w:pPr>
      <w:hyperlink w:anchor="_Toc236731851" w:history="1">
        <w:r w:rsidRPr="00A91493">
          <w:rPr>
            <w:rStyle w:val="Hyperlink"/>
            <w:noProof/>
          </w:rPr>
          <w:t>13.2 LCD_SetCursor(1, 4) — full trace</w:t>
        </w:r>
        <w:r>
          <w:rPr>
            <w:noProof/>
          </w:rPr>
          <w:tab/>
        </w:r>
        <w:r>
          <w:rPr>
            <w:noProof/>
          </w:rPr>
          <w:fldChar w:fldCharType="begin"/>
        </w:r>
        <w:r>
          <w:rPr>
            <w:noProof/>
          </w:rPr>
          <w:instrText xml:space="preserve"> PAGEREF _Toc236731851 \h </w:instrText>
        </w:r>
        <w:r>
          <w:rPr>
            <w:noProof/>
          </w:rPr>
        </w:r>
        <w:r>
          <w:rPr>
            <w:noProof/>
          </w:rPr>
          <w:fldChar w:fldCharType="separate"/>
        </w:r>
        <w:r>
          <w:rPr>
            <w:noProof/>
          </w:rPr>
          <w:t>33</w:t>
        </w:r>
        <w:r>
          <w:rPr>
            <w:noProof/>
          </w:rPr>
          <w:fldChar w:fldCharType="end"/>
        </w:r>
      </w:hyperlink>
    </w:p>
    <w:p w:rsidR="002F678C" w:rsidRDefault="002F678C">
      <w:pPr>
        <w:pStyle w:val="TOC1"/>
        <w:tabs>
          <w:tab w:val="right" w:leader="dot" w:pos="9830"/>
        </w:tabs>
        <w:rPr>
          <w:noProof/>
        </w:rPr>
      </w:pPr>
      <w:hyperlink w:anchor="_Toc236731852" w:history="1">
        <w:r w:rsidRPr="00A91493">
          <w:rPr>
            <w:rStyle w:val="Hyperlink"/>
            <w:noProof/>
          </w:rPr>
          <w:t>Chapter 14 — HAL Explanation</w:t>
        </w:r>
        <w:r>
          <w:rPr>
            <w:noProof/>
          </w:rPr>
          <w:tab/>
        </w:r>
        <w:r>
          <w:rPr>
            <w:noProof/>
          </w:rPr>
          <w:fldChar w:fldCharType="begin"/>
        </w:r>
        <w:r>
          <w:rPr>
            <w:noProof/>
          </w:rPr>
          <w:instrText xml:space="preserve"> PAGEREF _Toc236731852 \h </w:instrText>
        </w:r>
        <w:r>
          <w:rPr>
            <w:noProof/>
          </w:rPr>
        </w:r>
        <w:r>
          <w:rPr>
            <w:noProof/>
          </w:rPr>
          <w:fldChar w:fldCharType="separate"/>
        </w:r>
        <w:r>
          <w:rPr>
            <w:noProof/>
          </w:rPr>
          <w:t>34</w:t>
        </w:r>
        <w:r>
          <w:rPr>
            <w:noProof/>
          </w:rPr>
          <w:fldChar w:fldCharType="end"/>
        </w:r>
      </w:hyperlink>
    </w:p>
    <w:p w:rsidR="002F678C" w:rsidRDefault="002F678C">
      <w:pPr>
        <w:pStyle w:val="TOC2"/>
        <w:tabs>
          <w:tab w:val="right" w:leader="dot" w:pos="9830"/>
        </w:tabs>
        <w:rPr>
          <w:noProof/>
        </w:rPr>
      </w:pPr>
      <w:hyperlink w:anchor="_Toc236731853" w:history="1">
        <w:r w:rsidRPr="00A91493">
          <w:rPr>
            <w:rStyle w:val="Hyperlink"/>
            <w:noProof/>
          </w:rPr>
          <w:t>14.1 HAL_GPIO_WritePin()</w:t>
        </w:r>
        <w:r>
          <w:rPr>
            <w:noProof/>
          </w:rPr>
          <w:tab/>
        </w:r>
        <w:r>
          <w:rPr>
            <w:noProof/>
          </w:rPr>
          <w:fldChar w:fldCharType="begin"/>
        </w:r>
        <w:r>
          <w:rPr>
            <w:noProof/>
          </w:rPr>
          <w:instrText xml:space="preserve"> PAGEREF _Toc236731853 \h </w:instrText>
        </w:r>
        <w:r>
          <w:rPr>
            <w:noProof/>
          </w:rPr>
        </w:r>
        <w:r>
          <w:rPr>
            <w:noProof/>
          </w:rPr>
          <w:fldChar w:fldCharType="separate"/>
        </w:r>
        <w:r>
          <w:rPr>
            <w:noProof/>
          </w:rPr>
          <w:t>34</w:t>
        </w:r>
        <w:r>
          <w:rPr>
            <w:noProof/>
          </w:rPr>
          <w:fldChar w:fldCharType="end"/>
        </w:r>
      </w:hyperlink>
    </w:p>
    <w:p w:rsidR="002F678C" w:rsidRDefault="002F678C">
      <w:pPr>
        <w:pStyle w:val="TOC2"/>
        <w:tabs>
          <w:tab w:val="right" w:leader="dot" w:pos="9830"/>
        </w:tabs>
        <w:rPr>
          <w:noProof/>
        </w:rPr>
      </w:pPr>
      <w:hyperlink w:anchor="_Toc236731854" w:history="1">
        <w:r w:rsidRPr="00A91493">
          <w:rPr>
            <w:rStyle w:val="Hyperlink"/>
            <w:noProof/>
          </w:rPr>
          <w:t>14.2 HAL_Delay()</w:t>
        </w:r>
        <w:r>
          <w:rPr>
            <w:noProof/>
          </w:rPr>
          <w:tab/>
        </w:r>
        <w:r>
          <w:rPr>
            <w:noProof/>
          </w:rPr>
          <w:fldChar w:fldCharType="begin"/>
        </w:r>
        <w:r>
          <w:rPr>
            <w:noProof/>
          </w:rPr>
          <w:instrText xml:space="preserve"> PAGEREF _Toc236731854 \h </w:instrText>
        </w:r>
        <w:r>
          <w:rPr>
            <w:noProof/>
          </w:rPr>
        </w:r>
        <w:r>
          <w:rPr>
            <w:noProof/>
          </w:rPr>
          <w:fldChar w:fldCharType="separate"/>
        </w:r>
        <w:r>
          <w:rPr>
            <w:noProof/>
          </w:rPr>
          <w:t>34</w:t>
        </w:r>
        <w:r>
          <w:rPr>
            <w:noProof/>
          </w:rPr>
          <w:fldChar w:fldCharType="end"/>
        </w:r>
      </w:hyperlink>
    </w:p>
    <w:p w:rsidR="002F678C" w:rsidRDefault="002F678C">
      <w:pPr>
        <w:pStyle w:val="TOC2"/>
        <w:tabs>
          <w:tab w:val="right" w:leader="dot" w:pos="9830"/>
        </w:tabs>
        <w:rPr>
          <w:noProof/>
        </w:rPr>
      </w:pPr>
      <w:hyperlink w:anchor="_Toc236731855" w:history="1">
        <w:r w:rsidRPr="00A91493">
          <w:rPr>
            <w:rStyle w:val="Hyperlink"/>
            <w:noProof/>
          </w:rPr>
          <w:t>14.3 GPIO Initialization and Output Mode</w:t>
        </w:r>
        <w:r>
          <w:rPr>
            <w:noProof/>
          </w:rPr>
          <w:tab/>
        </w:r>
        <w:r>
          <w:rPr>
            <w:noProof/>
          </w:rPr>
          <w:fldChar w:fldCharType="begin"/>
        </w:r>
        <w:r>
          <w:rPr>
            <w:noProof/>
          </w:rPr>
          <w:instrText xml:space="preserve"> PAGEREF _Toc236731855 \h </w:instrText>
        </w:r>
        <w:r>
          <w:rPr>
            <w:noProof/>
          </w:rPr>
        </w:r>
        <w:r>
          <w:rPr>
            <w:noProof/>
          </w:rPr>
          <w:fldChar w:fldCharType="separate"/>
        </w:r>
        <w:r>
          <w:rPr>
            <w:noProof/>
          </w:rPr>
          <w:t>34</w:t>
        </w:r>
        <w:r>
          <w:rPr>
            <w:noProof/>
          </w:rPr>
          <w:fldChar w:fldCharType="end"/>
        </w:r>
      </w:hyperlink>
    </w:p>
    <w:p w:rsidR="002F678C" w:rsidRDefault="002F678C">
      <w:pPr>
        <w:pStyle w:val="TOC2"/>
        <w:tabs>
          <w:tab w:val="right" w:leader="dot" w:pos="9830"/>
        </w:tabs>
        <w:rPr>
          <w:noProof/>
        </w:rPr>
      </w:pPr>
      <w:hyperlink w:anchor="_Toc236731856" w:history="1">
        <w:r w:rsidRPr="00A91493">
          <w:rPr>
            <w:rStyle w:val="Hyperlink"/>
            <w:noProof/>
          </w:rPr>
          <w:t>14.4 What HAL Hides From the Developer</w:t>
        </w:r>
        <w:r>
          <w:rPr>
            <w:noProof/>
          </w:rPr>
          <w:tab/>
        </w:r>
        <w:r>
          <w:rPr>
            <w:noProof/>
          </w:rPr>
          <w:fldChar w:fldCharType="begin"/>
        </w:r>
        <w:r>
          <w:rPr>
            <w:noProof/>
          </w:rPr>
          <w:instrText xml:space="preserve"> PAGEREF _Toc236731856 \h </w:instrText>
        </w:r>
        <w:r>
          <w:rPr>
            <w:noProof/>
          </w:rPr>
        </w:r>
        <w:r>
          <w:rPr>
            <w:noProof/>
          </w:rPr>
          <w:fldChar w:fldCharType="separate"/>
        </w:r>
        <w:r>
          <w:rPr>
            <w:noProof/>
          </w:rPr>
          <w:t>34</w:t>
        </w:r>
        <w:r>
          <w:rPr>
            <w:noProof/>
          </w:rPr>
          <w:fldChar w:fldCharType="end"/>
        </w:r>
      </w:hyperlink>
    </w:p>
    <w:p w:rsidR="002F678C" w:rsidRDefault="002F678C">
      <w:pPr>
        <w:pStyle w:val="TOC2"/>
        <w:tabs>
          <w:tab w:val="right" w:leader="dot" w:pos="9830"/>
        </w:tabs>
        <w:rPr>
          <w:noProof/>
        </w:rPr>
      </w:pPr>
      <w:hyperlink w:anchor="_Toc236731857" w:history="1">
        <w:r w:rsidRPr="00A91493">
          <w:rPr>
            <w:rStyle w:val="Hyperlink"/>
            <w:noProof/>
          </w:rPr>
          <w:t>14.5 Advantages and Disadvantages of HAL</w:t>
        </w:r>
        <w:r>
          <w:rPr>
            <w:noProof/>
          </w:rPr>
          <w:tab/>
        </w:r>
        <w:r>
          <w:rPr>
            <w:noProof/>
          </w:rPr>
          <w:fldChar w:fldCharType="begin"/>
        </w:r>
        <w:r>
          <w:rPr>
            <w:noProof/>
          </w:rPr>
          <w:instrText xml:space="preserve"> PAGEREF _Toc236731857 \h </w:instrText>
        </w:r>
        <w:r>
          <w:rPr>
            <w:noProof/>
          </w:rPr>
        </w:r>
        <w:r>
          <w:rPr>
            <w:noProof/>
          </w:rPr>
          <w:fldChar w:fldCharType="separate"/>
        </w:r>
        <w:r>
          <w:rPr>
            <w:noProof/>
          </w:rPr>
          <w:t>34</w:t>
        </w:r>
        <w:r>
          <w:rPr>
            <w:noProof/>
          </w:rPr>
          <w:fldChar w:fldCharType="end"/>
        </w:r>
      </w:hyperlink>
    </w:p>
    <w:p w:rsidR="002F678C" w:rsidRDefault="002F678C">
      <w:pPr>
        <w:pStyle w:val="TOC1"/>
        <w:tabs>
          <w:tab w:val="right" w:leader="dot" w:pos="9830"/>
        </w:tabs>
        <w:rPr>
          <w:noProof/>
        </w:rPr>
      </w:pPr>
      <w:hyperlink w:anchor="_Toc236731858" w:history="1">
        <w:r w:rsidRPr="00A91493">
          <w:rPr>
            <w:rStyle w:val="Hyperlink"/>
            <w:noProof/>
          </w:rPr>
          <w:t>Chapter 15 — Timing</w:t>
        </w:r>
        <w:r>
          <w:rPr>
            <w:noProof/>
          </w:rPr>
          <w:tab/>
        </w:r>
        <w:r>
          <w:rPr>
            <w:noProof/>
          </w:rPr>
          <w:fldChar w:fldCharType="begin"/>
        </w:r>
        <w:r>
          <w:rPr>
            <w:noProof/>
          </w:rPr>
          <w:instrText xml:space="preserve"> PAGEREF _Toc236731858 \h </w:instrText>
        </w:r>
        <w:r>
          <w:rPr>
            <w:noProof/>
          </w:rPr>
        </w:r>
        <w:r>
          <w:rPr>
            <w:noProof/>
          </w:rPr>
          <w:fldChar w:fldCharType="separate"/>
        </w:r>
        <w:r>
          <w:rPr>
            <w:noProof/>
          </w:rPr>
          <w:t>36</w:t>
        </w:r>
        <w:r>
          <w:rPr>
            <w:noProof/>
          </w:rPr>
          <w:fldChar w:fldCharType="end"/>
        </w:r>
      </w:hyperlink>
    </w:p>
    <w:p w:rsidR="002F678C" w:rsidRDefault="002F678C">
      <w:pPr>
        <w:pStyle w:val="TOC1"/>
        <w:tabs>
          <w:tab w:val="right" w:leader="dot" w:pos="9830"/>
        </w:tabs>
        <w:rPr>
          <w:noProof/>
        </w:rPr>
      </w:pPr>
      <w:hyperlink w:anchor="_Toc236731859" w:history="1">
        <w:r w:rsidRPr="00A91493">
          <w:rPr>
            <w:rStyle w:val="Hyperlink"/>
            <w:noProof/>
          </w:rPr>
          <w:t>Chapter 16 — Generic Driver (16x2 / 20x4 Support)</w:t>
        </w:r>
        <w:r>
          <w:rPr>
            <w:noProof/>
          </w:rPr>
          <w:tab/>
        </w:r>
        <w:r>
          <w:rPr>
            <w:noProof/>
          </w:rPr>
          <w:fldChar w:fldCharType="begin"/>
        </w:r>
        <w:r>
          <w:rPr>
            <w:noProof/>
          </w:rPr>
          <w:instrText xml:space="preserve"> PAGEREF _Toc236731859 \h </w:instrText>
        </w:r>
        <w:r>
          <w:rPr>
            <w:noProof/>
          </w:rPr>
        </w:r>
        <w:r>
          <w:rPr>
            <w:noProof/>
          </w:rPr>
          <w:fldChar w:fldCharType="separate"/>
        </w:r>
        <w:r>
          <w:rPr>
            <w:noProof/>
          </w:rPr>
          <w:t>37</w:t>
        </w:r>
        <w:r>
          <w:rPr>
            <w:noProof/>
          </w:rPr>
          <w:fldChar w:fldCharType="end"/>
        </w:r>
      </w:hyperlink>
    </w:p>
    <w:p w:rsidR="002F678C" w:rsidRDefault="002F678C">
      <w:pPr>
        <w:pStyle w:val="TOC1"/>
        <w:tabs>
          <w:tab w:val="right" w:leader="dot" w:pos="9830"/>
        </w:tabs>
        <w:rPr>
          <w:noProof/>
        </w:rPr>
      </w:pPr>
      <w:hyperlink w:anchor="_Toc236731860" w:history="1">
        <w:r w:rsidRPr="00A91493">
          <w:rPr>
            <w:rStyle w:val="Hyperlink"/>
            <w:noProof/>
          </w:rPr>
          <w:t>Chapter 17 — Debugging</w:t>
        </w:r>
        <w:r>
          <w:rPr>
            <w:noProof/>
          </w:rPr>
          <w:tab/>
        </w:r>
        <w:r>
          <w:rPr>
            <w:noProof/>
          </w:rPr>
          <w:fldChar w:fldCharType="begin"/>
        </w:r>
        <w:r>
          <w:rPr>
            <w:noProof/>
          </w:rPr>
          <w:instrText xml:space="preserve"> PAGEREF _Toc236731860 \h </w:instrText>
        </w:r>
        <w:r>
          <w:rPr>
            <w:noProof/>
          </w:rPr>
        </w:r>
        <w:r>
          <w:rPr>
            <w:noProof/>
          </w:rPr>
          <w:fldChar w:fldCharType="separate"/>
        </w:r>
        <w:r>
          <w:rPr>
            <w:noProof/>
          </w:rPr>
          <w:t>38</w:t>
        </w:r>
        <w:r>
          <w:rPr>
            <w:noProof/>
          </w:rPr>
          <w:fldChar w:fldCharType="end"/>
        </w:r>
      </w:hyperlink>
    </w:p>
    <w:p w:rsidR="002F678C" w:rsidRDefault="002F678C">
      <w:pPr>
        <w:pStyle w:val="TOC2"/>
        <w:tabs>
          <w:tab w:val="right" w:leader="dot" w:pos="9830"/>
        </w:tabs>
        <w:rPr>
          <w:noProof/>
        </w:rPr>
      </w:pPr>
      <w:hyperlink w:anchor="_Toc236731861" w:history="1">
        <w:r w:rsidRPr="00A91493">
          <w:rPr>
            <w:rStyle w:val="Hyperlink"/>
            <w:noProof/>
          </w:rPr>
          <w:t>17.1 Oscilloscope Debugging</w:t>
        </w:r>
        <w:r>
          <w:rPr>
            <w:noProof/>
          </w:rPr>
          <w:tab/>
        </w:r>
        <w:r>
          <w:rPr>
            <w:noProof/>
          </w:rPr>
          <w:fldChar w:fldCharType="begin"/>
        </w:r>
        <w:r>
          <w:rPr>
            <w:noProof/>
          </w:rPr>
          <w:instrText xml:space="preserve"> PAGEREF _Toc236731861 \h </w:instrText>
        </w:r>
        <w:r>
          <w:rPr>
            <w:noProof/>
          </w:rPr>
        </w:r>
        <w:r>
          <w:rPr>
            <w:noProof/>
          </w:rPr>
          <w:fldChar w:fldCharType="separate"/>
        </w:r>
        <w:r>
          <w:rPr>
            <w:noProof/>
          </w:rPr>
          <w:t>38</w:t>
        </w:r>
        <w:r>
          <w:rPr>
            <w:noProof/>
          </w:rPr>
          <w:fldChar w:fldCharType="end"/>
        </w:r>
      </w:hyperlink>
    </w:p>
    <w:p w:rsidR="002F678C" w:rsidRDefault="002F678C">
      <w:pPr>
        <w:pStyle w:val="TOC2"/>
        <w:tabs>
          <w:tab w:val="right" w:leader="dot" w:pos="9830"/>
        </w:tabs>
        <w:rPr>
          <w:noProof/>
        </w:rPr>
      </w:pPr>
      <w:hyperlink w:anchor="_Toc236731862" w:history="1">
        <w:r w:rsidRPr="00A91493">
          <w:rPr>
            <w:rStyle w:val="Hyperlink"/>
            <w:noProof/>
          </w:rPr>
          <w:t>17.2 Logic Analyzer Debugging</w:t>
        </w:r>
        <w:r>
          <w:rPr>
            <w:noProof/>
          </w:rPr>
          <w:tab/>
        </w:r>
        <w:r>
          <w:rPr>
            <w:noProof/>
          </w:rPr>
          <w:fldChar w:fldCharType="begin"/>
        </w:r>
        <w:r>
          <w:rPr>
            <w:noProof/>
          </w:rPr>
          <w:instrText xml:space="preserve"> PAGEREF _Toc236731862 \h </w:instrText>
        </w:r>
        <w:r>
          <w:rPr>
            <w:noProof/>
          </w:rPr>
        </w:r>
        <w:r>
          <w:rPr>
            <w:noProof/>
          </w:rPr>
          <w:fldChar w:fldCharType="separate"/>
        </w:r>
        <w:r>
          <w:rPr>
            <w:noProof/>
          </w:rPr>
          <w:t>38</w:t>
        </w:r>
        <w:r>
          <w:rPr>
            <w:noProof/>
          </w:rPr>
          <w:fldChar w:fldCharType="end"/>
        </w:r>
      </w:hyperlink>
    </w:p>
    <w:p w:rsidR="002F678C" w:rsidRDefault="002F678C">
      <w:pPr>
        <w:pStyle w:val="TOC1"/>
        <w:tabs>
          <w:tab w:val="right" w:leader="dot" w:pos="9830"/>
        </w:tabs>
        <w:rPr>
          <w:noProof/>
        </w:rPr>
      </w:pPr>
      <w:hyperlink w:anchor="_Toc236731863" w:history="1">
        <w:r w:rsidRPr="00A91493">
          <w:rPr>
            <w:rStyle w:val="Hyperlink"/>
            <w:noProof/>
          </w:rPr>
          <w:t>Chapter 18 — EV Charger Integration</w:t>
        </w:r>
        <w:r>
          <w:rPr>
            <w:noProof/>
          </w:rPr>
          <w:tab/>
        </w:r>
        <w:r>
          <w:rPr>
            <w:noProof/>
          </w:rPr>
          <w:fldChar w:fldCharType="begin"/>
        </w:r>
        <w:r>
          <w:rPr>
            <w:noProof/>
          </w:rPr>
          <w:instrText xml:space="preserve"> PAGEREF _Toc236731863 \h </w:instrText>
        </w:r>
        <w:r>
          <w:rPr>
            <w:noProof/>
          </w:rPr>
        </w:r>
        <w:r>
          <w:rPr>
            <w:noProof/>
          </w:rPr>
          <w:fldChar w:fldCharType="separate"/>
        </w:r>
        <w:r>
          <w:rPr>
            <w:noProof/>
          </w:rPr>
          <w:t>39</w:t>
        </w:r>
        <w:r>
          <w:rPr>
            <w:noProof/>
          </w:rPr>
          <w:fldChar w:fldCharType="end"/>
        </w:r>
      </w:hyperlink>
    </w:p>
    <w:p w:rsidR="002F678C" w:rsidRDefault="002F678C">
      <w:pPr>
        <w:pStyle w:val="TOC2"/>
        <w:tabs>
          <w:tab w:val="right" w:leader="dot" w:pos="9830"/>
        </w:tabs>
        <w:rPr>
          <w:noProof/>
        </w:rPr>
      </w:pPr>
      <w:hyperlink w:anchor="_Toc236731864" w:history="1">
        <w:r w:rsidRPr="00A91493">
          <w:rPr>
            <w:rStyle w:val="Hyperlink"/>
            <w:noProof/>
          </w:rPr>
          <w:t>18.1 Why the HSM Must Never Call LCD APIs Directly</w:t>
        </w:r>
        <w:r>
          <w:rPr>
            <w:noProof/>
          </w:rPr>
          <w:tab/>
        </w:r>
        <w:r>
          <w:rPr>
            <w:noProof/>
          </w:rPr>
          <w:fldChar w:fldCharType="begin"/>
        </w:r>
        <w:r>
          <w:rPr>
            <w:noProof/>
          </w:rPr>
          <w:instrText xml:space="preserve"> PAGEREF _Toc236731864 \h </w:instrText>
        </w:r>
        <w:r>
          <w:rPr>
            <w:noProof/>
          </w:rPr>
        </w:r>
        <w:r>
          <w:rPr>
            <w:noProof/>
          </w:rPr>
          <w:fldChar w:fldCharType="separate"/>
        </w:r>
        <w:r>
          <w:rPr>
            <w:noProof/>
          </w:rPr>
          <w:t>39</w:t>
        </w:r>
        <w:r>
          <w:rPr>
            <w:noProof/>
          </w:rPr>
          <w:fldChar w:fldCharType="end"/>
        </w:r>
      </w:hyperlink>
    </w:p>
    <w:p w:rsidR="002F678C" w:rsidRDefault="002F678C">
      <w:pPr>
        <w:pStyle w:val="TOC2"/>
        <w:tabs>
          <w:tab w:val="right" w:leader="dot" w:pos="9830"/>
        </w:tabs>
        <w:rPr>
          <w:noProof/>
        </w:rPr>
      </w:pPr>
      <w:hyperlink w:anchor="_Toc236731865" w:history="1">
        <w:r w:rsidRPr="00A91493">
          <w:rPr>
            <w:rStyle w:val="Hyperlink"/>
            <w:noProof/>
          </w:rPr>
          <w:t>18.2 Recommended Integration Pattern</w:t>
        </w:r>
        <w:r>
          <w:rPr>
            <w:noProof/>
          </w:rPr>
          <w:tab/>
        </w:r>
        <w:r>
          <w:rPr>
            <w:noProof/>
          </w:rPr>
          <w:fldChar w:fldCharType="begin"/>
        </w:r>
        <w:r>
          <w:rPr>
            <w:noProof/>
          </w:rPr>
          <w:instrText xml:space="preserve"> PAGEREF _Toc236731865 \h </w:instrText>
        </w:r>
        <w:r>
          <w:rPr>
            <w:noProof/>
          </w:rPr>
        </w:r>
        <w:r>
          <w:rPr>
            <w:noProof/>
          </w:rPr>
          <w:fldChar w:fldCharType="separate"/>
        </w:r>
        <w:r>
          <w:rPr>
            <w:noProof/>
          </w:rPr>
          <w:t>39</w:t>
        </w:r>
        <w:r>
          <w:rPr>
            <w:noProof/>
          </w:rPr>
          <w:fldChar w:fldCharType="end"/>
        </w:r>
      </w:hyperlink>
    </w:p>
    <w:p w:rsidR="002F678C" w:rsidRDefault="002F678C">
      <w:pPr>
        <w:pStyle w:val="TOC1"/>
        <w:tabs>
          <w:tab w:val="right" w:leader="dot" w:pos="9830"/>
        </w:tabs>
        <w:rPr>
          <w:noProof/>
        </w:rPr>
      </w:pPr>
      <w:hyperlink w:anchor="_Toc236731866" w:history="1">
        <w:r w:rsidRPr="00A91493">
          <w:rPr>
            <w:rStyle w:val="Hyperlink"/>
            <w:noProof/>
          </w:rPr>
          <w:t>References</w:t>
        </w:r>
        <w:r>
          <w:rPr>
            <w:noProof/>
          </w:rPr>
          <w:tab/>
        </w:r>
        <w:r>
          <w:rPr>
            <w:noProof/>
          </w:rPr>
          <w:fldChar w:fldCharType="begin"/>
        </w:r>
        <w:r>
          <w:rPr>
            <w:noProof/>
          </w:rPr>
          <w:instrText xml:space="preserve"> PAGEREF _Toc236731866 \h </w:instrText>
        </w:r>
        <w:r>
          <w:rPr>
            <w:noProof/>
          </w:rPr>
        </w:r>
        <w:r>
          <w:rPr>
            <w:noProof/>
          </w:rPr>
          <w:fldChar w:fldCharType="separate"/>
        </w:r>
        <w:r>
          <w:rPr>
            <w:noProof/>
          </w:rPr>
          <w:t>40</w:t>
        </w:r>
        <w:r>
          <w:rPr>
            <w:noProof/>
          </w:rPr>
          <w:fldChar w:fldCharType="end"/>
        </w:r>
      </w:hyperlink>
    </w:p>
    <w:p w:rsidR="002F678C" w:rsidRDefault="002F678C">
      <w:pPr>
        <w:pStyle w:val="TOC1"/>
        <w:tabs>
          <w:tab w:val="right" w:leader="dot" w:pos="9830"/>
        </w:tabs>
        <w:rPr>
          <w:noProof/>
        </w:rPr>
      </w:pPr>
      <w:hyperlink w:anchor="_Toc236731867" w:history="1">
        <w:r w:rsidRPr="00A91493">
          <w:rPr>
            <w:rStyle w:val="Hyperlink"/>
            <w:noProof/>
          </w:rPr>
          <w:t>Appendix A — Glossary</w:t>
        </w:r>
        <w:r>
          <w:rPr>
            <w:noProof/>
          </w:rPr>
          <w:tab/>
        </w:r>
        <w:r>
          <w:rPr>
            <w:noProof/>
          </w:rPr>
          <w:fldChar w:fldCharType="begin"/>
        </w:r>
        <w:r>
          <w:rPr>
            <w:noProof/>
          </w:rPr>
          <w:instrText xml:space="preserve"> PAGEREF _Toc236731867 \h </w:instrText>
        </w:r>
        <w:r>
          <w:rPr>
            <w:noProof/>
          </w:rPr>
        </w:r>
        <w:r>
          <w:rPr>
            <w:noProof/>
          </w:rPr>
          <w:fldChar w:fldCharType="separate"/>
        </w:r>
        <w:r>
          <w:rPr>
            <w:noProof/>
          </w:rPr>
          <w:t>41</w:t>
        </w:r>
        <w:r>
          <w:rPr>
            <w:noProof/>
          </w:rPr>
          <w:fldChar w:fldCharType="end"/>
        </w:r>
      </w:hyperlink>
    </w:p>
    <w:p w:rsidR="00CA228F" w:rsidRDefault="00C83FCE">
      <w:r>
        <w:fldChar w:fldCharType="end"/>
      </w:r>
    </w:p>
    <w:p w:rsidR="00CA228F" w:rsidRDefault="00CA228F"/>
    <w:p w:rsidR="00CA228F" w:rsidRDefault="00C83FCE">
      <w:r>
        <w:br w:type="page"/>
      </w:r>
    </w:p>
    <w:p w:rsidR="00CA228F" w:rsidRDefault="00C83FCE">
      <w:pPr>
        <w:pStyle w:val="Heading1"/>
        <w:pageBreakBefore/>
        <w:spacing w:before="200" w:after="200"/>
      </w:pPr>
      <w:bookmarkStart w:id="4" w:name="_Toc236731777"/>
      <w:r>
        <w:lastRenderedPageBreak/>
        <w:t>List of Figures</w:t>
      </w:r>
      <w:bookmarkEnd w:id="4"/>
    </w:p>
    <w:p w:rsidR="00CA228F" w:rsidRDefault="00C83FCE">
      <w:pPr>
        <w:spacing w:after="140"/>
      </w:pPr>
      <w:r>
        <w:t>Figure 2.1 — Complete Firmware Layering (Application → Hardware)</w:t>
      </w:r>
    </w:p>
    <w:p w:rsidR="00CA228F" w:rsidRDefault="00C83FCE">
      <w:pPr>
        <w:spacing w:after="140"/>
      </w:pPr>
      <w:r>
        <w:t>Figure 3.1 — Recommended Folder Structure</w:t>
      </w:r>
    </w:p>
    <w:p w:rsidR="00CA228F" w:rsidRDefault="00C83FCE">
      <w:pPr>
        <w:spacing w:after="140"/>
      </w:pPr>
      <w:r>
        <w:t>Figure 4.1 — HD44780 Internal State Transitions</w:t>
      </w:r>
    </w:p>
    <w:p w:rsidR="00CA228F" w:rsidRDefault="00C83FCE">
      <w:pPr>
        <w:spacing w:after="140"/>
      </w:pPr>
      <w:r>
        <w:t>Figure 9.1 — Complete Call Flow: LCD_WriteString() to Hardware</w:t>
      </w:r>
    </w:p>
    <w:p w:rsidR="00CA228F" w:rsidRDefault="00C83FCE">
      <w:pPr>
        <w:spacing w:after="140"/>
      </w:pPr>
      <w:r>
        <w:t>Figure 10.1 — Initialization Sequence Flowchart</w:t>
      </w:r>
    </w:p>
    <w:p w:rsidR="00CA228F" w:rsidRDefault="00C83FCE">
      <w:pPr>
        <w:spacing w:after="140"/>
      </w:pPr>
      <w:r>
        <w:t>Figure 15.1 — Enable Pulse Timing Diagram</w:t>
      </w:r>
    </w:p>
    <w:p w:rsidR="00CA228F" w:rsidRDefault="00C83FCE">
      <w:r>
        <w:br w:type="page"/>
      </w:r>
    </w:p>
    <w:p w:rsidR="00CA228F" w:rsidRDefault="00C83FCE">
      <w:pPr>
        <w:pStyle w:val="Heading1"/>
        <w:pageBreakBefore/>
        <w:spacing w:before="200" w:after="200"/>
      </w:pPr>
      <w:bookmarkStart w:id="5" w:name="_Toc236731778"/>
      <w:r>
        <w:lastRenderedPageBreak/>
        <w:t>List of Tables</w:t>
      </w:r>
      <w:bookmarkEnd w:id="5"/>
    </w:p>
    <w:p w:rsidR="00CA228F" w:rsidRDefault="00C83FCE">
      <w:pPr>
        <w:spacing w:after="140"/>
      </w:pPr>
      <w:r>
        <w:t>Table 6.1 — BSP API Summary</w:t>
      </w:r>
    </w:p>
    <w:p w:rsidR="00CA228F" w:rsidRDefault="00C83FCE">
      <w:pPr>
        <w:spacing w:after="140"/>
      </w:pPr>
      <w:r>
        <w:t>Table 11.1 — HD44780 Command Set</w:t>
      </w:r>
    </w:p>
    <w:p w:rsidR="00CA228F" w:rsidRDefault="00C83FCE">
      <w:pPr>
        <w:spacing w:after="140"/>
      </w:pPr>
      <w:r>
        <w:t>Table 12.1 — DDRAM Address Map (16x2 and 20x4)</w:t>
      </w:r>
    </w:p>
    <w:p w:rsidR="00CA228F" w:rsidRDefault="00C83FCE">
      <w:pPr>
        <w:spacing w:after="140"/>
      </w:pPr>
      <w:r>
        <w:t>Table 17.1 — Debugging Symptom / Cause / Fix Matrix</w:t>
      </w:r>
    </w:p>
    <w:p w:rsidR="00CA228F" w:rsidRDefault="00C83FCE">
      <w:r>
        <w:br w:type="page"/>
      </w:r>
    </w:p>
    <w:p w:rsidR="00CA228F" w:rsidRDefault="00C83FCE">
      <w:pPr>
        <w:pStyle w:val="Heading1"/>
        <w:pageBreakBefore/>
        <w:spacing w:before="200" w:after="200"/>
      </w:pPr>
      <w:bookmarkStart w:id="6" w:name="_Toc236731779"/>
      <w:r>
        <w:lastRenderedPageBreak/>
        <w:t>Chapter 1 — Introduction</w:t>
      </w:r>
      <w:bookmarkEnd w:id="6"/>
    </w:p>
    <w:p w:rsidR="00CA228F" w:rsidRDefault="00C83FCE">
      <w:pPr>
        <w:spacing w:after="140"/>
      </w:pPr>
      <w:r>
        <w:t>This document specifies the design of the LCD driver subsystem used by the EV charger firmware running on an STM32F407VG microcont</w:t>
      </w:r>
      <w:r>
        <w:t>roller. The subsystem drives an HD44780-compatible character LCD (16x2 or 20x4) over a 4-bit parallel interface. It is written as an internal engineering reference: every design decision is justified, every layer's responsibility is bounded explicitly, and</w:t>
      </w:r>
      <w:r>
        <w:t xml:space="preserve"> every public function is documented to register level where relevant.</w:t>
      </w:r>
    </w:p>
    <w:p w:rsidR="00CA228F" w:rsidRDefault="00C83FCE">
      <w:pPr>
        <w:pStyle w:val="Heading2"/>
        <w:spacing w:before="240"/>
      </w:pPr>
      <w:bookmarkStart w:id="7" w:name="_Toc236731780"/>
      <w:r>
        <w:t>1.1 Why a Dedicated LCD Driver Is Needed</w:t>
      </w:r>
      <w:bookmarkEnd w:id="7"/>
    </w:p>
    <w:p w:rsidR="00CA228F" w:rsidRDefault="00C83FCE">
      <w:pPr>
        <w:spacing w:after="140"/>
      </w:pPr>
      <w:r>
        <w:t xml:space="preserve">A charger's main.c is responsible for orchestrating system startup — clock configuration, peripheral initialization, and handing control to the </w:t>
      </w:r>
      <w:r>
        <w:t>application. It is not the right place to encode HD44780 protocol timing, nibble ordering, or DDRAM addressing. If LCD commands are written directly in main.c or inside the charger state machine, three problems appear immediately:</w:t>
      </w:r>
    </w:p>
    <w:p w:rsidR="00CA228F" w:rsidRDefault="00C83FCE">
      <w:pPr>
        <w:pStyle w:val="ListParagraph"/>
        <w:numPr>
          <w:ilvl w:val="0"/>
          <w:numId w:val="1"/>
        </w:numPr>
        <w:spacing w:after="60"/>
      </w:pPr>
      <w:r>
        <w:t>Protocol details leak int</w:t>
      </w:r>
      <w:r>
        <w:t>o business logic, making the state machine harder to read and verify against IEC 61851-1 requirements.</w:t>
      </w:r>
    </w:p>
    <w:p w:rsidR="00CA228F" w:rsidRDefault="00C83FCE">
      <w:pPr>
        <w:pStyle w:val="ListParagraph"/>
        <w:numPr>
          <w:ilvl w:val="0"/>
          <w:numId w:val="1"/>
        </w:numPr>
        <w:spacing w:after="60"/>
      </w:pPr>
      <w:r>
        <w:t>Any change to the physical LCD (16x2 → 20x4, or parallel → I2C backpack) forces changes throughout the application instead of inside one isolated module.</w:t>
      </w:r>
    </w:p>
    <w:p w:rsidR="00CA228F" w:rsidRDefault="00C83FCE">
      <w:pPr>
        <w:pStyle w:val="ListParagraph"/>
        <w:numPr>
          <w:ilvl w:val="0"/>
          <w:numId w:val="1"/>
        </w:numPr>
        <w:spacing w:after="60"/>
      </w:pPr>
      <w:r>
        <w:t>Unit testing becomes impossible without real hardware, because display logic and communication logic are inseparable.</w:t>
      </w:r>
    </w:p>
    <w:p w:rsidR="00CA228F" w:rsidRDefault="00C83FCE">
      <w:pPr>
        <w:pStyle w:val="Heading2"/>
        <w:spacing w:before="240"/>
      </w:pPr>
      <w:bookmarkStart w:id="8" w:name="_Toc236731781"/>
      <w:r>
        <w:t>1.2 Why Not Call HAL Directly From the Application</w:t>
      </w:r>
      <w:bookmarkEnd w:id="8"/>
    </w:p>
    <w:p w:rsidR="00CA228F" w:rsidRDefault="00C83FCE">
      <w:pPr>
        <w:spacing w:after="140"/>
      </w:pPr>
      <w:r>
        <w:t xml:space="preserve">HAL_GPIO_WritePin() is a hardware primitive. Calling it from application code couples </w:t>
      </w:r>
      <w:r>
        <w:t>the charger's UI logic to specific GPIO ports and pins. A driver layer converts hardware primitives into a meaningful vocabulary — LCD_WriteString(), LCD_SetCursor() — that the application can use without knowledge of GPIO, timing, or the HD44780 instructi</w:t>
      </w:r>
      <w:r>
        <w:t>on set.</w:t>
      </w:r>
    </w:p>
    <w:p w:rsidR="00CA228F" w:rsidRDefault="00C83FCE">
      <w:pPr>
        <w:pStyle w:val="Heading2"/>
        <w:spacing w:before="240"/>
      </w:pPr>
      <w:bookmarkStart w:id="9" w:name="_Toc236731782"/>
      <w:r>
        <w:t>1.3 Driver Abstraction and Hardware Abstraction</w:t>
      </w:r>
      <w:bookmarkEnd w:id="9"/>
    </w:p>
    <w:p w:rsidR="00CA228F" w:rsidRDefault="00C83FCE">
      <w:pPr>
        <w:spacing w:after="140"/>
      </w:pPr>
      <w:r>
        <w:t>Two abstraction boundaries exist in this design, and they must not be merged:</w:t>
      </w:r>
    </w:p>
    <w:p w:rsidR="00CA228F" w:rsidRDefault="00C83FCE">
      <w:pPr>
        <w:pStyle w:val="ListParagraph"/>
        <w:numPr>
          <w:ilvl w:val="0"/>
          <w:numId w:val="1"/>
        </w:numPr>
        <w:spacing w:after="60"/>
      </w:pPr>
      <w:r>
        <w:t>Hardware Abstraction (BSP): isolates which physical pins and ports implement RS, EN, and D4–D7. The BSP does not know what</w:t>
      </w:r>
      <w:r>
        <w:t xml:space="preserve"> a 'command' or a 'character' is.</w:t>
      </w:r>
    </w:p>
    <w:p w:rsidR="00CA228F" w:rsidRDefault="00C83FCE">
      <w:pPr>
        <w:pStyle w:val="ListParagraph"/>
        <w:numPr>
          <w:ilvl w:val="0"/>
          <w:numId w:val="1"/>
        </w:numPr>
        <w:spacing w:after="60"/>
      </w:pPr>
      <w:r>
        <w:t>Protocol/Driver Abstraction (LCD Driver): implements the HD44780 4-bit protocol — nibble splitting, timing, command encoding. The driver does not know which GPIO port RS is wired to.</w:t>
      </w:r>
    </w:p>
    <w:tbl>
      <w:tblPr>
        <w:tblW w:w="5000" w:type="pct"/>
        <w:tblBorders>
          <w:top w:val="single" w:sz="4" w:space="0" w:color="2E5395"/>
          <w:left w:val="single" w:sz="2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05"/>
      </w:tblGrid>
      <w:tr w:rsidR="00CA228F">
        <w:tblPrEx>
          <w:tblCellMar>
            <w:top w:w="0" w:type="dxa"/>
            <w:bottom w:w="0" w:type="dxa"/>
          </w:tblCellMar>
        </w:tblPrEx>
        <w:tc>
          <w:tcPr>
            <w:tcW w:w="0" w:type="auto"/>
            <w:shd w:val="clear" w:color="auto" w:fill="DCE6F1"/>
            <w:tcMar>
              <w:top w:w="120" w:type="dxa"/>
              <w:left w:w="180" w:type="dxa"/>
              <w:bottom w:w="120" w:type="dxa"/>
              <w:right w:w="180" w:type="dxa"/>
            </w:tcMar>
          </w:tcPr>
          <w:p w:rsidR="00CA228F" w:rsidRDefault="00C83FCE">
            <w:pPr>
              <w:spacing w:after="60"/>
            </w:pPr>
            <w:r>
              <w:rPr>
                <w:b/>
                <w:bCs/>
                <w:color w:val="2E5395"/>
                <w:sz w:val="20"/>
                <w:szCs w:val="20"/>
              </w:rPr>
              <w:t>NOTE: Two boundaries, two reasons to ch</w:t>
            </w:r>
            <w:r>
              <w:rPr>
                <w:b/>
                <w:bCs/>
                <w:color w:val="2E5395"/>
                <w:sz w:val="20"/>
                <w:szCs w:val="20"/>
              </w:rPr>
              <w:t>ange</w:t>
            </w:r>
          </w:p>
          <w:p w:rsidR="00CA228F" w:rsidRDefault="00C83FCE">
            <w:r>
              <w:rPr>
                <w:sz w:val="20"/>
                <w:szCs w:val="20"/>
              </w:rPr>
              <w:t>A class should have one reason to change. The BSP changes when the PCB changes. The driver changes when the LCD protocol requirements change. Merging them means a PCB revision risks breaking protocol-correct code, and vice versa.</w:t>
            </w:r>
          </w:p>
        </w:tc>
      </w:tr>
    </w:tbl>
    <w:p w:rsidR="00CA228F" w:rsidRDefault="00C83FCE">
      <w:pPr>
        <w:pStyle w:val="Heading2"/>
        <w:spacing w:before="240"/>
      </w:pPr>
      <w:bookmarkStart w:id="10" w:name="_Toc236731783"/>
      <w:r>
        <w:t>1.4 Encapsulation, Maintainability, Portability</w:t>
      </w:r>
      <w:bookmarkEnd w:id="10"/>
    </w:p>
    <w:p w:rsidR="00CA228F" w:rsidRDefault="00C83FCE">
      <w:pPr>
        <w:spacing w:after="140"/>
      </w:pPr>
      <w:r>
        <w:t xml:space="preserve">Functions such as LCD_SendNibble(), LCD_SendByte(), and the row-address lookup table are declared static in driver_lcd.c. They are implementation details of the driver and are intentionally invisible outside </w:t>
      </w:r>
      <w:r>
        <w:t>the translation unit. This is encapsulation in C: visibility is controlled by storage class and file scope rather than by language-level access modifiers.</w:t>
      </w:r>
    </w:p>
    <w:p w:rsidR="00CA228F" w:rsidRDefault="00C83FCE">
      <w:pPr>
        <w:spacing w:after="140"/>
      </w:pPr>
      <w:r>
        <w:lastRenderedPageBreak/>
        <w:t>Portability follows directly from the layering: to move this firmware to an STM32G4-based board revis</w:t>
      </w:r>
      <w:r>
        <w:t>ion, only the BSP implementation changes (different GPIO_TypeDef pointers, possibly a different HAL). driver_lcd.c is untouched because it never references a GPIO port or pin directly.</w:t>
      </w:r>
    </w:p>
    <w:p w:rsidR="00CA228F" w:rsidRDefault="00C83FCE">
      <w:pPr>
        <w:pStyle w:val="Heading2"/>
        <w:spacing w:before="240"/>
      </w:pPr>
      <w:bookmarkStart w:id="11" w:name="_Toc236731784"/>
      <w:r>
        <w:t>1.5 Scalability and Reusability</w:t>
      </w:r>
      <w:bookmarkEnd w:id="11"/>
    </w:p>
    <w:p w:rsidR="00CA228F" w:rsidRDefault="00C83FCE">
      <w:pPr>
        <w:spacing w:after="140"/>
      </w:pPr>
      <w:r>
        <w:t xml:space="preserve">Because the driver is parameterized by </w:t>
      </w:r>
      <w:r>
        <w:t>LCD_ROWS and LCD_COLUMNS (Chapter 16) rather than hard-coded for one geometry, the identical driver source supports both 16x2 and 20x4 displays used across different charger hardware variants. The same BSP/driver pair can also be reused on any future STM32</w:t>
      </w:r>
      <w:r>
        <w:t xml:space="preserve"> product that uses a parallel HD44780 LCD, provided the BSP is re-implemented for the new pinout.</w:t>
      </w:r>
    </w:p>
    <w:p w:rsidR="00CA228F" w:rsidRDefault="00C83FCE">
      <w:pPr>
        <w:pStyle w:val="Heading2"/>
        <w:spacing w:before="240"/>
      </w:pPr>
      <w:bookmarkStart w:id="12" w:name="_Toc236731785"/>
      <w:r>
        <w:t>1.6 Bad Architecture vs Professional Architecture</w:t>
      </w:r>
      <w:bookmarkEnd w:id="1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
        <w:gridCol w:w="2173"/>
        <w:gridCol w:w="2668"/>
        <w:gridCol w:w="4140"/>
      </w:tblGrid>
      <w:tr w:rsidR="00CA228F">
        <w:tblPrEx>
          <w:tblCellMar>
            <w:top w:w="0" w:type="dxa"/>
            <w:bottom w:w="0" w:type="dxa"/>
          </w:tblCellMar>
        </w:tblPrEx>
        <w:trPr>
          <w:tblHeader/>
        </w:trPr>
        <w:tc>
          <w:tcPr>
            <w:tcW w:w="2200" w:type="dxa"/>
            <w:gridSpan w:val="2"/>
            <w:shd w:val="clear" w:color="auto" w:fill="1F3864"/>
            <w:tcMar>
              <w:top w:w="80" w:type="dxa"/>
              <w:left w:w="100" w:type="dxa"/>
              <w:bottom w:w="80" w:type="dxa"/>
              <w:right w:w="100" w:type="dxa"/>
            </w:tcMar>
            <w:vAlign w:val="center"/>
          </w:tcPr>
          <w:p w:rsidR="00CA228F" w:rsidRDefault="00C83FCE">
            <w:r>
              <w:rPr>
                <w:b/>
                <w:bCs/>
                <w:color w:val="FFFFFF"/>
                <w:sz w:val="19"/>
                <w:szCs w:val="19"/>
              </w:rPr>
              <w:t>Aspect</w:t>
            </w:r>
          </w:p>
        </w:tc>
        <w:tc>
          <w:tcPr>
            <w:tcW w:w="3300" w:type="dxa"/>
            <w:shd w:val="clear" w:color="auto" w:fill="1F3864"/>
            <w:tcMar>
              <w:top w:w="80" w:type="dxa"/>
              <w:left w:w="100" w:type="dxa"/>
              <w:bottom w:w="80" w:type="dxa"/>
              <w:right w:w="100" w:type="dxa"/>
            </w:tcMar>
            <w:vAlign w:val="center"/>
          </w:tcPr>
          <w:p w:rsidR="00CA228F" w:rsidRDefault="00C83FCE">
            <w:r>
              <w:rPr>
                <w:b/>
                <w:bCs/>
                <w:color w:val="FFFFFF"/>
                <w:sz w:val="19"/>
                <w:szCs w:val="19"/>
              </w:rPr>
              <w:t>Bad Architecture (flat)</w:t>
            </w:r>
          </w:p>
        </w:tc>
        <w:tc>
          <w:tcPr>
            <w:tcW w:w="3300" w:type="dxa"/>
            <w:shd w:val="clear" w:color="auto" w:fill="1F3864"/>
            <w:tcMar>
              <w:top w:w="80" w:type="dxa"/>
              <w:left w:w="100" w:type="dxa"/>
              <w:bottom w:w="80" w:type="dxa"/>
              <w:right w:w="100" w:type="dxa"/>
            </w:tcMar>
            <w:vAlign w:val="center"/>
          </w:tcPr>
          <w:p w:rsidR="00CA228F" w:rsidRDefault="00C83FCE">
            <w:r>
              <w:rPr>
                <w:b/>
                <w:bCs/>
                <w:color w:val="FFFFFF"/>
                <w:sz w:val="19"/>
                <w:szCs w:val="19"/>
              </w:rPr>
              <w:t>Professional Architecture (layered)</w:t>
            </w:r>
          </w:p>
        </w:tc>
      </w:tr>
      <w:tr w:rsidR="00CA228F">
        <w:tblPrEx>
          <w:tblCellMar>
            <w:top w:w="0" w:type="dxa"/>
            <w:bottom w:w="0" w:type="dxa"/>
          </w:tblCellMar>
        </w:tblPrEx>
        <w:tc>
          <w:tcPr>
            <w:tcW w:w="2200" w:type="dxa"/>
            <w:gridSpan w:val="2"/>
            <w:shd w:val="clear" w:color="auto" w:fill="FFFFFF"/>
            <w:tcMar>
              <w:top w:w="70" w:type="dxa"/>
              <w:left w:w="100" w:type="dxa"/>
              <w:bottom w:w="70" w:type="dxa"/>
              <w:right w:w="100" w:type="dxa"/>
            </w:tcMar>
          </w:tcPr>
          <w:p w:rsidR="00CA228F" w:rsidRDefault="00C83FCE">
            <w:r>
              <w:rPr>
                <w:sz w:val="19"/>
                <w:szCs w:val="19"/>
              </w:rPr>
              <w:t>LCD commands</w:t>
            </w:r>
          </w:p>
        </w:tc>
        <w:tc>
          <w:tcPr>
            <w:tcW w:w="3300" w:type="dxa"/>
            <w:shd w:val="clear" w:color="auto" w:fill="FFFFFF"/>
            <w:tcMar>
              <w:top w:w="70" w:type="dxa"/>
              <w:left w:w="100" w:type="dxa"/>
              <w:bottom w:w="70" w:type="dxa"/>
              <w:right w:w="100" w:type="dxa"/>
            </w:tcMar>
          </w:tcPr>
          <w:p w:rsidR="00CA228F" w:rsidRDefault="00C83FCE">
            <w:r>
              <w:rPr>
                <w:sz w:val="19"/>
                <w:szCs w:val="19"/>
              </w:rPr>
              <w:t>Issued directly in main.c or ISR</w:t>
            </w:r>
          </w:p>
        </w:tc>
        <w:tc>
          <w:tcPr>
            <w:tcW w:w="3300" w:type="dxa"/>
            <w:shd w:val="clear" w:color="auto" w:fill="FFFFFF"/>
            <w:tcMar>
              <w:top w:w="70" w:type="dxa"/>
              <w:left w:w="100" w:type="dxa"/>
              <w:bottom w:w="70" w:type="dxa"/>
              <w:right w:w="100" w:type="dxa"/>
            </w:tcMar>
          </w:tcPr>
          <w:p w:rsidR="00CA228F" w:rsidRDefault="00C83FCE">
            <w:r>
              <w:rPr>
                <w:sz w:val="19"/>
                <w:szCs w:val="19"/>
              </w:rPr>
              <w:t>Issued only via LCD_* public API</w:t>
            </w:r>
          </w:p>
        </w:tc>
      </w:tr>
      <w:tr w:rsidR="00CA228F">
        <w:tblPrEx>
          <w:tblCellMar>
            <w:top w:w="0" w:type="dxa"/>
            <w:bottom w:w="0" w:type="dxa"/>
          </w:tblCellMar>
        </w:tblPrEx>
        <w:tc>
          <w:tcPr>
            <w:tcW w:w="2200" w:type="dxa"/>
            <w:gridSpan w:val="2"/>
            <w:shd w:val="clear" w:color="auto" w:fill="F2F2F2"/>
            <w:tcMar>
              <w:top w:w="70" w:type="dxa"/>
              <w:left w:w="100" w:type="dxa"/>
              <w:bottom w:w="70" w:type="dxa"/>
              <w:right w:w="100" w:type="dxa"/>
            </w:tcMar>
          </w:tcPr>
          <w:p w:rsidR="00CA228F" w:rsidRDefault="00C83FCE">
            <w:r>
              <w:rPr>
                <w:sz w:val="19"/>
                <w:szCs w:val="19"/>
              </w:rPr>
              <w:t>GPIO access</w:t>
            </w:r>
          </w:p>
        </w:tc>
        <w:tc>
          <w:tcPr>
            <w:tcW w:w="3300" w:type="dxa"/>
            <w:shd w:val="clear" w:color="auto" w:fill="F2F2F2"/>
            <w:tcMar>
              <w:top w:w="70" w:type="dxa"/>
              <w:left w:w="100" w:type="dxa"/>
              <w:bottom w:w="70" w:type="dxa"/>
              <w:right w:w="100" w:type="dxa"/>
            </w:tcMar>
          </w:tcPr>
          <w:p w:rsidR="00CA228F" w:rsidRDefault="00C83FCE">
            <w:r>
              <w:rPr>
                <w:sz w:val="19"/>
                <w:szCs w:val="19"/>
              </w:rPr>
              <w:t>Scattered across application files</w:t>
            </w:r>
          </w:p>
        </w:tc>
        <w:tc>
          <w:tcPr>
            <w:tcW w:w="3300" w:type="dxa"/>
            <w:shd w:val="clear" w:color="auto" w:fill="F2F2F2"/>
            <w:tcMar>
              <w:top w:w="70" w:type="dxa"/>
              <w:left w:w="100" w:type="dxa"/>
              <w:bottom w:w="70" w:type="dxa"/>
              <w:right w:w="100" w:type="dxa"/>
            </w:tcMar>
          </w:tcPr>
          <w:p w:rsidR="00CA228F" w:rsidRDefault="00C83FCE">
            <w:r>
              <w:rPr>
                <w:sz w:val="19"/>
                <w:szCs w:val="19"/>
              </w:rPr>
              <w:t>Confined to BSP layer only</w:t>
            </w:r>
          </w:p>
        </w:tc>
      </w:tr>
      <w:tr w:rsidR="00CA228F">
        <w:tblPrEx>
          <w:tblCellMar>
            <w:top w:w="0" w:type="dxa"/>
            <w:bottom w:w="0" w:type="dxa"/>
          </w:tblCellMar>
        </w:tblPrEx>
        <w:tc>
          <w:tcPr>
            <w:tcW w:w="2200" w:type="dxa"/>
            <w:gridSpan w:val="2"/>
            <w:shd w:val="clear" w:color="auto" w:fill="FFFFFF"/>
            <w:tcMar>
              <w:top w:w="70" w:type="dxa"/>
              <w:left w:w="100" w:type="dxa"/>
              <w:bottom w:w="70" w:type="dxa"/>
              <w:right w:w="100" w:type="dxa"/>
            </w:tcMar>
          </w:tcPr>
          <w:p w:rsidR="00CA228F" w:rsidRDefault="00C83FCE">
            <w:r>
              <w:rPr>
                <w:sz w:val="19"/>
                <w:szCs w:val="19"/>
              </w:rPr>
              <w:t>Portability</w:t>
            </w:r>
          </w:p>
        </w:tc>
        <w:tc>
          <w:tcPr>
            <w:tcW w:w="3300" w:type="dxa"/>
            <w:shd w:val="clear" w:color="auto" w:fill="FFFFFF"/>
            <w:tcMar>
              <w:top w:w="70" w:type="dxa"/>
              <w:left w:w="100" w:type="dxa"/>
              <w:bottom w:w="70" w:type="dxa"/>
              <w:right w:w="100" w:type="dxa"/>
            </w:tcMar>
          </w:tcPr>
          <w:p w:rsidR="00CA228F" w:rsidRDefault="00C83FCE">
            <w:r>
              <w:rPr>
                <w:sz w:val="19"/>
                <w:szCs w:val="19"/>
              </w:rPr>
              <w:t>Requires rewriting application code</w:t>
            </w:r>
          </w:p>
        </w:tc>
        <w:tc>
          <w:tcPr>
            <w:tcW w:w="3300" w:type="dxa"/>
            <w:shd w:val="clear" w:color="auto" w:fill="FFFFFF"/>
            <w:tcMar>
              <w:top w:w="70" w:type="dxa"/>
              <w:left w:w="100" w:type="dxa"/>
              <w:bottom w:w="70" w:type="dxa"/>
              <w:right w:w="100" w:type="dxa"/>
            </w:tcMar>
          </w:tcPr>
          <w:p w:rsidR="00CA228F" w:rsidRDefault="00C83FCE">
            <w:r>
              <w:rPr>
                <w:sz w:val="19"/>
                <w:szCs w:val="19"/>
              </w:rPr>
              <w:t>Requires only a new BSP</w:t>
            </w:r>
          </w:p>
        </w:tc>
      </w:tr>
      <w:tr w:rsidR="00CA228F">
        <w:tblPrEx>
          <w:tblCellMar>
            <w:top w:w="0" w:type="dxa"/>
            <w:bottom w:w="0" w:type="dxa"/>
          </w:tblCellMar>
        </w:tblPrEx>
        <w:tc>
          <w:tcPr>
            <w:tcW w:w="2200" w:type="dxa"/>
            <w:gridSpan w:val="2"/>
            <w:shd w:val="clear" w:color="auto" w:fill="F2F2F2"/>
            <w:tcMar>
              <w:top w:w="70" w:type="dxa"/>
              <w:left w:w="100" w:type="dxa"/>
              <w:bottom w:w="70" w:type="dxa"/>
              <w:right w:w="100" w:type="dxa"/>
            </w:tcMar>
          </w:tcPr>
          <w:p w:rsidR="00CA228F" w:rsidRDefault="00C83FCE">
            <w:r>
              <w:rPr>
                <w:sz w:val="19"/>
                <w:szCs w:val="19"/>
              </w:rPr>
              <w:t>Testability</w:t>
            </w:r>
          </w:p>
        </w:tc>
        <w:tc>
          <w:tcPr>
            <w:tcW w:w="3300" w:type="dxa"/>
            <w:shd w:val="clear" w:color="auto" w:fill="F2F2F2"/>
            <w:tcMar>
              <w:top w:w="70" w:type="dxa"/>
              <w:left w:w="100" w:type="dxa"/>
              <w:bottom w:w="70" w:type="dxa"/>
              <w:right w:w="100" w:type="dxa"/>
            </w:tcMar>
          </w:tcPr>
          <w:p w:rsidR="00CA228F" w:rsidRDefault="00C83FCE">
            <w:r>
              <w:rPr>
                <w:sz w:val="19"/>
                <w:szCs w:val="19"/>
              </w:rPr>
              <w:t>Untestable without full hardware</w:t>
            </w:r>
          </w:p>
        </w:tc>
        <w:tc>
          <w:tcPr>
            <w:tcW w:w="3300" w:type="dxa"/>
            <w:shd w:val="clear" w:color="auto" w:fill="F2F2F2"/>
            <w:tcMar>
              <w:top w:w="70" w:type="dxa"/>
              <w:left w:w="100" w:type="dxa"/>
              <w:bottom w:w="70" w:type="dxa"/>
              <w:right w:w="100" w:type="dxa"/>
            </w:tcMar>
          </w:tcPr>
          <w:p w:rsidR="00CA228F" w:rsidRDefault="00C83FCE">
            <w:r>
              <w:rPr>
                <w:sz w:val="19"/>
                <w:szCs w:val="19"/>
              </w:rPr>
              <w:t>Driver logic testable with mocked BSP</w:t>
            </w:r>
          </w:p>
        </w:tc>
      </w:tr>
      <w:tr w:rsidR="00CA228F">
        <w:tblPrEx>
          <w:tblCellMar>
            <w:top w:w="0" w:type="dxa"/>
            <w:bottom w:w="0" w:type="dxa"/>
          </w:tblCellMar>
        </w:tblPrEx>
        <w:tc>
          <w:tcPr>
            <w:tcW w:w="2200" w:type="dxa"/>
            <w:gridSpan w:val="2"/>
            <w:shd w:val="clear" w:color="auto" w:fill="FFFFFF"/>
            <w:tcMar>
              <w:top w:w="70" w:type="dxa"/>
              <w:left w:w="100" w:type="dxa"/>
              <w:bottom w:w="70" w:type="dxa"/>
              <w:right w:w="100" w:type="dxa"/>
            </w:tcMar>
          </w:tcPr>
          <w:p w:rsidR="00CA228F" w:rsidRDefault="00C83FCE">
            <w:r>
              <w:rPr>
                <w:sz w:val="19"/>
                <w:szCs w:val="19"/>
              </w:rPr>
              <w:t>Change impact</w:t>
            </w:r>
          </w:p>
        </w:tc>
        <w:tc>
          <w:tcPr>
            <w:tcW w:w="3300" w:type="dxa"/>
            <w:shd w:val="clear" w:color="auto" w:fill="FFFFFF"/>
            <w:tcMar>
              <w:top w:w="70" w:type="dxa"/>
              <w:left w:w="100" w:type="dxa"/>
              <w:bottom w:w="70" w:type="dxa"/>
              <w:right w:w="100" w:type="dxa"/>
            </w:tcMar>
          </w:tcPr>
          <w:p w:rsidR="00CA228F" w:rsidRDefault="00C83FCE">
            <w:r>
              <w:rPr>
                <w:sz w:val="19"/>
                <w:szCs w:val="19"/>
              </w:rPr>
              <w:t>One display change ripples everywhere</w:t>
            </w:r>
          </w:p>
        </w:tc>
        <w:tc>
          <w:tcPr>
            <w:tcW w:w="3300" w:type="dxa"/>
            <w:shd w:val="clear" w:color="auto" w:fill="FFFFFF"/>
            <w:tcMar>
              <w:top w:w="70" w:type="dxa"/>
              <w:left w:w="100" w:type="dxa"/>
              <w:bottom w:w="70" w:type="dxa"/>
              <w:right w:w="100" w:type="dxa"/>
            </w:tcMar>
          </w:tcPr>
          <w:p w:rsidR="00CA228F" w:rsidRDefault="00C83FCE">
            <w:r>
              <w:rPr>
                <w:sz w:val="19"/>
                <w:szCs w:val="19"/>
              </w:rPr>
              <w:t>Change is contained to one layer</w:t>
            </w:r>
          </w:p>
        </w:tc>
      </w:tr>
      <w:tr w:rsidR="00CA228F">
        <w:tblPrEx>
          <w:tblCellMar>
            <w:top w:w="0" w:type="dxa"/>
            <w:bottom w:w="0" w:type="dxa"/>
          </w:tblCellMar>
        </w:tblPrEx>
        <w:tc>
          <w:tcPr>
            <w:tcW w:w="2200" w:type="dxa"/>
            <w:gridSpan w:val="2"/>
            <w:shd w:val="clear" w:color="auto" w:fill="F2F2F2"/>
            <w:tcMar>
              <w:top w:w="70" w:type="dxa"/>
              <w:left w:w="100" w:type="dxa"/>
              <w:bottom w:w="70" w:type="dxa"/>
              <w:right w:w="100" w:type="dxa"/>
            </w:tcMar>
          </w:tcPr>
          <w:p w:rsidR="00CA228F" w:rsidRDefault="00C83FCE">
            <w:r>
              <w:rPr>
                <w:sz w:val="19"/>
                <w:szCs w:val="19"/>
              </w:rPr>
              <w:t>Readability</w:t>
            </w:r>
          </w:p>
        </w:tc>
        <w:tc>
          <w:tcPr>
            <w:tcW w:w="3300" w:type="dxa"/>
            <w:shd w:val="clear" w:color="auto" w:fill="F2F2F2"/>
            <w:tcMar>
              <w:top w:w="70" w:type="dxa"/>
              <w:left w:w="100" w:type="dxa"/>
              <w:bottom w:w="70" w:type="dxa"/>
              <w:right w:w="100" w:type="dxa"/>
            </w:tcMar>
          </w:tcPr>
          <w:p w:rsidR="00CA228F" w:rsidRDefault="00C83FCE">
            <w:r>
              <w:rPr>
                <w:sz w:val="19"/>
                <w:szCs w:val="19"/>
              </w:rPr>
              <w:t>Protocol and business logic interleaved</w:t>
            </w:r>
          </w:p>
        </w:tc>
        <w:tc>
          <w:tcPr>
            <w:tcW w:w="3300" w:type="dxa"/>
            <w:shd w:val="clear" w:color="auto" w:fill="F2F2F2"/>
            <w:tcMar>
              <w:top w:w="70" w:type="dxa"/>
              <w:left w:w="100" w:type="dxa"/>
              <w:bottom w:w="70" w:type="dxa"/>
              <w:right w:w="100" w:type="dxa"/>
            </w:tcMar>
          </w:tcPr>
          <w:p w:rsidR="00CA228F" w:rsidRDefault="00C83FCE">
            <w:r>
              <w:rPr>
                <w:sz w:val="19"/>
                <w:szCs w:val="19"/>
              </w:rPr>
              <w:t>Each file has one responsibility</w:t>
            </w:r>
          </w:p>
        </w:tc>
      </w:tr>
      <w:tr w:rsidR="00CA228F">
        <w:tblPrEx>
          <w:tblBorders>
            <w:top w:val="single" w:sz="4" w:space="0" w:color="7F6000"/>
            <w:left w:val="single" w:sz="24" w:space="0" w:color="7F6000"/>
            <w:bottom w:val="single" w:sz="4" w:space="0" w:color="7F6000"/>
            <w:right w:val="single" w:sz="4" w:space="0" w:color="7F6000"/>
            <w:insideH w:val="none" w:sz="0" w:space="0" w:color="FFFFFF"/>
            <w:insideV w:val="none" w:sz="0" w:space="0" w:color="FFFFFF"/>
          </w:tblBorders>
          <w:tblCellMar>
            <w:top w:w="0" w:type="dxa"/>
            <w:bottom w:w="0" w:type="dxa"/>
          </w:tblCellMar>
        </w:tblPrEx>
        <w:trPr>
          <w:gridBefore w:val="1"/>
          <w:gridAfter w:val="2"/>
          <w:wBefore w:w="25" w:type="dxa"/>
          <w:wAfter w:w="8675" w:type="dxa"/>
        </w:trPr>
        <w:tc>
          <w:tcPr>
            <w:tcW w:w="0" w:type="auto"/>
            <w:shd w:val="clear" w:color="auto" w:fill="FFF2CC"/>
            <w:tcMar>
              <w:top w:w="120" w:type="dxa"/>
              <w:left w:w="180" w:type="dxa"/>
              <w:bottom w:w="120" w:type="dxa"/>
              <w:right w:w="180" w:type="dxa"/>
            </w:tcMar>
          </w:tcPr>
          <w:p w:rsidR="00CA228F" w:rsidRDefault="00C83FCE">
            <w:pPr>
              <w:spacing w:after="60"/>
            </w:pPr>
            <w:r>
              <w:rPr>
                <w:b/>
                <w:bCs/>
                <w:color w:val="7F6000"/>
                <w:sz w:val="20"/>
                <w:szCs w:val="20"/>
              </w:rPr>
              <w:t>COMMON MISTAKE: Calling HAL_GPIO_WritePin() from the charger state machine</w:t>
            </w:r>
          </w:p>
          <w:p w:rsidR="00CA228F" w:rsidRDefault="00C83FCE">
            <w:r>
              <w:rPr>
                <w:sz w:val="20"/>
                <w:szCs w:val="20"/>
              </w:rPr>
              <w:t xml:space="preserve">This is the most common shortcut taken under schedule pressure. It works in the short term and becomes very expensive to unwind once the state machine has grown to handle IEC 61851 </w:t>
            </w:r>
            <w:r>
              <w:rPr>
                <w:sz w:val="20"/>
                <w:szCs w:val="20"/>
              </w:rPr>
              <w:t>states A–F, fault handling, and RFID/UI events.</w:t>
            </w:r>
          </w:p>
        </w:tc>
      </w:tr>
    </w:tbl>
    <w:p w:rsidR="00CA228F" w:rsidRDefault="00C83FCE">
      <w:pPr>
        <w:pStyle w:val="Heading1"/>
        <w:pageBreakBefore/>
        <w:spacing w:before="200" w:after="200"/>
      </w:pPr>
      <w:bookmarkStart w:id="13" w:name="_Toc236731786"/>
      <w:r>
        <w:lastRenderedPageBreak/>
        <w:t>Chapter 2 — Complete Firmware Architecture</w:t>
      </w:r>
      <w:bookmarkEnd w:id="13"/>
    </w:p>
    <w:p w:rsidR="00CA228F" w:rsidRDefault="00C83FCE">
      <w:pPr>
        <w:spacing w:after="140"/>
      </w:pPr>
      <w:r>
        <w:t>The subsystem is organized into six layers. Each layer communicates only with its immediate neighbor, never skipping a level. This section defines the responsibilities, inputs, outputs, dependencies, and design rationale for every layer.</w:t>
      </w:r>
    </w:p>
    <w:p w:rsidR="00CA228F" w:rsidRDefault="00C83FCE">
      <w:pPr>
        <w:spacing w:before="120" w:after="80"/>
        <w:jc w:val="center"/>
      </w:pPr>
      <w:r>
        <w:rPr>
          <w:noProof/>
        </w:rPr>
        <w:drawing>
          <wp:inline distT="0" distB="0" distL="0" distR="0">
            <wp:extent cx="3619500" cy="46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466725"/>
                    </a:xfrm>
                    <a:prstGeom prst="rect">
                      <a:avLst/>
                    </a:prstGeom>
                  </pic:spPr>
                </pic:pic>
              </a:graphicData>
            </a:graphic>
          </wp:inline>
        </w:drawing>
      </w:r>
    </w:p>
    <w:p w:rsidR="00CA228F" w:rsidRDefault="00C83FCE">
      <w:pPr>
        <w:spacing w:after="200"/>
        <w:jc w:val="center"/>
      </w:pPr>
      <w:r>
        <w:rPr>
          <w:i/>
          <w:iCs/>
          <w:color w:val="595959"/>
          <w:sz w:val="18"/>
          <w:szCs w:val="18"/>
        </w:rPr>
        <w:t>Figure 2.1 — Com</w:t>
      </w:r>
      <w:r>
        <w:rPr>
          <w:i/>
          <w:iCs/>
          <w:color w:val="595959"/>
          <w:sz w:val="18"/>
          <w:szCs w:val="18"/>
        </w:rPr>
        <w:t>plete Firmware Layering (Application → Hardware)</w:t>
      </w:r>
    </w:p>
    <w:p w:rsidR="00CA228F" w:rsidRDefault="00C83FCE">
      <w:pPr>
        <w:pStyle w:val="Heading2"/>
        <w:spacing w:before="240"/>
      </w:pPr>
      <w:bookmarkStart w:id="14" w:name="_Toc236731787"/>
      <w:r>
        <w:t>2.1 Application Layer</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CA228F">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CA228F" w:rsidRDefault="00C83FCE">
            <w:r>
              <w:rPr>
                <w:b/>
                <w:bCs/>
                <w:color w:val="FFFFFF"/>
                <w:sz w:val="19"/>
                <w:szCs w:val="19"/>
              </w:rPr>
              <w:t>Attribute</w:t>
            </w:r>
          </w:p>
        </w:tc>
        <w:tc>
          <w:tcPr>
            <w:tcW w:w="6800" w:type="dxa"/>
            <w:shd w:val="clear" w:color="auto" w:fill="1F3864"/>
            <w:tcMar>
              <w:top w:w="80" w:type="dxa"/>
              <w:left w:w="100" w:type="dxa"/>
              <w:bottom w:w="80" w:type="dxa"/>
              <w:right w:w="100" w:type="dxa"/>
            </w:tcMar>
            <w:vAlign w:val="center"/>
          </w:tcPr>
          <w:p w:rsidR="00CA228F" w:rsidRDefault="00C83FCE">
            <w:r>
              <w:rPr>
                <w:b/>
                <w:bCs/>
                <w:color w:val="FFFFFF"/>
                <w:sz w:val="19"/>
                <w:szCs w:val="19"/>
              </w:rPr>
              <w:t>Description</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Responsibility</w:t>
            </w:r>
          </w:p>
        </w:tc>
        <w:tc>
          <w:tcPr>
            <w:tcW w:w="6800" w:type="dxa"/>
            <w:shd w:val="clear" w:color="auto" w:fill="FFFFFF"/>
            <w:tcMar>
              <w:top w:w="70" w:type="dxa"/>
              <w:left w:w="100" w:type="dxa"/>
              <w:bottom w:w="70" w:type="dxa"/>
              <w:right w:w="100" w:type="dxa"/>
            </w:tcMar>
          </w:tcPr>
          <w:p w:rsidR="00CA228F" w:rsidRDefault="00C83FCE">
            <w:r>
              <w:rPr>
                <w:sz w:val="19"/>
                <w:szCs w:val="19"/>
              </w:rPr>
              <w:t>Charger business logic: IEC 61851 state machine, RFID authorization, fault handling</w:t>
            </w:r>
          </w:p>
        </w:tc>
      </w:tr>
      <w:tr w:rsidR="00CA228F">
        <w:tblPrEx>
          <w:tblCellMar>
            <w:top w:w="0" w:type="dxa"/>
            <w:bottom w:w="0" w:type="dxa"/>
          </w:tblCellMar>
        </w:tblPrEx>
        <w:tc>
          <w:tcPr>
            <w:tcW w:w="2200" w:type="dxa"/>
            <w:shd w:val="clear" w:color="auto" w:fill="F2F2F2"/>
            <w:tcMar>
              <w:top w:w="70" w:type="dxa"/>
              <w:left w:w="100" w:type="dxa"/>
              <w:bottom w:w="70" w:type="dxa"/>
              <w:right w:w="100" w:type="dxa"/>
            </w:tcMar>
          </w:tcPr>
          <w:p w:rsidR="00CA228F" w:rsidRDefault="00C83FCE">
            <w:r>
              <w:rPr>
                <w:sz w:val="19"/>
                <w:szCs w:val="19"/>
              </w:rPr>
              <w:t>Inputs</w:t>
            </w:r>
          </w:p>
        </w:tc>
        <w:tc>
          <w:tcPr>
            <w:tcW w:w="6800" w:type="dxa"/>
            <w:shd w:val="clear" w:color="auto" w:fill="F2F2F2"/>
            <w:tcMar>
              <w:top w:w="70" w:type="dxa"/>
              <w:left w:w="100" w:type="dxa"/>
              <w:bottom w:w="70" w:type="dxa"/>
              <w:right w:w="100" w:type="dxa"/>
            </w:tcMar>
          </w:tcPr>
          <w:p w:rsidR="00CA228F" w:rsidRDefault="00C83FCE">
            <w:r>
              <w:rPr>
                <w:sz w:val="19"/>
                <w:szCs w:val="19"/>
              </w:rPr>
              <w:t>CP state transitions, RFID events, fault flags, timers</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Outputs</w:t>
            </w:r>
          </w:p>
        </w:tc>
        <w:tc>
          <w:tcPr>
            <w:tcW w:w="6800" w:type="dxa"/>
            <w:shd w:val="clear" w:color="auto" w:fill="FFFFFF"/>
            <w:tcMar>
              <w:top w:w="70" w:type="dxa"/>
              <w:left w:w="100" w:type="dxa"/>
              <w:bottom w:w="70" w:type="dxa"/>
              <w:right w:w="100" w:type="dxa"/>
            </w:tcMar>
          </w:tcPr>
          <w:p w:rsidR="00CA228F" w:rsidRDefault="00C83FCE">
            <w:r>
              <w:rPr>
                <w:sz w:val="19"/>
                <w:szCs w:val="19"/>
              </w:rPr>
              <w:t>Requests to the UI layer such as 'show charging status'</w:t>
            </w:r>
          </w:p>
        </w:tc>
      </w:tr>
      <w:tr w:rsidR="00CA228F">
        <w:tblPrEx>
          <w:tblCellMar>
            <w:top w:w="0" w:type="dxa"/>
            <w:bottom w:w="0" w:type="dxa"/>
          </w:tblCellMar>
        </w:tblPrEx>
        <w:tc>
          <w:tcPr>
            <w:tcW w:w="2200" w:type="dxa"/>
            <w:shd w:val="clear" w:color="auto" w:fill="F2F2F2"/>
            <w:tcMar>
              <w:top w:w="70" w:type="dxa"/>
              <w:left w:w="100" w:type="dxa"/>
              <w:bottom w:w="70" w:type="dxa"/>
              <w:right w:w="100" w:type="dxa"/>
            </w:tcMar>
          </w:tcPr>
          <w:p w:rsidR="00CA228F" w:rsidRDefault="00C83FCE">
            <w:r>
              <w:rPr>
                <w:sz w:val="19"/>
                <w:szCs w:val="19"/>
              </w:rPr>
              <w:t>Dependencies</w:t>
            </w:r>
          </w:p>
        </w:tc>
        <w:tc>
          <w:tcPr>
            <w:tcW w:w="6800" w:type="dxa"/>
            <w:shd w:val="clear" w:color="auto" w:fill="F2F2F2"/>
            <w:tcMar>
              <w:top w:w="70" w:type="dxa"/>
              <w:left w:w="100" w:type="dxa"/>
              <w:bottom w:w="70" w:type="dxa"/>
              <w:right w:w="100" w:type="dxa"/>
            </w:tcMar>
          </w:tcPr>
          <w:p w:rsidR="00CA228F" w:rsidRDefault="00C83FCE">
            <w:r>
              <w:rPr>
                <w:sz w:val="19"/>
                <w:szCs w:val="19"/>
              </w:rPr>
              <w:t>UI layer only</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Must never call</w:t>
            </w:r>
          </w:p>
        </w:tc>
        <w:tc>
          <w:tcPr>
            <w:tcW w:w="6800" w:type="dxa"/>
            <w:shd w:val="clear" w:color="auto" w:fill="FFFFFF"/>
            <w:tcMar>
              <w:top w:w="70" w:type="dxa"/>
              <w:left w:w="100" w:type="dxa"/>
              <w:bottom w:w="70" w:type="dxa"/>
              <w:right w:w="100" w:type="dxa"/>
            </w:tcMar>
          </w:tcPr>
          <w:p w:rsidR="00CA228F" w:rsidRDefault="00C83FCE">
            <w:r>
              <w:rPr>
                <w:sz w:val="19"/>
                <w:szCs w:val="19"/>
              </w:rPr>
              <w:t>LCD_*, BSP_*, or HAL_* directly</w:t>
            </w:r>
          </w:p>
        </w:tc>
      </w:tr>
    </w:tbl>
    <w:p w:rsidR="00CA228F" w:rsidRDefault="00C83FCE">
      <w:pPr>
        <w:pStyle w:val="Heading2"/>
        <w:spacing w:before="240"/>
      </w:pPr>
      <w:bookmarkStart w:id="15" w:name="_Toc236731788"/>
      <w:r>
        <w:t>2.2 UI Layer</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CA228F">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CA228F" w:rsidRDefault="00C83FCE">
            <w:r>
              <w:rPr>
                <w:b/>
                <w:bCs/>
                <w:color w:val="FFFFFF"/>
                <w:sz w:val="19"/>
                <w:szCs w:val="19"/>
              </w:rPr>
              <w:t>Attribute</w:t>
            </w:r>
          </w:p>
        </w:tc>
        <w:tc>
          <w:tcPr>
            <w:tcW w:w="6800" w:type="dxa"/>
            <w:shd w:val="clear" w:color="auto" w:fill="1F3864"/>
            <w:tcMar>
              <w:top w:w="80" w:type="dxa"/>
              <w:left w:w="100" w:type="dxa"/>
              <w:bottom w:w="80" w:type="dxa"/>
              <w:right w:w="100" w:type="dxa"/>
            </w:tcMar>
            <w:vAlign w:val="center"/>
          </w:tcPr>
          <w:p w:rsidR="00CA228F" w:rsidRDefault="00C83FCE">
            <w:r>
              <w:rPr>
                <w:b/>
                <w:bCs/>
                <w:color w:val="FFFFFF"/>
                <w:sz w:val="19"/>
                <w:szCs w:val="19"/>
              </w:rPr>
              <w:t>Description</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Responsibility</w:t>
            </w:r>
          </w:p>
        </w:tc>
        <w:tc>
          <w:tcPr>
            <w:tcW w:w="6800" w:type="dxa"/>
            <w:shd w:val="clear" w:color="auto" w:fill="FFFFFF"/>
            <w:tcMar>
              <w:top w:w="70" w:type="dxa"/>
              <w:left w:w="100" w:type="dxa"/>
              <w:bottom w:w="70" w:type="dxa"/>
              <w:right w:w="100" w:type="dxa"/>
            </w:tcMar>
          </w:tcPr>
          <w:p w:rsidR="00CA228F" w:rsidRDefault="00C83FCE">
            <w:r>
              <w:rPr>
                <w:sz w:val="19"/>
                <w:szCs w:val="19"/>
              </w:rPr>
              <w:t>Translates application state into human-readable screens/lines</w:t>
            </w:r>
          </w:p>
        </w:tc>
      </w:tr>
      <w:tr w:rsidR="00CA228F">
        <w:tblPrEx>
          <w:tblCellMar>
            <w:top w:w="0" w:type="dxa"/>
            <w:bottom w:w="0" w:type="dxa"/>
          </w:tblCellMar>
        </w:tblPrEx>
        <w:tc>
          <w:tcPr>
            <w:tcW w:w="2200" w:type="dxa"/>
            <w:shd w:val="clear" w:color="auto" w:fill="F2F2F2"/>
            <w:tcMar>
              <w:top w:w="70" w:type="dxa"/>
              <w:left w:w="100" w:type="dxa"/>
              <w:bottom w:w="70" w:type="dxa"/>
              <w:right w:w="100" w:type="dxa"/>
            </w:tcMar>
          </w:tcPr>
          <w:p w:rsidR="00CA228F" w:rsidRDefault="00C83FCE">
            <w:r>
              <w:rPr>
                <w:sz w:val="19"/>
                <w:szCs w:val="19"/>
              </w:rPr>
              <w:t>Inputs</w:t>
            </w:r>
          </w:p>
        </w:tc>
        <w:tc>
          <w:tcPr>
            <w:tcW w:w="6800" w:type="dxa"/>
            <w:shd w:val="clear" w:color="auto" w:fill="F2F2F2"/>
            <w:tcMar>
              <w:top w:w="70" w:type="dxa"/>
              <w:left w:w="100" w:type="dxa"/>
              <w:bottom w:w="70" w:type="dxa"/>
              <w:right w:w="100" w:type="dxa"/>
            </w:tcMar>
          </w:tcPr>
          <w:p w:rsidR="00CA228F" w:rsidRDefault="00C83FCE">
            <w:r>
              <w:rPr>
                <w:sz w:val="19"/>
                <w:szCs w:val="19"/>
              </w:rPr>
              <w:t>Application-level events (e.g. STATE_CHARGING, FAULT_GFCI)</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Outputs</w:t>
            </w:r>
          </w:p>
        </w:tc>
        <w:tc>
          <w:tcPr>
            <w:tcW w:w="6800" w:type="dxa"/>
            <w:shd w:val="clear" w:color="auto" w:fill="FFFFFF"/>
            <w:tcMar>
              <w:top w:w="70" w:type="dxa"/>
              <w:left w:w="100" w:type="dxa"/>
              <w:bottom w:w="70" w:type="dxa"/>
              <w:right w:w="100" w:type="dxa"/>
            </w:tcMar>
          </w:tcPr>
          <w:p w:rsidR="00CA228F" w:rsidRDefault="00C83FCE">
            <w:r>
              <w:rPr>
                <w:sz w:val="19"/>
                <w:szCs w:val="19"/>
              </w:rPr>
              <w:t>Calls to LCD_SetCursor() / LCD_WriteString()</w:t>
            </w:r>
          </w:p>
        </w:tc>
      </w:tr>
      <w:tr w:rsidR="00CA228F">
        <w:tblPrEx>
          <w:tblCellMar>
            <w:top w:w="0" w:type="dxa"/>
            <w:bottom w:w="0" w:type="dxa"/>
          </w:tblCellMar>
        </w:tblPrEx>
        <w:tc>
          <w:tcPr>
            <w:tcW w:w="2200" w:type="dxa"/>
            <w:shd w:val="clear" w:color="auto" w:fill="F2F2F2"/>
            <w:tcMar>
              <w:top w:w="70" w:type="dxa"/>
              <w:left w:w="100" w:type="dxa"/>
              <w:bottom w:w="70" w:type="dxa"/>
              <w:right w:w="100" w:type="dxa"/>
            </w:tcMar>
          </w:tcPr>
          <w:p w:rsidR="00CA228F" w:rsidRDefault="00C83FCE">
            <w:r>
              <w:rPr>
                <w:sz w:val="19"/>
                <w:szCs w:val="19"/>
              </w:rPr>
              <w:t>Dependencies</w:t>
            </w:r>
          </w:p>
        </w:tc>
        <w:tc>
          <w:tcPr>
            <w:tcW w:w="6800" w:type="dxa"/>
            <w:shd w:val="clear" w:color="auto" w:fill="F2F2F2"/>
            <w:tcMar>
              <w:top w:w="70" w:type="dxa"/>
              <w:left w:w="100" w:type="dxa"/>
              <w:bottom w:w="70" w:type="dxa"/>
              <w:right w:w="100" w:type="dxa"/>
            </w:tcMar>
          </w:tcPr>
          <w:p w:rsidR="00CA228F" w:rsidRDefault="00C83FCE">
            <w:r>
              <w:rPr>
                <w:sz w:val="19"/>
                <w:szCs w:val="19"/>
              </w:rPr>
              <w:t>LCD Driver public API only</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Advantage</w:t>
            </w:r>
          </w:p>
        </w:tc>
        <w:tc>
          <w:tcPr>
            <w:tcW w:w="6800" w:type="dxa"/>
            <w:shd w:val="clear" w:color="auto" w:fill="FFFFFF"/>
            <w:tcMar>
              <w:top w:w="70" w:type="dxa"/>
              <w:left w:w="100" w:type="dxa"/>
              <w:bottom w:w="70" w:type="dxa"/>
              <w:right w:w="100" w:type="dxa"/>
            </w:tcMar>
          </w:tcPr>
          <w:p w:rsidR="00CA228F" w:rsidRDefault="00C83FCE">
            <w:r>
              <w:rPr>
                <w:sz w:val="19"/>
                <w:szCs w:val="19"/>
              </w:rPr>
              <w:t>Screen layout can change without touching the state machine</w:t>
            </w:r>
          </w:p>
        </w:tc>
      </w:tr>
    </w:tbl>
    <w:p w:rsidR="00CA228F" w:rsidRDefault="00C83FCE">
      <w:pPr>
        <w:pStyle w:val="Heading2"/>
        <w:spacing w:before="240"/>
      </w:pPr>
      <w:bookmarkStart w:id="16" w:name="_Toc236731789"/>
      <w:r>
        <w:t>2.3 LCD Driver Layer</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CA228F">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CA228F" w:rsidRDefault="00C83FCE">
            <w:r>
              <w:rPr>
                <w:b/>
                <w:bCs/>
                <w:color w:val="FFFFFF"/>
                <w:sz w:val="19"/>
                <w:szCs w:val="19"/>
              </w:rPr>
              <w:t>Attribute</w:t>
            </w:r>
          </w:p>
        </w:tc>
        <w:tc>
          <w:tcPr>
            <w:tcW w:w="6800" w:type="dxa"/>
            <w:shd w:val="clear" w:color="auto" w:fill="1F3864"/>
            <w:tcMar>
              <w:top w:w="80" w:type="dxa"/>
              <w:left w:w="100" w:type="dxa"/>
              <w:bottom w:w="80" w:type="dxa"/>
              <w:right w:w="100" w:type="dxa"/>
            </w:tcMar>
            <w:vAlign w:val="center"/>
          </w:tcPr>
          <w:p w:rsidR="00CA228F" w:rsidRDefault="00C83FCE">
            <w:r>
              <w:rPr>
                <w:b/>
                <w:bCs/>
                <w:color w:val="FFFFFF"/>
                <w:sz w:val="19"/>
                <w:szCs w:val="19"/>
              </w:rPr>
              <w:t>Description</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Responsibility</w:t>
            </w:r>
          </w:p>
        </w:tc>
        <w:tc>
          <w:tcPr>
            <w:tcW w:w="6800" w:type="dxa"/>
            <w:shd w:val="clear" w:color="auto" w:fill="FFFFFF"/>
            <w:tcMar>
              <w:top w:w="70" w:type="dxa"/>
              <w:left w:w="100" w:type="dxa"/>
              <w:bottom w:w="70" w:type="dxa"/>
              <w:right w:w="100" w:type="dxa"/>
            </w:tcMar>
          </w:tcPr>
          <w:p w:rsidR="00CA228F" w:rsidRDefault="00C83FCE">
            <w:r>
              <w:rPr>
                <w:sz w:val="19"/>
                <w:szCs w:val="19"/>
              </w:rPr>
              <w:t>Implements the HD44780 4-bit protocol correctly and completely</w:t>
            </w:r>
          </w:p>
        </w:tc>
      </w:tr>
      <w:tr w:rsidR="00CA228F">
        <w:tblPrEx>
          <w:tblCellMar>
            <w:top w:w="0" w:type="dxa"/>
            <w:bottom w:w="0" w:type="dxa"/>
          </w:tblCellMar>
        </w:tblPrEx>
        <w:tc>
          <w:tcPr>
            <w:tcW w:w="2200" w:type="dxa"/>
            <w:shd w:val="clear" w:color="auto" w:fill="F2F2F2"/>
            <w:tcMar>
              <w:top w:w="70" w:type="dxa"/>
              <w:left w:w="100" w:type="dxa"/>
              <w:bottom w:w="70" w:type="dxa"/>
              <w:right w:w="100" w:type="dxa"/>
            </w:tcMar>
          </w:tcPr>
          <w:p w:rsidR="00CA228F" w:rsidRDefault="00C83FCE">
            <w:r>
              <w:rPr>
                <w:sz w:val="19"/>
                <w:szCs w:val="19"/>
              </w:rPr>
              <w:t>Inputs</w:t>
            </w:r>
          </w:p>
        </w:tc>
        <w:tc>
          <w:tcPr>
            <w:tcW w:w="6800" w:type="dxa"/>
            <w:shd w:val="clear" w:color="auto" w:fill="F2F2F2"/>
            <w:tcMar>
              <w:top w:w="70" w:type="dxa"/>
              <w:left w:w="100" w:type="dxa"/>
              <w:bottom w:w="70" w:type="dxa"/>
              <w:right w:w="100" w:type="dxa"/>
            </w:tcMar>
          </w:tcPr>
          <w:p w:rsidR="00CA228F" w:rsidRDefault="00C83FCE">
            <w:r>
              <w:rPr>
                <w:sz w:val="19"/>
                <w:szCs w:val="19"/>
              </w:rPr>
              <w:t>Row/column, characters, strings from the UI layer</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Outputs</w:t>
            </w:r>
          </w:p>
        </w:tc>
        <w:tc>
          <w:tcPr>
            <w:tcW w:w="6800" w:type="dxa"/>
            <w:shd w:val="clear" w:color="auto" w:fill="FFFFFF"/>
            <w:tcMar>
              <w:top w:w="70" w:type="dxa"/>
              <w:left w:w="100" w:type="dxa"/>
              <w:bottom w:w="70" w:type="dxa"/>
              <w:right w:w="100" w:type="dxa"/>
            </w:tcMar>
          </w:tcPr>
          <w:p w:rsidR="00CA228F" w:rsidRDefault="00C83FCE">
            <w:r>
              <w:rPr>
                <w:sz w:val="19"/>
                <w:szCs w:val="19"/>
              </w:rPr>
              <w:t>Calls to BSP_LCD_* functions</w:t>
            </w:r>
          </w:p>
        </w:tc>
      </w:tr>
      <w:tr w:rsidR="00CA228F">
        <w:tblPrEx>
          <w:tblCellMar>
            <w:top w:w="0" w:type="dxa"/>
            <w:bottom w:w="0" w:type="dxa"/>
          </w:tblCellMar>
        </w:tblPrEx>
        <w:tc>
          <w:tcPr>
            <w:tcW w:w="2200" w:type="dxa"/>
            <w:shd w:val="clear" w:color="auto" w:fill="F2F2F2"/>
            <w:tcMar>
              <w:top w:w="70" w:type="dxa"/>
              <w:left w:w="100" w:type="dxa"/>
              <w:bottom w:w="70" w:type="dxa"/>
              <w:right w:w="100" w:type="dxa"/>
            </w:tcMar>
          </w:tcPr>
          <w:p w:rsidR="00CA228F" w:rsidRDefault="00C83FCE">
            <w:r>
              <w:rPr>
                <w:sz w:val="19"/>
                <w:szCs w:val="19"/>
              </w:rPr>
              <w:t>Dependencies</w:t>
            </w:r>
          </w:p>
        </w:tc>
        <w:tc>
          <w:tcPr>
            <w:tcW w:w="6800" w:type="dxa"/>
            <w:shd w:val="clear" w:color="auto" w:fill="F2F2F2"/>
            <w:tcMar>
              <w:top w:w="70" w:type="dxa"/>
              <w:left w:w="100" w:type="dxa"/>
              <w:bottom w:w="70" w:type="dxa"/>
              <w:right w:w="100" w:type="dxa"/>
            </w:tcMar>
          </w:tcPr>
          <w:p w:rsidR="00CA228F" w:rsidRDefault="00C83FCE">
            <w:r>
              <w:rPr>
                <w:sz w:val="19"/>
                <w:szCs w:val="19"/>
              </w:rPr>
              <w:t>BSP layer only</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Ownership</w:t>
            </w:r>
          </w:p>
        </w:tc>
        <w:tc>
          <w:tcPr>
            <w:tcW w:w="6800" w:type="dxa"/>
            <w:shd w:val="clear" w:color="auto" w:fill="FFFFFF"/>
            <w:tcMar>
              <w:top w:w="70" w:type="dxa"/>
              <w:left w:w="100" w:type="dxa"/>
              <w:bottom w:w="70" w:type="dxa"/>
              <w:right w:w="100" w:type="dxa"/>
            </w:tcMar>
          </w:tcPr>
          <w:p w:rsidR="00CA228F" w:rsidRDefault="00C83FCE">
            <w:r>
              <w:rPr>
                <w:sz w:val="19"/>
                <w:szCs w:val="19"/>
              </w:rPr>
              <w:t>Owns command macros, DDRAM address table, init sequence</w:t>
            </w:r>
          </w:p>
        </w:tc>
      </w:tr>
    </w:tbl>
    <w:p w:rsidR="00CA228F" w:rsidRDefault="00C83FCE">
      <w:pPr>
        <w:pStyle w:val="Heading2"/>
        <w:spacing w:before="240"/>
      </w:pPr>
      <w:bookmarkStart w:id="17" w:name="_Toc236731790"/>
      <w:r>
        <w:t>2.4 BSP Layer</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CA228F">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CA228F" w:rsidRDefault="00C83FCE">
            <w:r>
              <w:rPr>
                <w:b/>
                <w:bCs/>
                <w:color w:val="FFFFFF"/>
                <w:sz w:val="19"/>
                <w:szCs w:val="19"/>
              </w:rPr>
              <w:t>Attribute</w:t>
            </w:r>
          </w:p>
        </w:tc>
        <w:tc>
          <w:tcPr>
            <w:tcW w:w="6800" w:type="dxa"/>
            <w:shd w:val="clear" w:color="auto" w:fill="1F3864"/>
            <w:tcMar>
              <w:top w:w="80" w:type="dxa"/>
              <w:left w:w="100" w:type="dxa"/>
              <w:bottom w:w="80" w:type="dxa"/>
              <w:right w:w="100" w:type="dxa"/>
            </w:tcMar>
            <w:vAlign w:val="center"/>
          </w:tcPr>
          <w:p w:rsidR="00CA228F" w:rsidRDefault="00C83FCE">
            <w:r>
              <w:rPr>
                <w:b/>
                <w:bCs/>
                <w:color w:val="FFFFFF"/>
                <w:sz w:val="19"/>
                <w:szCs w:val="19"/>
              </w:rPr>
              <w:t>Description</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Responsibility</w:t>
            </w:r>
          </w:p>
        </w:tc>
        <w:tc>
          <w:tcPr>
            <w:tcW w:w="6800" w:type="dxa"/>
            <w:shd w:val="clear" w:color="auto" w:fill="FFFFFF"/>
            <w:tcMar>
              <w:top w:w="70" w:type="dxa"/>
              <w:left w:w="100" w:type="dxa"/>
              <w:bottom w:w="70" w:type="dxa"/>
              <w:right w:w="100" w:type="dxa"/>
            </w:tcMar>
          </w:tcPr>
          <w:p w:rsidR="00CA228F" w:rsidRDefault="00C83FCE">
            <w:r>
              <w:rPr>
                <w:sz w:val="19"/>
                <w:szCs w:val="19"/>
              </w:rPr>
              <w:t>Maps abstract pin roles (RS, EN, D4-D7) to physical GPIO</w:t>
            </w:r>
          </w:p>
        </w:tc>
      </w:tr>
      <w:tr w:rsidR="00CA228F">
        <w:tblPrEx>
          <w:tblCellMar>
            <w:top w:w="0" w:type="dxa"/>
            <w:bottom w:w="0" w:type="dxa"/>
          </w:tblCellMar>
        </w:tblPrEx>
        <w:tc>
          <w:tcPr>
            <w:tcW w:w="2200" w:type="dxa"/>
            <w:shd w:val="clear" w:color="auto" w:fill="F2F2F2"/>
            <w:tcMar>
              <w:top w:w="70" w:type="dxa"/>
              <w:left w:w="100" w:type="dxa"/>
              <w:bottom w:w="70" w:type="dxa"/>
              <w:right w:w="100" w:type="dxa"/>
            </w:tcMar>
          </w:tcPr>
          <w:p w:rsidR="00CA228F" w:rsidRDefault="00C83FCE">
            <w:r>
              <w:rPr>
                <w:sz w:val="19"/>
                <w:szCs w:val="19"/>
              </w:rPr>
              <w:t>Inputs</w:t>
            </w:r>
          </w:p>
        </w:tc>
        <w:tc>
          <w:tcPr>
            <w:tcW w:w="6800" w:type="dxa"/>
            <w:shd w:val="clear" w:color="auto" w:fill="F2F2F2"/>
            <w:tcMar>
              <w:top w:w="70" w:type="dxa"/>
              <w:left w:w="100" w:type="dxa"/>
              <w:bottom w:w="70" w:type="dxa"/>
              <w:right w:w="100" w:type="dxa"/>
            </w:tcMar>
          </w:tcPr>
          <w:p w:rsidR="00CA228F" w:rsidRDefault="00C83FCE">
            <w:r>
              <w:rPr>
                <w:sz w:val="19"/>
                <w:szCs w:val="19"/>
              </w:rPr>
              <w:t>Logical requests: set RS, write nibble, pulse enable, delay</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lastRenderedPageBreak/>
              <w:t>Outputs</w:t>
            </w:r>
          </w:p>
        </w:tc>
        <w:tc>
          <w:tcPr>
            <w:tcW w:w="6800" w:type="dxa"/>
            <w:shd w:val="clear" w:color="auto" w:fill="FFFFFF"/>
            <w:tcMar>
              <w:top w:w="70" w:type="dxa"/>
              <w:left w:w="100" w:type="dxa"/>
              <w:bottom w:w="70" w:type="dxa"/>
              <w:right w:w="100" w:type="dxa"/>
            </w:tcMar>
          </w:tcPr>
          <w:p w:rsidR="00CA228F" w:rsidRDefault="00C83FCE">
            <w:r>
              <w:rPr>
                <w:sz w:val="19"/>
                <w:szCs w:val="19"/>
              </w:rPr>
              <w:t>HAL_GPIO_WritePin() calls, HAL_Delay() / cycle-counter delay</w:t>
            </w:r>
          </w:p>
        </w:tc>
      </w:tr>
      <w:tr w:rsidR="00CA228F">
        <w:tblPrEx>
          <w:tblCellMar>
            <w:top w:w="0" w:type="dxa"/>
            <w:bottom w:w="0" w:type="dxa"/>
          </w:tblCellMar>
        </w:tblPrEx>
        <w:tc>
          <w:tcPr>
            <w:tcW w:w="2200" w:type="dxa"/>
            <w:shd w:val="clear" w:color="auto" w:fill="F2F2F2"/>
            <w:tcMar>
              <w:top w:w="70" w:type="dxa"/>
              <w:left w:w="100" w:type="dxa"/>
              <w:bottom w:w="70" w:type="dxa"/>
              <w:right w:w="100" w:type="dxa"/>
            </w:tcMar>
          </w:tcPr>
          <w:p w:rsidR="00CA228F" w:rsidRDefault="00C83FCE">
            <w:r>
              <w:rPr>
                <w:sz w:val="19"/>
                <w:szCs w:val="19"/>
              </w:rPr>
              <w:t>Dependencies</w:t>
            </w:r>
          </w:p>
        </w:tc>
        <w:tc>
          <w:tcPr>
            <w:tcW w:w="6800" w:type="dxa"/>
            <w:shd w:val="clear" w:color="auto" w:fill="F2F2F2"/>
            <w:tcMar>
              <w:top w:w="70" w:type="dxa"/>
              <w:left w:w="100" w:type="dxa"/>
              <w:bottom w:w="70" w:type="dxa"/>
              <w:right w:w="100" w:type="dxa"/>
            </w:tcMar>
          </w:tcPr>
          <w:p w:rsidR="00CA228F" w:rsidRDefault="00C83FCE">
            <w:r>
              <w:rPr>
                <w:sz w:val="19"/>
                <w:szCs w:val="19"/>
              </w:rPr>
              <w:t>STM32 HAL only</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Constraint</w:t>
            </w:r>
          </w:p>
        </w:tc>
        <w:tc>
          <w:tcPr>
            <w:tcW w:w="6800" w:type="dxa"/>
            <w:shd w:val="clear" w:color="auto" w:fill="FFFFFF"/>
            <w:tcMar>
              <w:top w:w="70" w:type="dxa"/>
              <w:left w:w="100" w:type="dxa"/>
              <w:bottom w:w="70" w:type="dxa"/>
              <w:right w:w="100" w:type="dxa"/>
            </w:tcMar>
          </w:tcPr>
          <w:p w:rsidR="00CA228F" w:rsidRDefault="00C83FCE">
            <w:r>
              <w:rPr>
                <w:sz w:val="19"/>
                <w:szCs w:val="19"/>
              </w:rPr>
              <w:t>Only layer permitted to reference GPIOx_Pin / GPIOx_GPIO_Port macros</w:t>
            </w:r>
          </w:p>
        </w:tc>
      </w:tr>
    </w:tbl>
    <w:p w:rsidR="00CA228F" w:rsidRDefault="00C83FCE">
      <w:pPr>
        <w:pStyle w:val="Heading2"/>
        <w:spacing w:before="240"/>
      </w:pPr>
      <w:bookmarkStart w:id="18" w:name="_Toc236731791"/>
      <w:r>
        <w:t>2.5 STM32 HAL Layer</w:t>
      </w:r>
      <w:bookmarkEnd w:id="18"/>
    </w:p>
    <w:p w:rsidR="00CA228F" w:rsidRDefault="00C83FCE">
      <w:pPr>
        <w:spacing w:after="140"/>
      </w:pPr>
      <w:r>
        <w:t>Provided by ST. Wraps register-level GPIO/RCC access behind HAL_GPIO_WritePin(), HAL_GPIO_Init(), and similar functions. Discussed in depth in Chapter 14.</w:t>
      </w:r>
    </w:p>
    <w:p w:rsidR="00CA228F" w:rsidRDefault="00C83FCE">
      <w:pPr>
        <w:pStyle w:val="Heading2"/>
        <w:spacing w:before="240"/>
      </w:pPr>
      <w:bookmarkStart w:id="19" w:name="_Toc236731792"/>
      <w:r>
        <w:t>2.6 GPIO / Hardware</w:t>
      </w:r>
      <w:bookmarkEnd w:id="19"/>
    </w:p>
    <w:p w:rsidR="00CA228F" w:rsidRDefault="00C83FCE">
      <w:pPr>
        <w:spacing w:after="140"/>
      </w:pPr>
      <w:r>
        <w:t>Physical GPIOD pins in this design (per the generated main.c) driving LCD_RS, LCD</w:t>
      </w:r>
      <w:r>
        <w:t>_EN, LCD_D4–LCD_D7, and BUZZER. The HD44780 controller inside the LCD module receives these transitions and updates DDRAM/CGRAM and the display accordingly.</w:t>
      </w:r>
    </w:p>
    <w:p w:rsidR="00CA228F" w:rsidRDefault="00C83FCE">
      <w:pPr>
        <w:pStyle w:val="Heading2"/>
        <w:spacing w:before="240"/>
      </w:pPr>
      <w:bookmarkStart w:id="20" w:name="_Toc236731793"/>
      <w:r>
        <w:t>2.7 Design Decisions Summary</w:t>
      </w:r>
      <w:bookmarkEnd w:id="20"/>
    </w:p>
    <w:p w:rsidR="00CA228F" w:rsidRDefault="00C83FCE">
      <w:pPr>
        <w:pStyle w:val="ListParagraph"/>
        <w:numPr>
          <w:ilvl w:val="0"/>
          <w:numId w:val="1"/>
        </w:numPr>
        <w:spacing w:after="60"/>
      </w:pPr>
      <w:r>
        <w:t>Strict downward-only calling: a layer may call the layer directly belo</w:t>
      </w:r>
      <w:r>
        <w:t>w it, never above.</w:t>
      </w:r>
    </w:p>
    <w:p w:rsidR="00CA228F" w:rsidRDefault="00C83FCE">
      <w:pPr>
        <w:pStyle w:val="ListParagraph"/>
        <w:numPr>
          <w:ilvl w:val="0"/>
          <w:numId w:val="1"/>
        </w:numPr>
        <w:spacing w:after="60"/>
      </w:pPr>
      <w:r>
        <w:t>No layer skipping: the driver never calls HAL directly, even though it would save one function call, because that would leak GPIO knowledge into the driver.</w:t>
      </w:r>
    </w:p>
    <w:p w:rsidR="00CA228F" w:rsidRDefault="00C83FCE">
      <w:pPr>
        <w:pStyle w:val="ListParagraph"/>
        <w:numPr>
          <w:ilvl w:val="0"/>
          <w:numId w:val="1"/>
        </w:numPr>
        <w:spacing w:after="60"/>
      </w:pPr>
      <w:r>
        <w:t>Static linkage for internal helpers to prevent accidental cross-module calls.</w:t>
      </w:r>
    </w:p>
    <w:p w:rsidR="00CA228F" w:rsidRDefault="00C83FCE">
      <w:pPr>
        <w:pStyle w:val="ListParagraph"/>
        <w:numPr>
          <w:ilvl w:val="0"/>
          <w:numId w:val="1"/>
        </w:numPr>
        <w:spacing w:after="60"/>
      </w:pPr>
      <w:r>
        <w:t>Bl</w:t>
      </w:r>
      <w:r>
        <w:t>ocking, polled communication chosen over interrupt-driven or DMA-based LCD updates, because LCD refresh is low-frequency and not timing-critical relative to the charger control loop.</w:t>
      </w:r>
    </w:p>
    <w:tbl>
      <w:tblPr>
        <w:tblW w:w="5000" w:type="pct"/>
        <w:tblBorders>
          <w:top w:val="single" w:sz="4" w:space="0" w:color="375623"/>
          <w:left w:val="single" w:sz="24" w:space="0" w:color="375623"/>
          <w:bottom w:val="single" w:sz="4" w:space="0" w:color="375623"/>
          <w:right w:val="single" w:sz="4" w:space="0" w:color="37562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05"/>
      </w:tblGrid>
      <w:tr w:rsidR="00CA228F">
        <w:tblPrEx>
          <w:tblCellMar>
            <w:top w:w="0" w:type="dxa"/>
            <w:bottom w:w="0" w:type="dxa"/>
          </w:tblCellMar>
        </w:tblPrEx>
        <w:tc>
          <w:tcPr>
            <w:tcW w:w="0" w:type="auto"/>
            <w:shd w:val="clear" w:color="auto" w:fill="E2EFDA"/>
            <w:tcMar>
              <w:top w:w="120" w:type="dxa"/>
              <w:left w:w="180" w:type="dxa"/>
              <w:bottom w:w="120" w:type="dxa"/>
              <w:right w:w="180" w:type="dxa"/>
            </w:tcMar>
          </w:tcPr>
          <w:p w:rsidR="00CA228F" w:rsidRDefault="00C83FCE">
            <w:pPr>
              <w:spacing w:after="60"/>
            </w:pPr>
            <w:r>
              <w:rPr>
                <w:b/>
                <w:bCs/>
                <w:color w:val="375623"/>
                <w:sz w:val="20"/>
                <w:szCs w:val="20"/>
              </w:rPr>
              <w:t>BEST PRACTICE: Downward-only dependency rule</w:t>
            </w:r>
          </w:p>
          <w:p w:rsidR="00CA228F" w:rsidRDefault="00C83FCE">
            <w:r>
              <w:rPr>
                <w:sz w:val="20"/>
                <w:szCs w:val="20"/>
              </w:rPr>
              <w:t>If you find yourself importing bsp_lcd.h into the application layer 'just this once', that is a signal the layering has been violated and should be fixed before it becomes a habit.</w:t>
            </w:r>
          </w:p>
        </w:tc>
      </w:tr>
    </w:tbl>
    <w:p w:rsidR="00CA228F" w:rsidRDefault="00C83FCE">
      <w:pPr>
        <w:pStyle w:val="Heading1"/>
        <w:pageBreakBefore/>
        <w:spacing w:before="200" w:after="200"/>
      </w:pPr>
      <w:bookmarkStart w:id="21" w:name="_Toc236731794"/>
      <w:r>
        <w:lastRenderedPageBreak/>
        <w:t>Chapter 3 — Folder Structure</w:t>
      </w:r>
      <w:bookmarkEnd w:id="21"/>
    </w:p>
    <w:p w:rsidR="00CA228F" w:rsidRDefault="00C83FCE">
      <w:pPr>
        <w:spacing w:after="140"/>
      </w:pPr>
      <w:r>
        <w:t>The repository is organized so that a new team member can locate any file by its responsibility, not by guessing. The structure mirrors the architecture layers described in Chapter 2.</w:t>
      </w:r>
    </w:p>
    <w:p w:rsidR="00CA228F" w:rsidRDefault="00C83FCE">
      <w:pPr>
        <w:spacing w:before="120" w:after="80"/>
        <w:jc w:val="center"/>
      </w:pPr>
      <w:r>
        <w:rPr>
          <w:noProof/>
        </w:rPr>
        <w:drawing>
          <wp:inline distT="0" distB="0" distL="0" distR="0">
            <wp:extent cx="4000500" cy="217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171700"/>
                    </a:xfrm>
                    <a:prstGeom prst="rect">
                      <a:avLst/>
                    </a:prstGeom>
                  </pic:spPr>
                </pic:pic>
              </a:graphicData>
            </a:graphic>
          </wp:inline>
        </w:drawing>
      </w:r>
    </w:p>
    <w:p w:rsidR="00CA228F" w:rsidRDefault="00C83FCE">
      <w:pPr>
        <w:spacing w:after="200"/>
        <w:jc w:val="center"/>
      </w:pPr>
      <w:r>
        <w:rPr>
          <w:i/>
          <w:iCs/>
          <w:color w:val="595959"/>
          <w:sz w:val="18"/>
          <w:szCs w:val="18"/>
        </w:rPr>
        <w:t>Figure 3.1 — Recommended Folder Structure</w:t>
      </w:r>
    </w:p>
    <w:p w:rsidR="00CA228F" w:rsidRDefault="00C83FCE">
      <w:pPr>
        <w:pStyle w:val="Heading3"/>
        <w:spacing w:before="200"/>
      </w:pPr>
      <w:bookmarkStart w:id="22" w:name="_Toc236731795"/>
      <w:r>
        <w:t>Core/</w:t>
      </w:r>
      <w:bookmarkEnd w:id="22"/>
    </w:p>
    <w:p w:rsidR="00CA228F" w:rsidRDefault="00C83FCE">
      <w:pPr>
        <w:spacing w:after="140"/>
      </w:pPr>
      <w:r>
        <w:t>Vendor-generated start</w:t>
      </w:r>
      <w:r>
        <w:t>up code, linker scripts, and CMSIS headers produced by STM32CubeIDE. Nothing in this folder is hand-edited except inside USER CODE BEGIN/END guards.</w:t>
      </w:r>
    </w:p>
    <w:p w:rsidR="00CA228F" w:rsidRDefault="00C83FCE">
      <w:pPr>
        <w:pStyle w:val="Heading3"/>
        <w:spacing w:before="200"/>
      </w:pPr>
      <w:bookmarkStart w:id="23" w:name="_Toc236731796"/>
      <w:r>
        <w:t>Application/</w:t>
      </w:r>
      <w:bookmarkEnd w:id="23"/>
    </w:p>
    <w:p w:rsidR="00CA228F" w:rsidRDefault="00C83FCE">
      <w:pPr>
        <w:spacing w:after="140"/>
      </w:pPr>
      <w:r>
        <w:t>Contains App_Init()/App_Run() and the charger state machine. Depends only on Services/UI. No G</w:t>
      </w:r>
      <w:r>
        <w:t>PIO or HAL includes are permitted here.</w:t>
      </w:r>
    </w:p>
    <w:p w:rsidR="00CA228F" w:rsidRDefault="00C83FCE">
      <w:pPr>
        <w:pStyle w:val="Heading3"/>
        <w:spacing w:before="200"/>
      </w:pPr>
      <w:bookmarkStart w:id="24" w:name="_Toc236731797"/>
      <w:r>
        <w:t>Services/UI/</w:t>
      </w:r>
      <w:bookmarkEnd w:id="24"/>
    </w:p>
    <w:p w:rsidR="00CA228F" w:rsidRDefault="00C83FCE">
      <w:pPr>
        <w:spacing w:after="140"/>
      </w:pPr>
      <w:r>
        <w:t>Screen composition logic: which line shows which status text, scrolling behavior, menu handling. Only file allowed to call the public LCD driver API for display purposes.</w:t>
      </w:r>
    </w:p>
    <w:p w:rsidR="00CA228F" w:rsidRDefault="00C83FCE">
      <w:pPr>
        <w:pStyle w:val="Heading3"/>
        <w:spacing w:before="200"/>
      </w:pPr>
      <w:bookmarkStart w:id="25" w:name="_Toc236731798"/>
      <w:r>
        <w:t>Services/Drivers/</w:t>
      </w:r>
      <w:bookmarkEnd w:id="25"/>
    </w:p>
    <w:p w:rsidR="00CA228F" w:rsidRDefault="00C83FCE">
      <w:pPr>
        <w:spacing w:after="140"/>
      </w:pPr>
      <w:r>
        <w:t>Protocol-level</w:t>
      </w:r>
      <w:r>
        <w:t xml:space="preserve"> drivers: driver_lcd.c/h lives here, alongside any future drivers (e.g. driver_rfid.c). Each driver depends only on its corresponding BSP module and on HAL types indirectly via main.h.</w:t>
      </w:r>
    </w:p>
    <w:p w:rsidR="00CA228F" w:rsidRDefault="00C83FCE">
      <w:pPr>
        <w:pStyle w:val="Heading3"/>
        <w:spacing w:before="200"/>
      </w:pPr>
      <w:bookmarkStart w:id="26" w:name="_Toc236731799"/>
      <w:r>
        <w:t>Services/BSP/</w:t>
      </w:r>
      <w:bookmarkEnd w:id="26"/>
    </w:p>
    <w:p w:rsidR="00CA228F" w:rsidRDefault="00C83FCE">
      <w:pPr>
        <w:spacing w:after="140"/>
      </w:pPr>
      <w:r>
        <w:t>Board Support Package: bsp_lcd.c/h. This is the only fold</w:t>
      </w:r>
      <w:r>
        <w:t>er permitted to contain GPIOx_Pin / GPIOx_GPIO_Port literals for the LCD subsystem.</w:t>
      </w:r>
    </w:p>
    <w:p w:rsidR="00CA228F" w:rsidRDefault="00C83FCE">
      <w:pPr>
        <w:pStyle w:val="Heading3"/>
        <w:spacing w:before="200"/>
      </w:pPr>
      <w:bookmarkStart w:id="27" w:name="_Toc236731800"/>
      <w:r>
        <w:t>Services/Config/</w:t>
      </w:r>
      <w:bookmarkEnd w:id="27"/>
    </w:p>
    <w:p w:rsidR="00CA228F" w:rsidRDefault="00C83FCE">
      <w:pPr>
        <w:spacing w:after="140"/>
      </w:pPr>
      <w:r>
        <w:t>Compile-time configuration such as LCD_ROWS / LCD_COLUMNS, feature flags, and board-revision selection macros.</w:t>
      </w:r>
    </w:p>
    <w:p w:rsidR="00CA228F" w:rsidRDefault="00C83FCE">
      <w:pPr>
        <w:pStyle w:val="Heading3"/>
        <w:spacing w:before="200"/>
      </w:pPr>
      <w:bookmarkStart w:id="28" w:name="_Toc236731801"/>
      <w:r>
        <w:t>Common/</w:t>
      </w:r>
      <w:bookmarkEnd w:id="28"/>
    </w:p>
    <w:p w:rsidR="00CA228F" w:rsidRDefault="00C83FCE">
      <w:pPr>
        <w:spacing w:after="140"/>
      </w:pPr>
      <w:r>
        <w:t>Shared utility code with no hardware dependency: string formatting helpers, ring buffers, generic macros.</w:t>
      </w:r>
    </w:p>
    <w:tbl>
      <w:tblPr>
        <w:tblW w:w="5000" w:type="pct"/>
        <w:tblBorders>
          <w:top w:val="single" w:sz="4" w:space="0" w:color="7F6000"/>
          <w:left w:val="single" w:sz="24" w:space="0" w:color="7F6000"/>
          <w:bottom w:val="single" w:sz="4" w:space="0" w:color="7F6000"/>
          <w:right w:val="single" w:sz="4" w:space="0" w:color="7F6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05"/>
      </w:tblGrid>
      <w:tr w:rsidR="00CA228F">
        <w:tblPrEx>
          <w:tblCellMar>
            <w:top w:w="0" w:type="dxa"/>
            <w:bottom w:w="0" w:type="dxa"/>
          </w:tblCellMar>
        </w:tblPrEx>
        <w:tc>
          <w:tcPr>
            <w:tcW w:w="0" w:type="auto"/>
            <w:shd w:val="clear" w:color="auto" w:fill="FFF2CC"/>
            <w:tcMar>
              <w:top w:w="120" w:type="dxa"/>
              <w:left w:w="180" w:type="dxa"/>
              <w:bottom w:w="120" w:type="dxa"/>
              <w:right w:w="180" w:type="dxa"/>
            </w:tcMar>
          </w:tcPr>
          <w:p w:rsidR="00CA228F" w:rsidRDefault="00C83FCE">
            <w:pPr>
              <w:spacing w:after="60"/>
            </w:pPr>
            <w:r>
              <w:rPr>
                <w:b/>
                <w:bCs/>
                <w:color w:val="7F6000"/>
                <w:sz w:val="20"/>
                <w:szCs w:val="20"/>
              </w:rPr>
              <w:t>COMMON MISTAKE: Placing bsp_lcd.c under Application/</w:t>
            </w:r>
          </w:p>
          <w:p w:rsidR="00CA228F" w:rsidRDefault="00C83FCE">
            <w:r>
              <w:rPr>
                <w:sz w:val="20"/>
                <w:szCs w:val="20"/>
              </w:rPr>
              <w:lastRenderedPageBreak/>
              <w:t>This is a frequent misfile that reintroduces the exact coupling the architecture is designed to p</w:t>
            </w:r>
            <w:r>
              <w:rPr>
                <w:sz w:val="20"/>
                <w:szCs w:val="20"/>
              </w:rPr>
              <w:t>revent — GPIO literals become reachable from application-level includes.</w:t>
            </w:r>
          </w:p>
        </w:tc>
      </w:tr>
    </w:tbl>
    <w:p w:rsidR="00CA228F" w:rsidRDefault="00C83FCE">
      <w:pPr>
        <w:pStyle w:val="Heading1"/>
        <w:pageBreakBefore/>
        <w:spacing w:before="200" w:after="200"/>
      </w:pPr>
      <w:bookmarkStart w:id="29" w:name="_Toc236731802"/>
      <w:r>
        <w:lastRenderedPageBreak/>
        <w:t>Chapter 4 — HD44780 Internal Architecture</w:t>
      </w:r>
      <w:bookmarkEnd w:id="29"/>
    </w:p>
    <w:p w:rsidR="00CA228F" w:rsidRDefault="00C83FCE">
      <w:pPr>
        <w:spacing w:after="140"/>
      </w:pPr>
      <w:r>
        <w:t>The HD44780 is not a passive shift register; it is a small microcontroller-like peripheral with its own registers, memory, and internal stat</w:t>
      </w:r>
      <w:r>
        <w:t>e machine. Understanding its internals explains why the driver must send bytes in a specific order and wait specific amounts of time.</w:t>
      </w:r>
    </w:p>
    <w:p w:rsidR="00CA228F" w:rsidRDefault="00C83FCE">
      <w:pPr>
        <w:pStyle w:val="Heading2"/>
        <w:spacing w:before="240"/>
      </w:pPr>
      <w:bookmarkStart w:id="30" w:name="_Toc236731803"/>
      <w:r>
        <w:t>4.1 Instruction Register (IR) and Data Register (DR)</w:t>
      </w:r>
      <w:bookmarkEnd w:id="30"/>
    </w:p>
    <w:p w:rsidR="00CA228F" w:rsidRDefault="00C83FCE">
      <w:pPr>
        <w:spacing w:after="140"/>
      </w:pPr>
      <w:r>
        <w:t>The HD44780 exposes two 8-bit registers to the host. RS=0 selects the</w:t>
      </w:r>
      <w:r>
        <w:t xml:space="preserve"> Instruction Register: bytes written here are interpreted as commands (clear display, set DDRAM address, function set, etc.). RS=1 selects the Data Register: bytes written here are treated as character codes to be written at the current DDRAM or CGRAM addr</w:t>
      </w:r>
      <w:r>
        <w:t>ess, and the internal address counter auto-increments or decrements per the entry-mode setting.</w:t>
      </w:r>
    </w:p>
    <w:p w:rsidR="00CA228F" w:rsidRDefault="00C83FCE">
      <w:pPr>
        <w:pStyle w:val="Heading2"/>
        <w:spacing w:before="240"/>
      </w:pPr>
      <w:bookmarkStart w:id="31" w:name="_Toc236731804"/>
      <w:r>
        <w:t>4.2 DDRAM — Display Data RAM</w:t>
      </w:r>
      <w:bookmarkEnd w:id="31"/>
    </w:p>
    <w:p w:rsidR="00CA228F" w:rsidRDefault="00C83FCE">
      <w:pPr>
        <w:spacing w:after="140"/>
      </w:pPr>
      <w:r>
        <w:t xml:space="preserve">DDRAM holds the character codes currently mapped to visible display positions. Each row of the display corresponds to a fixed base </w:t>
      </w:r>
      <w:r>
        <w:t>address in DDRAM (Chapter 12 covers the exact map for 16x2 and 20x4 geometries). Writing a character code to DDRAM at the current address makes that character appear on the physical display.</w:t>
      </w:r>
    </w:p>
    <w:p w:rsidR="00CA228F" w:rsidRDefault="00C83FCE">
      <w:pPr>
        <w:pStyle w:val="Heading2"/>
        <w:spacing w:before="240"/>
      </w:pPr>
      <w:bookmarkStart w:id="32" w:name="_Toc236731805"/>
      <w:r>
        <w:t>4.3 CGRAM — Character Generator RAM</w:t>
      </w:r>
      <w:bookmarkEnd w:id="32"/>
    </w:p>
    <w:p w:rsidR="00CA228F" w:rsidRDefault="00C83FCE">
      <w:pPr>
        <w:spacing w:after="140"/>
      </w:pPr>
      <w:r>
        <w:t>CGRAM allows up to 8 custom 5</w:t>
      </w:r>
      <w:r>
        <w:t>x8 pixel characters (character codes 0x00–0x07) to be defined by the application. Selecting CGRAM address mode uses command 0x40 (LCD_CMD_SET_CGRAM_ADDR); subsequent data writes program pixel rows rather than DDRAM character codes.</w:t>
      </w:r>
    </w:p>
    <w:p w:rsidR="00CA228F" w:rsidRDefault="00C83FCE">
      <w:pPr>
        <w:pStyle w:val="Heading2"/>
        <w:spacing w:before="240"/>
      </w:pPr>
      <w:bookmarkStart w:id="33" w:name="_Toc236731806"/>
      <w:r>
        <w:t>4.4 Character Generator ROM (CGROM)</w:t>
      </w:r>
      <w:bookmarkEnd w:id="33"/>
    </w:p>
    <w:p w:rsidR="00CA228F" w:rsidRDefault="00C83FCE">
      <w:pPr>
        <w:spacing w:after="140"/>
      </w:pPr>
      <w:r>
        <w:t>The fixed built-in font table. Character codes 0x20–0x7F map to standard ASCII glyphs, so writing the ASCII value of a printable character is sufficient for normal text — this is why LCD_WriteChar() can simply cast a C c</w:t>
      </w:r>
      <w:r>
        <w:t>har to uint8_t and send it as-is.</w:t>
      </w:r>
    </w:p>
    <w:p w:rsidR="00CA228F" w:rsidRDefault="00C83FCE">
      <w:pPr>
        <w:pStyle w:val="Heading2"/>
        <w:spacing w:before="240"/>
      </w:pPr>
      <w:bookmarkStart w:id="34" w:name="_Toc236731807"/>
      <w:r>
        <w:t>4.5 Busy Flag and Address Counter</w:t>
      </w:r>
      <w:bookmarkEnd w:id="34"/>
    </w:p>
    <w:p w:rsidR="00CA228F" w:rsidRDefault="00C83FCE">
      <w:pPr>
        <w:spacing w:after="140"/>
      </w:pPr>
      <w:r>
        <w:t>A real HD44780 exposes a busy flag on D7 when RW=0 is asserted during a read, allowing the host to poll for readiness instead of using fixed delays. This design ties RW permanently LOW (wr</w:t>
      </w:r>
      <w:r>
        <w:t>ite-only), so the busy flag is never read; all timing is instead guaranteed using fixed worst-case delays per the datasheet. This is a deliberate simplification discussed further in Chapter 5.</w:t>
      </w:r>
    </w:p>
    <w:p w:rsidR="00CA228F" w:rsidRDefault="00C83FCE">
      <w:pPr>
        <w:spacing w:after="140"/>
      </w:pPr>
      <w:r>
        <w:t>The Address Counter (AC) tracks the current DDRAM or CGRAM addr</w:t>
      </w:r>
      <w:r>
        <w:t>ess and increments/decrements automatically after each data write, per the entry-mode command (0x06 = increment).</w:t>
      </w:r>
    </w:p>
    <w:p w:rsidR="00CA228F" w:rsidRDefault="00C83FCE">
      <w:pPr>
        <w:pStyle w:val="Heading2"/>
        <w:spacing w:before="240"/>
      </w:pPr>
      <w:bookmarkStart w:id="35" w:name="_Toc236731808"/>
      <w:r>
        <w:t>4.6 Internal State Machine</w:t>
      </w:r>
      <w:bookmarkEnd w:id="35"/>
    </w:p>
    <w:p w:rsidR="00CA228F" w:rsidRDefault="00C83FCE">
      <w:pPr>
        <w:spacing w:before="120" w:after="80"/>
        <w:jc w:val="center"/>
      </w:pPr>
      <w:r>
        <w:rPr>
          <w:noProof/>
        </w:rPr>
        <w:drawing>
          <wp:inline distT="0" distB="0" distL="0" distR="0">
            <wp:extent cx="4762500" cy="295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95275"/>
                    </a:xfrm>
                    <a:prstGeom prst="rect">
                      <a:avLst/>
                    </a:prstGeom>
                  </pic:spPr>
                </pic:pic>
              </a:graphicData>
            </a:graphic>
          </wp:inline>
        </w:drawing>
      </w:r>
    </w:p>
    <w:p w:rsidR="00CA228F" w:rsidRDefault="00C83FCE">
      <w:pPr>
        <w:spacing w:after="200"/>
        <w:jc w:val="center"/>
      </w:pPr>
      <w:r>
        <w:rPr>
          <w:i/>
          <w:iCs/>
          <w:color w:val="595959"/>
          <w:sz w:val="18"/>
          <w:szCs w:val="18"/>
        </w:rPr>
        <w:t>Figure 4.1 — HD44780 Internal State Transitions</w:t>
      </w:r>
    </w:p>
    <w:p w:rsidR="00CA228F" w:rsidRDefault="00C83FCE">
      <w:pPr>
        <w:spacing w:after="140"/>
      </w:pPr>
      <w:r>
        <w:t>On power-up, the controller's internal state is undefined until e</w:t>
      </w:r>
      <w:r>
        <w:t>ither the internal power-on reset circuit completes (not guaranteed reliable across all clone/no-name modules) or the host performs the software reset sequence: three 0x03 nibbles followed by 0x02. This is why LCD_Init() always performs the explicit softwa</w:t>
      </w:r>
      <w:r>
        <w:t>re sequence rather than trusting the internal power-on reset — it makes initialization deterministic across the wide variety of HD44780-compatible controllers found in low-cost LCD modules.</w:t>
      </w:r>
    </w:p>
    <w:p w:rsidR="00CA228F" w:rsidRDefault="00C83FCE">
      <w:pPr>
        <w:pStyle w:val="Heading2"/>
        <w:spacing w:before="240"/>
      </w:pPr>
      <w:bookmarkStart w:id="36" w:name="_Toc236731809"/>
      <w:r>
        <w:lastRenderedPageBreak/>
        <w:t>4.7 How the LCD Processes Every Received Command</w:t>
      </w:r>
      <w:bookmarkEnd w:id="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00"/>
      </w:tblGrid>
      <w:tr w:rsidR="00CA228F">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rsidR="00CA228F" w:rsidRDefault="00C83FCE">
            <w:r>
              <w:rPr>
                <w:b/>
                <w:bCs/>
                <w:color w:val="FFFFFF"/>
                <w:sz w:val="19"/>
                <w:szCs w:val="19"/>
              </w:rPr>
              <w:t>Step</w:t>
            </w:r>
          </w:p>
        </w:tc>
        <w:tc>
          <w:tcPr>
            <w:tcW w:w="7800" w:type="dxa"/>
            <w:shd w:val="clear" w:color="auto" w:fill="1F3864"/>
            <w:tcMar>
              <w:top w:w="80" w:type="dxa"/>
              <w:left w:w="100" w:type="dxa"/>
              <w:bottom w:w="80" w:type="dxa"/>
              <w:right w:w="100" w:type="dxa"/>
            </w:tcMar>
            <w:vAlign w:val="center"/>
          </w:tcPr>
          <w:p w:rsidR="00CA228F" w:rsidRDefault="00C83FCE">
            <w:r>
              <w:rPr>
                <w:b/>
                <w:bCs/>
                <w:color w:val="FFFFFF"/>
                <w:sz w:val="19"/>
                <w:szCs w:val="19"/>
              </w:rPr>
              <w:t>Internal Action</w:t>
            </w:r>
          </w:p>
        </w:tc>
      </w:tr>
      <w:tr w:rsidR="00CA228F">
        <w:tblPrEx>
          <w:tblCellMar>
            <w:top w:w="0" w:type="dxa"/>
            <w:bottom w:w="0" w:type="dxa"/>
          </w:tblCellMar>
        </w:tblPrEx>
        <w:tc>
          <w:tcPr>
            <w:tcW w:w="1200" w:type="dxa"/>
            <w:shd w:val="clear" w:color="auto" w:fill="FFFFFF"/>
            <w:tcMar>
              <w:top w:w="70" w:type="dxa"/>
              <w:left w:w="100" w:type="dxa"/>
              <w:bottom w:w="70" w:type="dxa"/>
              <w:right w:w="100" w:type="dxa"/>
            </w:tcMar>
          </w:tcPr>
          <w:p w:rsidR="00CA228F" w:rsidRDefault="00C83FCE">
            <w:r>
              <w:rPr>
                <w:sz w:val="19"/>
                <w:szCs w:val="19"/>
              </w:rPr>
              <w:t>1</w:t>
            </w:r>
          </w:p>
        </w:tc>
        <w:tc>
          <w:tcPr>
            <w:tcW w:w="7800" w:type="dxa"/>
            <w:shd w:val="clear" w:color="auto" w:fill="FFFFFF"/>
            <w:tcMar>
              <w:top w:w="70" w:type="dxa"/>
              <w:left w:w="100" w:type="dxa"/>
              <w:bottom w:w="70" w:type="dxa"/>
              <w:right w:w="100" w:type="dxa"/>
            </w:tcMar>
          </w:tcPr>
          <w:p w:rsidR="00CA228F" w:rsidRDefault="00C83FCE">
            <w:r>
              <w:rPr>
                <w:sz w:val="19"/>
                <w:szCs w:val="19"/>
              </w:rPr>
              <w:t>RS and RW sampled to select target register (IR or DR) and direction</w:t>
            </w:r>
          </w:p>
        </w:tc>
      </w:tr>
      <w:tr w:rsidR="00CA228F">
        <w:tblPrEx>
          <w:tblCellMar>
            <w:top w:w="0" w:type="dxa"/>
            <w:bottom w:w="0" w:type="dxa"/>
          </w:tblCellMar>
        </w:tblPrEx>
        <w:tc>
          <w:tcPr>
            <w:tcW w:w="1200" w:type="dxa"/>
            <w:shd w:val="clear" w:color="auto" w:fill="F2F2F2"/>
            <w:tcMar>
              <w:top w:w="70" w:type="dxa"/>
              <w:left w:w="100" w:type="dxa"/>
              <w:bottom w:w="70" w:type="dxa"/>
              <w:right w:w="100" w:type="dxa"/>
            </w:tcMar>
          </w:tcPr>
          <w:p w:rsidR="00CA228F" w:rsidRDefault="00C83FCE">
            <w:r>
              <w:rPr>
                <w:sz w:val="19"/>
                <w:szCs w:val="19"/>
              </w:rPr>
              <w:t>2</w:t>
            </w:r>
          </w:p>
        </w:tc>
        <w:tc>
          <w:tcPr>
            <w:tcW w:w="7800" w:type="dxa"/>
            <w:shd w:val="clear" w:color="auto" w:fill="F2F2F2"/>
            <w:tcMar>
              <w:top w:w="70" w:type="dxa"/>
              <w:left w:w="100" w:type="dxa"/>
              <w:bottom w:w="70" w:type="dxa"/>
              <w:right w:w="100" w:type="dxa"/>
            </w:tcMar>
          </w:tcPr>
          <w:p w:rsidR="00CA228F" w:rsidRDefault="00C83FCE">
            <w:r>
              <w:rPr>
                <w:sz w:val="19"/>
                <w:szCs w:val="19"/>
              </w:rPr>
              <w:t>Upper nibble latched into internal shift register on EN falling edge</w:t>
            </w:r>
          </w:p>
        </w:tc>
      </w:tr>
      <w:tr w:rsidR="00CA228F">
        <w:tblPrEx>
          <w:tblCellMar>
            <w:top w:w="0" w:type="dxa"/>
            <w:bottom w:w="0" w:type="dxa"/>
          </w:tblCellMar>
        </w:tblPrEx>
        <w:tc>
          <w:tcPr>
            <w:tcW w:w="1200" w:type="dxa"/>
            <w:shd w:val="clear" w:color="auto" w:fill="FFFFFF"/>
            <w:tcMar>
              <w:top w:w="70" w:type="dxa"/>
              <w:left w:w="100" w:type="dxa"/>
              <w:bottom w:w="70" w:type="dxa"/>
              <w:right w:w="100" w:type="dxa"/>
            </w:tcMar>
          </w:tcPr>
          <w:p w:rsidR="00CA228F" w:rsidRDefault="00C83FCE">
            <w:r>
              <w:rPr>
                <w:sz w:val="19"/>
                <w:szCs w:val="19"/>
              </w:rPr>
              <w:t>3</w:t>
            </w:r>
          </w:p>
        </w:tc>
        <w:tc>
          <w:tcPr>
            <w:tcW w:w="7800" w:type="dxa"/>
            <w:shd w:val="clear" w:color="auto" w:fill="FFFFFF"/>
            <w:tcMar>
              <w:top w:w="70" w:type="dxa"/>
              <w:left w:w="100" w:type="dxa"/>
              <w:bottom w:w="70" w:type="dxa"/>
              <w:right w:w="100" w:type="dxa"/>
            </w:tcMar>
          </w:tcPr>
          <w:p w:rsidR="00CA228F" w:rsidRDefault="00C83FCE">
            <w:r>
              <w:rPr>
                <w:sz w:val="19"/>
                <w:szCs w:val="19"/>
              </w:rPr>
              <w:t>Lower nibble latched, combined with upper nibble into full 8-bit value</w:t>
            </w:r>
          </w:p>
        </w:tc>
      </w:tr>
      <w:tr w:rsidR="00CA228F">
        <w:tblPrEx>
          <w:tblCellMar>
            <w:top w:w="0" w:type="dxa"/>
            <w:bottom w:w="0" w:type="dxa"/>
          </w:tblCellMar>
        </w:tblPrEx>
        <w:tc>
          <w:tcPr>
            <w:tcW w:w="1200" w:type="dxa"/>
            <w:shd w:val="clear" w:color="auto" w:fill="F2F2F2"/>
            <w:tcMar>
              <w:top w:w="70" w:type="dxa"/>
              <w:left w:w="100" w:type="dxa"/>
              <w:bottom w:w="70" w:type="dxa"/>
              <w:right w:w="100" w:type="dxa"/>
            </w:tcMar>
          </w:tcPr>
          <w:p w:rsidR="00CA228F" w:rsidRDefault="00C83FCE">
            <w:r>
              <w:rPr>
                <w:sz w:val="19"/>
                <w:szCs w:val="19"/>
              </w:rPr>
              <w:t>4</w:t>
            </w:r>
          </w:p>
        </w:tc>
        <w:tc>
          <w:tcPr>
            <w:tcW w:w="7800" w:type="dxa"/>
            <w:shd w:val="clear" w:color="auto" w:fill="F2F2F2"/>
            <w:tcMar>
              <w:top w:w="70" w:type="dxa"/>
              <w:left w:w="100" w:type="dxa"/>
              <w:bottom w:w="70" w:type="dxa"/>
              <w:right w:w="100" w:type="dxa"/>
            </w:tcMar>
          </w:tcPr>
          <w:p w:rsidR="00CA228F" w:rsidRDefault="00C83FCE">
            <w:r>
              <w:rPr>
                <w:sz w:val="19"/>
                <w:szCs w:val="19"/>
              </w:rPr>
              <w:t>Instruction decoder interprets the byte (if RS=0) or writes it to DDRAM/CGRAM at AC (if RS=1)</w:t>
            </w:r>
          </w:p>
        </w:tc>
      </w:tr>
      <w:tr w:rsidR="00CA228F">
        <w:tblPrEx>
          <w:tblCellMar>
            <w:top w:w="0" w:type="dxa"/>
            <w:bottom w:w="0" w:type="dxa"/>
          </w:tblCellMar>
        </w:tblPrEx>
        <w:tc>
          <w:tcPr>
            <w:tcW w:w="1200" w:type="dxa"/>
            <w:shd w:val="clear" w:color="auto" w:fill="FFFFFF"/>
            <w:tcMar>
              <w:top w:w="70" w:type="dxa"/>
              <w:left w:w="100" w:type="dxa"/>
              <w:bottom w:w="70" w:type="dxa"/>
              <w:right w:w="100" w:type="dxa"/>
            </w:tcMar>
          </w:tcPr>
          <w:p w:rsidR="00CA228F" w:rsidRDefault="00C83FCE">
            <w:r>
              <w:rPr>
                <w:sz w:val="19"/>
                <w:szCs w:val="19"/>
              </w:rPr>
              <w:t>5</w:t>
            </w:r>
          </w:p>
        </w:tc>
        <w:tc>
          <w:tcPr>
            <w:tcW w:w="7800" w:type="dxa"/>
            <w:shd w:val="clear" w:color="auto" w:fill="FFFFFF"/>
            <w:tcMar>
              <w:top w:w="70" w:type="dxa"/>
              <w:left w:w="100" w:type="dxa"/>
              <w:bottom w:w="70" w:type="dxa"/>
              <w:right w:w="100" w:type="dxa"/>
            </w:tcMar>
          </w:tcPr>
          <w:p w:rsidR="00CA228F" w:rsidRDefault="00C83FCE">
            <w:r>
              <w:rPr>
                <w:sz w:val="19"/>
                <w:szCs w:val="19"/>
              </w:rPr>
              <w:t>Address Counter updated per entry mode</w:t>
            </w:r>
          </w:p>
        </w:tc>
      </w:tr>
      <w:tr w:rsidR="00CA228F">
        <w:tblPrEx>
          <w:tblCellMar>
            <w:top w:w="0" w:type="dxa"/>
            <w:bottom w:w="0" w:type="dxa"/>
          </w:tblCellMar>
        </w:tblPrEx>
        <w:tc>
          <w:tcPr>
            <w:tcW w:w="1200" w:type="dxa"/>
            <w:shd w:val="clear" w:color="auto" w:fill="F2F2F2"/>
            <w:tcMar>
              <w:top w:w="70" w:type="dxa"/>
              <w:left w:w="100" w:type="dxa"/>
              <w:bottom w:w="70" w:type="dxa"/>
              <w:right w:w="100" w:type="dxa"/>
            </w:tcMar>
          </w:tcPr>
          <w:p w:rsidR="00CA228F" w:rsidRDefault="00C83FCE">
            <w:r>
              <w:rPr>
                <w:sz w:val="19"/>
                <w:szCs w:val="19"/>
              </w:rPr>
              <w:t>6</w:t>
            </w:r>
          </w:p>
        </w:tc>
        <w:tc>
          <w:tcPr>
            <w:tcW w:w="7800" w:type="dxa"/>
            <w:shd w:val="clear" w:color="auto" w:fill="F2F2F2"/>
            <w:tcMar>
              <w:top w:w="70" w:type="dxa"/>
              <w:left w:w="100" w:type="dxa"/>
              <w:bottom w:w="70" w:type="dxa"/>
              <w:right w:w="100" w:type="dxa"/>
            </w:tcMar>
          </w:tcPr>
          <w:p w:rsidR="00CA228F" w:rsidRDefault="00C83FCE">
            <w:r>
              <w:rPr>
                <w:sz w:val="19"/>
                <w:szCs w:val="19"/>
              </w:rPr>
              <w:t>Busy flag internally asserted for the instruction's execution time (Chapter 11)</w:t>
            </w:r>
          </w:p>
        </w:tc>
      </w:tr>
    </w:tbl>
    <w:p w:rsidR="00CA228F" w:rsidRDefault="00C83FCE">
      <w:pPr>
        <w:pStyle w:val="Heading1"/>
        <w:pageBreakBefore/>
        <w:spacing w:before="200" w:after="200"/>
      </w:pPr>
      <w:bookmarkStart w:id="37" w:name="_Toc236731810"/>
      <w:r>
        <w:lastRenderedPageBreak/>
        <w:t>Chapter 5 — Hardware Interface</w:t>
      </w:r>
      <w:bookmarkEnd w:id="37"/>
    </w:p>
    <w:p w:rsidR="00CA228F" w:rsidRDefault="00C83FCE">
      <w:pPr>
        <w:spacing w:after="140"/>
      </w:pPr>
      <w:r>
        <w:t>This chapter documents every physical pin on a standard 16-pin HD44780 header and the electrical reasoning behind the choices made in this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00"/>
        <w:gridCol w:w="4200"/>
        <w:gridCol w:w="2600"/>
      </w:tblGrid>
      <w:tr w:rsidR="00CA228F">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rsidR="00CA228F" w:rsidRDefault="00C83FCE">
            <w:r>
              <w:rPr>
                <w:b/>
                <w:bCs/>
                <w:color w:val="FFFFFF"/>
                <w:sz w:val="19"/>
                <w:szCs w:val="19"/>
              </w:rPr>
              <w:t>Pin</w:t>
            </w:r>
          </w:p>
        </w:tc>
        <w:tc>
          <w:tcPr>
            <w:tcW w:w="1300" w:type="dxa"/>
            <w:shd w:val="clear" w:color="auto" w:fill="1F3864"/>
            <w:tcMar>
              <w:top w:w="80" w:type="dxa"/>
              <w:left w:w="100" w:type="dxa"/>
              <w:bottom w:w="80" w:type="dxa"/>
              <w:right w:w="100" w:type="dxa"/>
            </w:tcMar>
            <w:vAlign w:val="center"/>
          </w:tcPr>
          <w:p w:rsidR="00CA228F" w:rsidRDefault="00C83FCE">
            <w:r>
              <w:rPr>
                <w:b/>
                <w:bCs/>
                <w:color w:val="FFFFFF"/>
                <w:sz w:val="19"/>
                <w:szCs w:val="19"/>
              </w:rPr>
              <w:t>Name</w:t>
            </w:r>
          </w:p>
        </w:tc>
        <w:tc>
          <w:tcPr>
            <w:tcW w:w="4200" w:type="dxa"/>
            <w:shd w:val="clear" w:color="auto" w:fill="1F3864"/>
            <w:tcMar>
              <w:top w:w="80" w:type="dxa"/>
              <w:left w:w="100" w:type="dxa"/>
              <w:bottom w:w="80" w:type="dxa"/>
              <w:right w:w="100" w:type="dxa"/>
            </w:tcMar>
            <w:vAlign w:val="center"/>
          </w:tcPr>
          <w:p w:rsidR="00CA228F" w:rsidRDefault="00C83FCE">
            <w:r>
              <w:rPr>
                <w:b/>
                <w:bCs/>
                <w:color w:val="FFFFFF"/>
                <w:sz w:val="19"/>
                <w:szCs w:val="19"/>
              </w:rPr>
              <w:t>Function</w:t>
            </w:r>
          </w:p>
        </w:tc>
        <w:tc>
          <w:tcPr>
            <w:tcW w:w="2600" w:type="dxa"/>
            <w:shd w:val="clear" w:color="auto" w:fill="1F3864"/>
            <w:tcMar>
              <w:top w:w="80" w:type="dxa"/>
              <w:left w:w="100" w:type="dxa"/>
              <w:bottom w:w="80" w:type="dxa"/>
              <w:right w:w="100" w:type="dxa"/>
            </w:tcMar>
            <w:vAlign w:val="center"/>
          </w:tcPr>
          <w:p w:rsidR="00CA228F" w:rsidRDefault="00C83FCE">
            <w:r>
              <w:rPr>
                <w:b/>
                <w:bCs/>
                <w:color w:val="FFFFFF"/>
                <w:sz w:val="19"/>
                <w:szCs w:val="19"/>
              </w:rPr>
              <w:t>Used in this design</w:t>
            </w:r>
          </w:p>
        </w:tc>
      </w:tr>
      <w:tr w:rsidR="00CA228F">
        <w:tblPrEx>
          <w:tblCellMar>
            <w:top w:w="0" w:type="dxa"/>
            <w:bottom w:w="0" w:type="dxa"/>
          </w:tblCellMar>
        </w:tblPrEx>
        <w:tc>
          <w:tcPr>
            <w:tcW w:w="900" w:type="dxa"/>
            <w:shd w:val="clear" w:color="auto" w:fill="FFFFFF"/>
            <w:tcMar>
              <w:top w:w="70" w:type="dxa"/>
              <w:left w:w="100" w:type="dxa"/>
              <w:bottom w:w="70" w:type="dxa"/>
              <w:right w:w="100" w:type="dxa"/>
            </w:tcMar>
          </w:tcPr>
          <w:p w:rsidR="00CA228F" w:rsidRDefault="00C83FCE">
            <w:r>
              <w:rPr>
                <w:sz w:val="19"/>
                <w:szCs w:val="19"/>
              </w:rPr>
              <w:t>1</w:t>
            </w:r>
          </w:p>
        </w:tc>
        <w:tc>
          <w:tcPr>
            <w:tcW w:w="1300" w:type="dxa"/>
            <w:shd w:val="clear" w:color="auto" w:fill="FFFFFF"/>
            <w:tcMar>
              <w:top w:w="70" w:type="dxa"/>
              <w:left w:w="100" w:type="dxa"/>
              <w:bottom w:w="70" w:type="dxa"/>
              <w:right w:w="100" w:type="dxa"/>
            </w:tcMar>
          </w:tcPr>
          <w:p w:rsidR="00CA228F" w:rsidRDefault="00C83FCE">
            <w:r>
              <w:rPr>
                <w:sz w:val="19"/>
                <w:szCs w:val="19"/>
              </w:rPr>
              <w:t>VSS</w:t>
            </w:r>
          </w:p>
        </w:tc>
        <w:tc>
          <w:tcPr>
            <w:tcW w:w="4200" w:type="dxa"/>
            <w:shd w:val="clear" w:color="auto" w:fill="FFFFFF"/>
            <w:tcMar>
              <w:top w:w="70" w:type="dxa"/>
              <w:left w:w="100" w:type="dxa"/>
              <w:bottom w:w="70" w:type="dxa"/>
              <w:right w:w="100" w:type="dxa"/>
            </w:tcMar>
          </w:tcPr>
          <w:p w:rsidR="00CA228F" w:rsidRDefault="00C83FCE">
            <w:r>
              <w:rPr>
                <w:sz w:val="19"/>
                <w:szCs w:val="19"/>
              </w:rPr>
              <w:t>Ground</w:t>
            </w:r>
          </w:p>
        </w:tc>
        <w:tc>
          <w:tcPr>
            <w:tcW w:w="2600" w:type="dxa"/>
            <w:shd w:val="clear" w:color="auto" w:fill="FFFFFF"/>
            <w:tcMar>
              <w:top w:w="70" w:type="dxa"/>
              <w:left w:w="100" w:type="dxa"/>
              <w:bottom w:w="70" w:type="dxa"/>
              <w:right w:w="100" w:type="dxa"/>
            </w:tcMar>
          </w:tcPr>
          <w:p w:rsidR="00CA228F" w:rsidRDefault="00C83FCE">
            <w:r>
              <w:rPr>
                <w:sz w:val="19"/>
                <w:szCs w:val="19"/>
              </w:rPr>
              <w:t>Yes — GND</w:t>
            </w:r>
          </w:p>
        </w:tc>
      </w:tr>
      <w:tr w:rsidR="00CA228F">
        <w:tblPrEx>
          <w:tblCellMar>
            <w:top w:w="0" w:type="dxa"/>
            <w:bottom w:w="0" w:type="dxa"/>
          </w:tblCellMar>
        </w:tblPrEx>
        <w:tc>
          <w:tcPr>
            <w:tcW w:w="900" w:type="dxa"/>
            <w:shd w:val="clear" w:color="auto" w:fill="F2F2F2"/>
            <w:tcMar>
              <w:top w:w="70" w:type="dxa"/>
              <w:left w:w="100" w:type="dxa"/>
              <w:bottom w:w="70" w:type="dxa"/>
              <w:right w:w="100" w:type="dxa"/>
            </w:tcMar>
          </w:tcPr>
          <w:p w:rsidR="00CA228F" w:rsidRDefault="00C83FCE">
            <w:r>
              <w:rPr>
                <w:sz w:val="19"/>
                <w:szCs w:val="19"/>
              </w:rPr>
              <w:t>2</w:t>
            </w:r>
          </w:p>
        </w:tc>
        <w:tc>
          <w:tcPr>
            <w:tcW w:w="1300" w:type="dxa"/>
            <w:shd w:val="clear" w:color="auto" w:fill="F2F2F2"/>
            <w:tcMar>
              <w:top w:w="70" w:type="dxa"/>
              <w:left w:w="100" w:type="dxa"/>
              <w:bottom w:w="70" w:type="dxa"/>
              <w:right w:w="100" w:type="dxa"/>
            </w:tcMar>
          </w:tcPr>
          <w:p w:rsidR="00CA228F" w:rsidRDefault="00C83FCE">
            <w:r>
              <w:rPr>
                <w:sz w:val="19"/>
                <w:szCs w:val="19"/>
              </w:rPr>
              <w:t>VDD</w:t>
            </w:r>
          </w:p>
        </w:tc>
        <w:tc>
          <w:tcPr>
            <w:tcW w:w="4200" w:type="dxa"/>
            <w:shd w:val="clear" w:color="auto" w:fill="F2F2F2"/>
            <w:tcMar>
              <w:top w:w="70" w:type="dxa"/>
              <w:left w:w="100" w:type="dxa"/>
              <w:bottom w:w="70" w:type="dxa"/>
              <w:right w:w="100" w:type="dxa"/>
            </w:tcMar>
          </w:tcPr>
          <w:p w:rsidR="00CA228F" w:rsidRDefault="00C83FCE">
            <w:r>
              <w:rPr>
                <w:sz w:val="19"/>
                <w:szCs w:val="19"/>
              </w:rPr>
              <w:t>Logic supply, typically 5V or 3.3V module-dependent</w:t>
            </w:r>
          </w:p>
        </w:tc>
        <w:tc>
          <w:tcPr>
            <w:tcW w:w="2600" w:type="dxa"/>
            <w:shd w:val="clear" w:color="auto" w:fill="F2F2F2"/>
            <w:tcMar>
              <w:top w:w="70" w:type="dxa"/>
              <w:left w:w="100" w:type="dxa"/>
              <w:bottom w:w="70" w:type="dxa"/>
              <w:right w:w="100" w:type="dxa"/>
            </w:tcMar>
          </w:tcPr>
          <w:p w:rsidR="00CA228F" w:rsidRDefault="00C83FCE">
            <w:r>
              <w:rPr>
                <w:sz w:val="19"/>
                <w:szCs w:val="19"/>
              </w:rPr>
              <w:t>Yes</w:t>
            </w:r>
          </w:p>
        </w:tc>
      </w:tr>
      <w:tr w:rsidR="00CA228F">
        <w:tblPrEx>
          <w:tblCellMar>
            <w:top w:w="0" w:type="dxa"/>
            <w:bottom w:w="0" w:type="dxa"/>
          </w:tblCellMar>
        </w:tblPrEx>
        <w:tc>
          <w:tcPr>
            <w:tcW w:w="900" w:type="dxa"/>
            <w:shd w:val="clear" w:color="auto" w:fill="FFFFFF"/>
            <w:tcMar>
              <w:top w:w="70" w:type="dxa"/>
              <w:left w:w="100" w:type="dxa"/>
              <w:bottom w:w="70" w:type="dxa"/>
              <w:right w:w="100" w:type="dxa"/>
            </w:tcMar>
          </w:tcPr>
          <w:p w:rsidR="00CA228F" w:rsidRDefault="00C83FCE">
            <w:r>
              <w:rPr>
                <w:sz w:val="19"/>
                <w:szCs w:val="19"/>
              </w:rPr>
              <w:t>3</w:t>
            </w:r>
          </w:p>
        </w:tc>
        <w:tc>
          <w:tcPr>
            <w:tcW w:w="1300" w:type="dxa"/>
            <w:shd w:val="clear" w:color="auto" w:fill="FFFFFF"/>
            <w:tcMar>
              <w:top w:w="70" w:type="dxa"/>
              <w:left w:w="100" w:type="dxa"/>
              <w:bottom w:w="70" w:type="dxa"/>
              <w:right w:w="100" w:type="dxa"/>
            </w:tcMar>
          </w:tcPr>
          <w:p w:rsidR="00CA228F" w:rsidRDefault="00C83FCE">
            <w:r>
              <w:rPr>
                <w:sz w:val="19"/>
                <w:szCs w:val="19"/>
              </w:rPr>
              <w:t>VEE / V0</w:t>
            </w:r>
          </w:p>
        </w:tc>
        <w:tc>
          <w:tcPr>
            <w:tcW w:w="4200" w:type="dxa"/>
            <w:shd w:val="clear" w:color="auto" w:fill="FFFFFF"/>
            <w:tcMar>
              <w:top w:w="70" w:type="dxa"/>
              <w:left w:w="100" w:type="dxa"/>
              <w:bottom w:w="70" w:type="dxa"/>
              <w:right w:w="100" w:type="dxa"/>
            </w:tcMar>
          </w:tcPr>
          <w:p w:rsidR="00CA228F" w:rsidRDefault="00C83FCE">
            <w:r>
              <w:rPr>
                <w:sz w:val="19"/>
                <w:szCs w:val="19"/>
              </w:rPr>
              <w:t>Contrast adjustment voltage</w:t>
            </w:r>
          </w:p>
        </w:tc>
        <w:tc>
          <w:tcPr>
            <w:tcW w:w="2600" w:type="dxa"/>
            <w:shd w:val="clear" w:color="auto" w:fill="FFFFFF"/>
            <w:tcMar>
              <w:top w:w="70" w:type="dxa"/>
              <w:left w:w="100" w:type="dxa"/>
              <w:bottom w:w="70" w:type="dxa"/>
              <w:right w:w="100" w:type="dxa"/>
            </w:tcMar>
          </w:tcPr>
          <w:p w:rsidR="00CA228F" w:rsidRDefault="00C83FCE">
            <w:r>
              <w:rPr>
                <w:sz w:val="19"/>
                <w:szCs w:val="19"/>
              </w:rPr>
              <w:t>Yes — via potentiometer, not GPIO-controlled</w:t>
            </w:r>
          </w:p>
        </w:tc>
      </w:tr>
      <w:tr w:rsidR="00CA228F">
        <w:tblPrEx>
          <w:tblCellMar>
            <w:top w:w="0" w:type="dxa"/>
            <w:bottom w:w="0" w:type="dxa"/>
          </w:tblCellMar>
        </w:tblPrEx>
        <w:tc>
          <w:tcPr>
            <w:tcW w:w="900" w:type="dxa"/>
            <w:shd w:val="clear" w:color="auto" w:fill="F2F2F2"/>
            <w:tcMar>
              <w:top w:w="70" w:type="dxa"/>
              <w:left w:w="100" w:type="dxa"/>
              <w:bottom w:w="70" w:type="dxa"/>
              <w:right w:w="100" w:type="dxa"/>
            </w:tcMar>
          </w:tcPr>
          <w:p w:rsidR="00CA228F" w:rsidRDefault="00C83FCE">
            <w:r>
              <w:rPr>
                <w:sz w:val="19"/>
                <w:szCs w:val="19"/>
              </w:rPr>
              <w:t>4</w:t>
            </w:r>
          </w:p>
        </w:tc>
        <w:tc>
          <w:tcPr>
            <w:tcW w:w="1300" w:type="dxa"/>
            <w:shd w:val="clear" w:color="auto" w:fill="F2F2F2"/>
            <w:tcMar>
              <w:top w:w="70" w:type="dxa"/>
              <w:left w:w="100" w:type="dxa"/>
              <w:bottom w:w="70" w:type="dxa"/>
              <w:right w:w="100" w:type="dxa"/>
            </w:tcMar>
          </w:tcPr>
          <w:p w:rsidR="00CA228F" w:rsidRDefault="00C83FCE">
            <w:r>
              <w:rPr>
                <w:sz w:val="19"/>
                <w:szCs w:val="19"/>
              </w:rPr>
              <w:t>RS</w:t>
            </w:r>
          </w:p>
        </w:tc>
        <w:tc>
          <w:tcPr>
            <w:tcW w:w="4200" w:type="dxa"/>
            <w:shd w:val="clear" w:color="auto" w:fill="F2F2F2"/>
            <w:tcMar>
              <w:top w:w="70" w:type="dxa"/>
              <w:left w:w="100" w:type="dxa"/>
              <w:bottom w:w="70" w:type="dxa"/>
              <w:right w:w="100" w:type="dxa"/>
            </w:tcMar>
          </w:tcPr>
          <w:p w:rsidR="00CA228F" w:rsidRDefault="00C83FCE">
            <w:r>
              <w:rPr>
                <w:sz w:val="19"/>
                <w:szCs w:val="19"/>
              </w:rPr>
              <w:t>Register Select (0=Instruction, 1=Data)</w:t>
            </w:r>
          </w:p>
        </w:tc>
        <w:tc>
          <w:tcPr>
            <w:tcW w:w="2600" w:type="dxa"/>
            <w:shd w:val="clear" w:color="auto" w:fill="F2F2F2"/>
            <w:tcMar>
              <w:top w:w="70" w:type="dxa"/>
              <w:left w:w="100" w:type="dxa"/>
              <w:bottom w:w="70" w:type="dxa"/>
              <w:right w:w="100" w:type="dxa"/>
            </w:tcMar>
          </w:tcPr>
          <w:p w:rsidR="00CA228F" w:rsidRDefault="00C83FCE">
            <w:r>
              <w:rPr>
                <w:sz w:val="19"/>
                <w:szCs w:val="19"/>
              </w:rPr>
              <w:t>Yes — LCD_RS_Pin</w:t>
            </w:r>
          </w:p>
        </w:tc>
      </w:tr>
      <w:tr w:rsidR="00CA228F">
        <w:tblPrEx>
          <w:tblCellMar>
            <w:top w:w="0" w:type="dxa"/>
            <w:bottom w:w="0" w:type="dxa"/>
          </w:tblCellMar>
        </w:tblPrEx>
        <w:tc>
          <w:tcPr>
            <w:tcW w:w="900" w:type="dxa"/>
            <w:shd w:val="clear" w:color="auto" w:fill="FFFFFF"/>
            <w:tcMar>
              <w:top w:w="70" w:type="dxa"/>
              <w:left w:w="100" w:type="dxa"/>
              <w:bottom w:w="70" w:type="dxa"/>
              <w:right w:w="100" w:type="dxa"/>
            </w:tcMar>
          </w:tcPr>
          <w:p w:rsidR="00CA228F" w:rsidRDefault="00C83FCE">
            <w:r>
              <w:rPr>
                <w:sz w:val="19"/>
                <w:szCs w:val="19"/>
              </w:rPr>
              <w:t>5</w:t>
            </w:r>
          </w:p>
        </w:tc>
        <w:tc>
          <w:tcPr>
            <w:tcW w:w="1300" w:type="dxa"/>
            <w:shd w:val="clear" w:color="auto" w:fill="FFFFFF"/>
            <w:tcMar>
              <w:top w:w="70" w:type="dxa"/>
              <w:left w:w="100" w:type="dxa"/>
              <w:bottom w:w="70" w:type="dxa"/>
              <w:right w:w="100" w:type="dxa"/>
            </w:tcMar>
          </w:tcPr>
          <w:p w:rsidR="00CA228F" w:rsidRDefault="00C83FCE">
            <w:r>
              <w:rPr>
                <w:sz w:val="19"/>
                <w:szCs w:val="19"/>
              </w:rPr>
              <w:t>RW</w:t>
            </w:r>
          </w:p>
        </w:tc>
        <w:tc>
          <w:tcPr>
            <w:tcW w:w="4200" w:type="dxa"/>
            <w:shd w:val="clear" w:color="auto" w:fill="FFFFFF"/>
            <w:tcMar>
              <w:top w:w="70" w:type="dxa"/>
              <w:left w:w="100" w:type="dxa"/>
              <w:bottom w:w="70" w:type="dxa"/>
              <w:right w:w="100" w:type="dxa"/>
            </w:tcMar>
          </w:tcPr>
          <w:p w:rsidR="00CA228F" w:rsidRDefault="00C83FCE">
            <w:r>
              <w:rPr>
                <w:sz w:val="19"/>
                <w:szCs w:val="19"/>
              </w:rPr>
              <w:t>Read/Write select</w:t>
            </w:r>
          </w:p>
        </w:tc>
        <w:tc>
          <w:tcPr>
            <w:tcW w:w="2600" w:type="dxa"/>
            <w:shd w:val="clear" w:color="auto" w:fill="FFFFFF"/>
            <w:tcMar>
              <w:top w:w="70" w:type="dxa"/>
              <w:left w:w="100" w:type="dxa"/>
              <w:bottom w:w="70" w:type="dxa"/>
              <w:right w:w="100" w:type="dxa"/>
            </w:tcMar>
          </w:tcPr>
          <w:p w:rsidR="00CA228F" w:rsidRDefault="00C83FCE">
            <w:r>
              <w:rPr>
                <w:sz w:val="19"/>
                <w:szCs w:val="19"/>
              </w:rPr>
              <w:t>Tied LOW (write-only), not driven by GPIO</w:t>
            </w:r>
          </w:p>
        </w:tc>
      </w:tr>
      <w:tr w:rsidR="00CA228F">
        <w:tblPrEx>
          <w:tblCellMar>
            <w:top w:w="0" w:type="dxa"/>
            <w:bottom w:w="0" w:type="dxa"/>
          </w:tblCellMar>
        </w:tblPrEx>
        <w:tc>
          <w:tcPr>
            <w:tcW w:w="900" w:type="dxa"/>
            <w:shd w:val="clear" w:color="auto" w:fill="F2F2F2"/>
            <w:tcMar>
              <w:top w:w="70" w:type="dxa"/>
              <w:left w:w="100" w:type="dxa"/>
              <w:bottom w:w="70" w:type="dxa"/>
              <w:right w:w="100" w:type="dxa"/>
            </w:tcMar>
          </w:tcPr>
          <w:p w:rsidR="00CA228F" w:rsidRDefault="00C83FCE">
            <w:r>
              <w:rPr>
                <w:sz w:val="19"/>
                <w:szCs w:val="19"/>
              </w:rPr>
              <w:t>6</w:t>
            </w:r>
          </w:p>
        </w:tc>
        <w:tc>
          <w:tcPr>
            <w:tcW w:w="1300" w:type="dxa"/>
            <w:shd w:val="clear" w:color="auto" w:fill="F2F2F2"/>
            <w:tcMar>
              <w:top w:w="70" w:type="dxa"/>
              <w:left w:w="100" w:type="dxa"/>
              <w:bottom w:w="70" w:type="dxa"/>
              <w:right w:w="100" w:type="dxa"/>
            </w:tcMar>
          </w:tcPr>
          <w:p w:rsidR="00CA228F" w:rsidRDefault="00C83FCE">
            <w:r>
              <w:rPr>
                <w:sz w:val="19"/>
                <w:szCs w:val="19"/>
              </w:rPr>
              <w:t>EN</w:t>
            </w:r>
          </w:p>
        </w:tc>
        <w:tc>
          <w:tcPr>
            <w:tcW w:w="4200" w:type="dxa"/>
            <w:shd w:val="clear" w:color="auto" w:fill="F2F2F2"/>
            <w:tcMar>
              <w:top w:w="70" w:type="dxa"/>
              <w:left w:w="100" w:type="dxa"/>
              <w:bottom w:w="70" w:type="dxa"/>
              <w:right w:w="100" w:type="dxa"/>
            </w:tcMar>
          </w:tcPr>
          <w:p w:rsidR="00CA228F" w:rsidRDefault="00C83FCE">
            <w:r>
              <w:rPr>
                <w:sz w:val="19"/>
                <w:szCs w:val="19"/>
              </w:rPr>
              <w:t>Enable — latches data on falling edge</w:t>
            </w:r>
          </w:p>
        </w:tc>
        <w:tc>
          <w:tcPr>
            <w:tcW w:w="2600" w:type="dxa"/>
            <w:shd w:val="clear" w:color="auto" w:fill="F2F2F2"/>
            <w:tcMar>
              <w:top w:w="70" w:type="dxa"/>
              <w:left w:w="100" w:type="dxa"/>
              <w:bottom w:w="70" w:type="dxa"/>
              <w:right w:w="100" w:type="dxa"/>
            </w:tcMar>
          </w:tcPr>
          <w:p w:rsidR="00CA228F" w:rsidRDefault="00C83FCE">
            <w:r>
              <w:rPr>
                <w:sz w:val="19"/>
                <w:szCs w:val="19"/>
              </w:rPr>
              <w:t>Yes — LCD_EN_Pin</w:t>
            </w:r>
          </w:p>
        </w:tc>
      </w:tr>
      <w:tr w:rsidR="00CA228F">
        <w:tblPrEx>
          <w:tblCellMar>
            <w:top w:w="0" w:type="dxa"/>
            <w:bottom w:w="0" w:type="dxa"/>
          </w:tblCellMar>
        </w:tblPrEx>
        <w:tc>
          <w:tcPr>
            <w:tcW w:w="900" w:type="dxa"/>
            <w:shd w:val="clear" w:color="auto" w:fill="FFFFFF"/>
            <w:tcMar>
              <w:top w:w="70" w:type="dxa"/>
              <w:left w:w="100" w:type="dxa"/>
              <w:bottom w:w="70" w:type="dxa"/>
              <w:right w:w="100" w:type="dxa"/>
            </w:tcMar>
          </w:tcPr>
          <w:p w:rsidR="00CA228F" w:rsidRDefault="00C83FCE">
            <w:r>
              <w:rPr>
                <w:sz w:val="19"/>
                <w:szCs w:val="19"/>
              </w:rPr>
              <w:t>7-10</w:t>
            </w:r>
          </w:p>
        </w:tc>
        <w:tc>
          <w:tcPr>
            <w:tcW w:w="1300" w:type="dxa"/>
            <w:shd w:val="clear" w:color="auto" w:fill="FFFFFF"/>
            <w:tcMar>
              <w:top w:w="70" w:type="dxa"/>
              <w:left w:w="100" w:type="dxa"/>
              <w:bottom w:w="70" w:type="dxa"/>
              <w:right w:w="100" w:type="dxa"/>
            </w:tcMar>
          </w:tcPr>
          <w:p w:rsidR="00CA228F" w:rsidRDefault="00C83FCE">
            <w:r>
              <w:rPr>
                <w:sz w:val="19"/>
                <w:szCs w:val="19"/>
              </w:rPr>
              <w:t>D0-D3</w:t>
            </w:r>
          </w:p>
        </w:tc>
        <w:tc>
          <w:tcPr>
            <w:tcW w:w="4200" w:type="dxa"/>
            <w:shd w:val="clear" w:color="auto" w:fill="FFFFFF"/>
            <w:tcMar>
              <w:top w:w="70" w:type="dxa"/>
              <w:left w:w="100" w:type="dxa"/>
              <w:bottom w:w="70" w:type="dxa"/>
              <w:right w:w="100" w:type="dxa"/>
            </w:tcMar>
          </w:tcPr>
          <w:p w:rsidR="00CA228F" w:rsidRDefault="00C83FCE">
            <w:r>
              <w:rPr>
                <w:sz w:val="19"/>
                <w:szCs w:val="19"/>
              </w:rPr>
              <w:t>Lower data nibble</w:t>
            </w:r>
          </w:p>
        </w:tc>
        <w:tc>
          <w:tcPr>
            <w:tcW w:w="2600" w:type="dxa"/>
            <w:shd w:val="clear" w:color="auto" w:fill="FFFFFF"/>
            <w:tcMar>
              <w:top w:w="70" w:type="dxa"/>
              <w:left w:w="100" w:type="dxa"/>
              <w:bottom w:w="70" w:type="dxa"/>
              <w:right w:w="100" w:type="dxa"/>
            </w:tcMar>
          </w:tcPr>
          <w:p w:rsidR="00CA228F" w:rsidRDefault="00C83FCE">
            <w:r>
              <w:rPr>
                <w:sz w:val="19"/>
                <w:szCs w:val="19"/>
              </w:rPr>
              <w:t>Not used (4-bit mode)</w:t>
            </w:r>
          </w:p>
        </w:tc>
      </w:tr>
      <w:tr w:rsidR="00CA228F">
        <w:tblPrEx>
          <w:tblCellMar>
            <w:top w:w="0" w:type="dxa"/>
            <w:bottom w:w="0" w:type="dxa"/>
          </w:tblCellMar>
        </w:tblPrEx>
        <w:tc>
          <w:tcPr>
            <w:tcW w:w="900" w:type="dxa"/>
            <w:shd w:val="clear" w:color="auto" w:fill="F2F2F2"/>
            <w:tcMar>
              <w:top w:w="70" w:type="dxa"/>
              <w:left w:w="100" w:type="dxa"/>
              <w:bottom w:w="70" w:type="dxa"/>
              <w:right w:w="100" w:type="dxa"/>
            </w:tcMar>
          </w:tcPr>
          <w:p w:rsidR="00CA228F" w:rsidRDefault="00C83FCE">
            <w:r>
              <w:rPr>
                <w:sz w:val="19"/>
                <w:szCs w:val="19"/>
              </w:rPr>
              <w:t>11-14</w:t>
            </w:r>
          </w:p>
        </w:tc>
        <w:tc>
          <w:tcPr>
            <w:tcW w:w="1300" w:type="dxa"/>
            <w:shd w:val="clear" w:color="auto" w:fill="F2F2F2"/>
            <w:tcMar>
              <w:top w:w="70" w:type="dxa"/>
              <w:left w:w="100" w:type="dxa"/>
              <w:bottom w:w="70" w:type="dxa"/>
              <w:right w:w="100" w:type="dxa"/>
            </w:tcMar>
          </w:tcPr>
          <w:p w:rsidR="00CA228F" w:rsidRDefault="00C83FCE">
            <w:r>
              <w:rPr>
                <w:sz w:val="19"/>
                <w:szCs w:val="19"/>
              </w:rPr>
              <w:t>D4-D7</w:t>
            </w:r>
          </w:p>
        </w:tc>
        <w:tc>
          <w:tcPr>
            <w:tcW w:w="4200" w:type="dxa"/>
            <w:shd w:val="clear" w:color="auto" w:fill="F2F2F2"/>
            <w:tcMar>
              <w:top w:w="70" w:type="dxa"/>
              <w:left w:w="100" w:type="dxa"/>
              <w:bottom w:w="70" w:type="dxa"/>
              <w:right w:w="100" w:type="dxa"/>
            </w:tcMar>
          </w:tcPr>
          <w:p w:rsidR="00CA228F" w:rsidRDefault="00C83FCE">
            <w:r>
              <w:rPr>
                <w:sz w:val="19"/>
                <w:szCs w:val="19"/>
              </w:rPr>
              <w:t>Upper data nibble / 4-bit data bus</w:t>
            </w:r>
          </w:p>
        </w:tc>
        <w:tc>
          <w:tcPr>
            <w:tcW w:w="2600" w:type="dxa"/>
            <w:shd w:val="clear" w:color="auto" w:fill="F2F2F2"/>
            <w:tcMar>
              <w:top w:w="70" w:type="dxa"/>
              <w:left w:w="100" w:type="dxa"/>
              <w:bottom w:w="70" w:type="dxa"/>
              <w:right w:w="100" w:type="dxa"/>
            </w:tcMar>
          </w:tcPr>
          <w:p w:rsidR="00CA228F" w:rsidRDefault="00C83FCE">
            <w:r>
              <w:rPr>
                <w:sz w:val="19"/>
                <w:szCs w:val="19"/>
              </w:rPr>
              <w:t>Yes — LCD_D4..LCD_D7_Pin</w:t>
            </w:r>
          </w:p>
        </w:tc>
      </w:tr>
      <w:tr w:rsidR="00CA228F">
        <w:tblPrEx>
          <w:tblCellMar>
            <w:top w:w="0" w:type="dxa"/>
            <w:bottom w:w="0" w:type="dxa"/>
          </w:tblCellMar>
        </w:tblPrEx>
        <w:tc>
          <w:tcPr>
            <w:tcW w:w="900" w:type="dxa"/>
            <w:shd w:val="clear" w:color="auto" w:fill="FFFFFF"/>
            <w:tcMar>
              <w:top w:w="70" w:type="dxa"/>
              <w:left w:w="100" w:type="dxa"/>
              <w:bottom w:w="70" w:type="dxa"/>
              <w:right w:w="100" w:type="dxa"/>
            </w:tcMar>
          </w:tcPr>
          <w:p w:rsidR="00CA228F" w:rsidRDefault="00C83FCE">
            <w:r>
              <w:rPr>
                <w:sz w:val="19"/>
                <w:szCs w:val="19"/>
              </w:rPr>
              <w:t>15</w:t>
            </w:r>
          </w:p>
        </w:tc>
        <w:tc>
          <w:tcPr>
            <w:tcW w:w="1300" w:type="dxa"/>
            <w:shd w:val="clear" w:color="auto" w:fill="FFFFFF"/>
            <w:tcMar>
              <w:top w:w="70" w:type="dxa"/>
              <w:left w:w="100" w:type="dxa"/>
              <w:bottom w:w="70" w:type="dxa"/>
              <w:right w:w="100" w:type="dxa"/>
            </w:tcMar>
          </w:tcPr>
          <w:p w:rsidR="00CA228F" w:rsidRDefault="00C83FCE">
            <w:r>
              <w:rPr>
                <w:sz w:val="19"/>
                <w:szCs w:val="19"/>
              </w:rPr>
              <w:t>A (LED+)</w:t>
            </w:r>
          </w:p>
        </w:tc>
        <w:tc>
          <w:tcPr>
            <w:tcW w:w="4200" w:type="dxa"/>
            <w:shd w:val="clear" w:color="auto" w:fill="FFFFFF"/>
            <w:tcMar>
              <w:top w:w="70" w:type="dxa"/>
              <w:left w:w="100" w:type="dxa"/>
              <w:bottom w:w="70" w:type="dxa"/>
              <w:right w:w="100" w:type="dxa"/>
            </w:tcMar>
          </w:tcPr>
          <w:p w:rsidR="00CA228F" w:rsidRDefault="00C83FCE">
            <w:r>
              <w:rPr>
                <w:sz w:val="19"/>
                <w:szCs w:val="19"/>
              </w:rPr>
              <w:t>Backlight anode</w:t>
            </w:r>
          </w:p>
        </w:tc>
        <w:tc>
          <w:tcPr>
            <w:tcW w:w="2600" w:type="dxa"/>
            <w:shd w:val="clear" w:color="auto" w:fill="FFFFFF"/>
            <w:tcMar>
              <w:top w:w="70" w:type="dxa"/>
              <w:left w:w="100" w:type="dxa"/>
              <w:bottom w:w="70" w:type="dxa"/>
              <w:right w:w="100" w:type="dxa"/>
            </w:tcMar>
          </w:tcPr>
          <w:p w:rsidR="00CA228F" w:rsidRDefault="00C83FCE">
            <w:r>
              <w:rPr>
                <w:sz w:val="19"/>
                <w:szCs w:val="19"/>
              </w:rPr>
              <w:t>Board-dependent, not covered here</w:t>
            </w:r>
          </w:p>
        </w:tc>
      </w:tr>
      <w:tr w:rsidR="00CA228F">
        <w:tblPrEx>
          <w:tblCellMar>
            <w:top w:w="0" w:type="dxa"/>
            <w:bottom w:w="0" w:type="dxa"/>
          </w:tblCellMar>
        </w:tblPrEx>
        <w:tc>
          <w:tcPr>
            <w:tcW w:w="900" w:type="dxa"/>
            <w:shd w:val="clear" w:color="auto" w:fill="F2F2F2"/>
            <w:tcMar>
              <w:top w:w="70" w:type="dxa"/>
              <w:left w:w="100" w:type="dxa"/>
              <w:bottom w:w="70" w:type="dxa"/>
              <w:right w:w="100" w:type="dxa"/>
            </w:tcMar>
          </w:tcPr>
          <w:p w:rsidR="00CA228F" w:rsidRDefault="00C83FCE">
            <w:r>
              <w:rPr>
                <w:sz w:val="19"/>
                <w:szCs w:val="19"/>
              </w:rPr>
              <w:t>16</w:t>
            </w:r>
          </w:p>
        </w:tc>
        <w:tc>
          <w:tcPr>
            <w:tcW w:w="1300" w:type="dxa"/>
            <w:shd w:val="clear" w:color="auto" w:fill="F2F2F2"/>
            <w:tcMar>
              <w:top w:w="70" w:type="dxa"/>
              <w:left w:w="100" w:type="dxa"/>
              <w:bottom w:w="70" w:type="dxa"/>
              <w:right w:w="100" w:type="dxa"/>
            </w:tcMar>
          </w:tcPr>
          <w:p w:rsidR="00CA228F" w:rsidRDefault="00C83FCE">
            <w:r>
              <w:rPr>
                <w:sz w:val="19"/>
                <w:szCs w:val="19"/>
              </w:rPr>
              <w:t>K (LED-)</w:t>
            </w:r>
          </w:p>
        </w:tc>
        <w:tc>
          <w:tcPr>
            <w:tcW w:w="4200" w:type="dxa"/>
            <w:shd w:val="clear" w:color="auto" w:fill="F2F2F2"/>
            <w:tcMar>
              <w:top w:w="70" w:type="dxa"/>
              <w:left w:w="100" w:type="dxa"/>
              <w:bottom w:w="70" w:type="dxa"/>
              <w:right w:w="100" w:type="dxa"/>
            </w:tcMar>
          </w:tcPr>
          <w:p w:rsidR="00CA228F" w:rsidRDefault="00C83FCE">
            <w:r>
              <w:rPr>
                <w:sz w:val="19"/>
                <w:szCs w:val="19"/>
              </w:rPr>
              <w:t>Backlight cathode</w:t>
            </w:r>
          </w:p>
        </w:tc>
        <w:tc>
          <w:tcPr>
            <w:tcW w:w="2600" w:type="dxa"/>
            <w:shd w:val="clear" w:color="auto" w:fill="F2F2F2"/>
            <w:tcMar>
              <w:top w:w="70" w:type="dxa"/>
              <w:left w:w="100" w:type="dxa"/>
              <w:bottom w:w="70" w:type="dxa"/>
              <w:right w:w="100" w:type="dxa"/>
            </w:tcMar>
          </w:tcPr>
          <w:p w:rsidR="00CA228F" w:rsidRDefault="00C83FCE">
            <w:r>
              <w:rPr>
                <w:sz w:val="19"/>
                <w:szCs w:val="19"/>
              </w:rPr>
              <w:t>Board-dependent, not covered here</w:t>
            </w:r>
          </w:p>
        </w:tc>
      </w:tr>
    </w:tbl>
    <w:p w:rsidR="00CA228F" w:rsidRDefault="00C83FCE">
      <w:pPr>
        <w:pStyle w:val="Heading2"/>
        <w:spacing w:before="240"/>
      </w:pPr>
      <w:bookmarkStart w:id="38" w:name="_Toc236731811"/>
      <w:r>
        <w:t>5.1 Why RW Is Tied LOW</w:t>
      </w:r>
      <w:bookmarkEnd w:id="38"/>
    </w:p>
    <w:p w:rsidR="00CA228F" w:rsidRDefault="00C83FCE">
      <w:pPr>
        <w:spacing w:after="140"/>
      </w:pPr>
      <w:r>
        <w:t>Tying RW permanently to ground fixes the interface in write-only mode, at the cost of never being able to poll the busy flag. This trade-off is intentional: it frees one GPIO pin (useful on pin-constrained packages) and simplifies the driver, at the cost o</w:t>
      </w:r>
      <w:r>
        <w:t>f using fixed conservative delays instead of polling. For a UI-refresh-rate LCD, this cost is negligible.</w:t>
      </w:r>
    </w:p>
    <w:tbl>
      <w:tblPr>
        <w:tblW w:w="5000" w:type="pct"/>
        <w:tblBorders>
          <w:top w:val="single" w:sz="4" w:space="0" w:color="2E5395"/>
          <w:left w:val="single" w:sz="2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05"/>
      </w:tblGrid>
      <w:tr w:rsidR="00CA228F">
        <w:tblPrEx>
          <w:tblCellMar>
            <w:top w:w="0" w:type="dxa"/>
            <w:bottom w:w="0" w:type="dxa"/>
          </w:tblCellMar>
        </w:tblPrEx>
        <w:tc>
          <w:tcPr>
            <w:tcW w:w="0" w:type="auto"/>
            <w:shd w:val="clear" w:color="auto" w:fill="DCE6F1"/>
            <w:tcMar>
              <w:top w:w="120" w:type="dxa"/>
              <w:left w:w="180" w:type="dxa"/>
              <w:bottom w:w="120" w:type="dxa"/>
              <w:right w:w="180" w:type="dxa"/>
            </w:tcMar>
          </w:tcPr>
          <w:p w:rsidR="00CA228F" w:rsidRDefault="00C83FCE">
            <w:pPr>
              <w:spacing w:after="60"/>
            </w:pPr>
            <w:r>
              <w:rPr>
                <w:b/>
                <w:bCs/>
                <w:color w:val="2E5395"/>
                <w:sz w:val="20"/>
                <w:szCs w:val="20"/>
              </w:rPr>
              <w:t>NOTE: Trade-off, not a shortcut</w:t>
            </w:r>
          </w:p>
          <w:p w:rsidR="00CA228F" w:rsidRDefault="00C83FCE">
            <w:r>
              <w:rPr>
                <w:sz w:val="20"/>
                <w:szCs w:val="20"/>
              </w:rPr>
              <w:t xml:space="preserve">Tying RW low is a legitimate, common design pattern in embedded LCD interfacing — not a simplification taken for lack </w:t>
            </w:r>
            <w:r>
              <w:rPr>
                <w:sz w:val="20"/>
                <w:szCs w:val="20"/>
              </w:rPr>
              <w:t>of time. It is documented here so future engineers do not 'fix' it by wiring RW to a GPIO without understanding why it was omitted.</w:t>
            </w:r>
          </w:p>
        </w:tc>
      </w:tr>
    </w:tbl>
    <w:p w:rsidR="00CA228F" w:rsidRDefault="00C83FCE">
      <w:pPr>
        <w:pStyle w:val="Heading2"/>
        <w:spacing w:before="240"/>
      </w:pPr>
      <w:bookmarkStart w:id="39" w:name="_Toc236731812"/>
      <w:r>
        <w:t>5.2 Why Only D4–D7 Are Used (4-bit Mode)</w:t>
      </w:r>
      <w:bookmarkEnd w:id="39"/>
    </w:p>
    <w:p w:rsidR="00CA228F" w:rsidRDefault="00C83FCE">
      <w:pPr>
        <w:spacing w:after="140"/>
      </w:pPr>
      <w:r>
        <w:t>4-bit mode transmits each byte as two 4-bit nibbles instead of one 8-bit transfer, at the cost of doubling the number of enable pulses per byte. In exchange, it frees four GPIO pins (D0–D3), which matters on the STM32F407VG where GPIOD is shared with other</w:t>
      </w:r>
      <w:r>
        <w:t xml:space="preserve"> functions (BUZZER in this design). This is standard practice for embedded LCD interfacing and is reflected in Function Set command 0x28 (4-bit, 2-line).</w:t>
      </w:r>
    </w:p>
    <w:p w:rsidR="00CA228F" w:rsidRDefault="00C83FCE">
      <w:pPr>
        <w:pStyle w:val="Heading2"/>
        <w:spacing w:before="240"/>
      </w:pPr>
      <w:bookmarkStart w:id="40" w:name="_Toc236731813"/>
      <w:r>
        <w:t>5.3 Electrical Behavior</w:t>
      </w:r>
      <w:bookmarkEnd w:id="40"/>
    </w:p>
    <w:p w:rsidR="00CA228F" w:rsidRDefault="00C83FCE">
      <w:pPr>
        <w:pStyle w:val="ListParagraph"/>
        <w:numPr>
          <w:ilvl w:val="0"/>
          <w:numId w:val="1"/>
        </w:numPr>
        <w:spacing w:after="60"/>
      </w:pPr>
      <w:r>
        <w:t>All LCD control/data lines are configured GPIO_MODE_OUTPUT_PP (push-pull) at G</w:t>
      </w:r>
      <w:r>
        <w:t>PIO_SPEED_FREQ_LOW, matching main.c's MX_GPIO_Init().</w:t>
      </w:r>
    </w:p>
    <w:p w:rsidR="00CA228F" w:rsidRDefault="00C83FCE">
      <w:pPr>
        <w:pStyle w:val="ListParagraph"/>
        <w:numPr>
          <w:ilvl w:val="0"/>
          <w:numId w:val="1"/>
        </w:numPr>
        <w:spacing w:after="60"/>
      </w:pPr>
      <w:r>
        <w:t>No pull-up/pull-down is required on RS/EN/D4-D7 since they are always actively driven by the MCU.</w:t>
      </w:r>
    </w:p>
    <w:p w:rsidR="00CA228F" w:rsidRDefault="00C83FCE">
      <w:pPr>
        <w:pStyle w:val="ListParagraph"/>
        <w:numPr>
          <w:ilvl w:val="0"/>
          <w:numId w:val="1"/>
        </w:numPr>
        <w:spacing w:after="60"/>
      </w:pPr>
      <w:r>
        <w:t>VEE/contrast is set once via a physical potentiometer and is out of firmware's control.</w:t>
      </w:r>
    </w:p>
    <w:p w:rsidR="00CA228F" w:rsidRDefault="00C83FCE">
      <w:pPr>
        <w:pStyle w:val="Heading2"/>
        <w:spacing w:before="240"/>
      </w:pPr>
      <w:bookmarkStart w:id="41" w:name="_Toc236731814"/>
      <w:r>
        <w:lastRenderedPageBreak/>
        <w:t>5.4 Timing Overv</w:t>
      </w:r>
      <w:r>
        <w:t>iew</w:t>
      </w:r>
      <w:bookmarkEnd w:id="41"/>
    </w:p>
    <w:p w:rsidR="00CA228F" w:rsidRDefault="00C83FCE">
      <w:pPr>
        <w:spacing w:after="140"/>
      </w:pPr>
      <w:r>
        <w:t>Full electrical timing (setup time, hold time, enable pulse width) is covered with a waveform diagram in Chapter 15. In summary: RS/data must be stable before EN rises, EN must remain high for a minimum pulse width, and data is latched on the EN fallin</w:t>
      </w:r>
      <w:r>
        <w:t>g edge.</w:t>
      </w:r>
    </w:p>
    <w:p w:rsidR="00CA228F" w:rsidRDefault="00C83FCE">
      <w:pPr>
        <w:pStyle w:val="Heading1"/>
        <w:pageBreakBefore/>
        <w:spacing w:before="200" w:after="200"/>
      </w:pPr>
      <w:bookmarkStart w:id="42" w:name="_Toc236731815"/>
      <w:r>
        <w:lastRenderedPageBreak/>
        <w:t>Chapter 6 — BSP Layer</w:t>
      </w:r>
      <w:bookmarkEnd w:id="42"/>
    </w:p>
    <w:p w:rsidR="00CA228F" w:rsidRDefault="00C83FCE">
      <w:pPr>
        <w:spacing w:after="140"/>
      </w:pPr>
      <w:r>
        <w:t>This chapter documents every BSP function individually to the level of detail required for a new engineer to modify or port the BSP without introducing regressions.</w:t>
      </w:r>
    </w:p>
    <w:p w:rsidR="00CA228F" w:rsidRDefault="00C83FCE">
      <w:pPr>
        <w:pStyle w:val="Heading2"/>
        <w:spacing w:before="240"/>
      </w:pPr>
      <w:bookmarkStart w:id="43" w:name="_Toc236731816"/>
      <w:r>
        <w:t>6.1 BSP API Summary</w:t>
      </w:r>
      <w:bookmarkEnd w:id="4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CA228F">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rsidR="00CA228F" w:rsidRDefault="00C83FCE">
            <w:r>
              <w:rPr>
                <w:b/>
                <w:bCs/>
                <w:color w:val="FFFFFF"/>
                <w:sz w:val="19"/>
                <w:szCs w:val="19"/>
              </w:rPr>
              <w:t>Function</w:t>
            </w:r>
          </w:p>
        </w:tc>
        <w:tc>
          <w:tcPr>
            <w:tcW w:w="5800" w:type="dxa"/>
            <w:shd w:val="clear" w:color="auto" w:fill="1F3864"/>
            <w:tcMar>
              <w:top w:w="80" w:type="dxa"/>
              <w:left w:w="100" w:type="dxa"/>
              <w:bottom w:w="80" w:type="dxa"/>
              <w:right w:w="100" w:type="dxa"/>
            </w:tcMar>
            <w:vAlign w:val="center"/>
          </w:tcPr>
          <w:p w:rsidR="00CA228F" w:rsidRDefault="00C83FCE">
            <w:r>
              <w:rPr>
                <w:b/>
                <w:bCs/>
                <w:color w:val="FFFFFF"/>
                <w:sz w:val="19"/>
                <w:szCs w:val="19"/>
              </w:rPr>
              <w:t>Purpose</w:t>
            </w:r>
          </w:p>
        </w:tc>
      </w:tr>
      <w:tr w:rsidR="00CA228F">
        <w:tblPrEx>
          <w:tblCellMar>
            <w:top w:w="0" w:type="dxa"/>
            <w:bottom w:w="0" w:type="dxa"/>
          </w:tblCellMar>
        </w:tblPrEx>
        <w:tc>
          <w:tcPr>
            <w:tcW w:w="3200" w:type="dxa"/>
            <w:shd w:val="clear" w:color="auto" w:fill="FFFFFF"/>
            <w:tcMar>
              <w:top w:w="70" w:type="dxa"/>
              <w:left w:w="100" w:type="dxa"/>
              <w:bottom w:w="70" w:type="dxa"/>
              <w:right w:w="100" w:type="dxa"/>
            </w:tcMar>
          </w:tcPr>
          <w:p w:rsidR="00CA228F" w:rsidRDefault="00C83FCE">
            <w:r>
              <w:rPr>
                <w:sz w:val="19"/>
                <w:szCs w:val="19"/>
              </w:rPr>
              <w:t>BSP_LCD_SetRS(state)</w:t>
            </w:r>
          </w:p>
        </w:tc>
        <w:tc>
          <w:tcPr>
            <w:tcW w:w="5800" w:type="dxa"/>
            <w:shd w:val="clear" w:color="auto" w:fill="FFFFFF"/>
            <w:tcMar>
              <w:top w:w="70" w:type="dxa"/>
              <w:left w:w="100" w:type="dxa"/>
              <w:bottom w:w="70" w:type="dxa"/>
              <w:right w:w="100" w:type="dxa"/>
            </w:tcMar>
          </w:tcPr>
          <w:p w:rsidR="00CA228F" w:rsidRDefault="00C83FCE">
            <w:r>
              <w:rPr>
                <w:sz w:val="19"/>
                <w:szCs w:val="19"/>
              </w:rPr>
              <w:t>Selects Instruction (0) or Data (1) register</w:t>
            </w:r>
          </w:p>
        </w:tc>
      </w:tr>
      <w:tr w:rsidR="00CA228F">
        <w:tblPrEx>
          <w:tblCellMar>
            <w:top w:w="0" w:type="dxa"/>
            <w:bottom w:w="0" w:type="dxa"/>
          </w:tblCellMar>
        </w:tblPrEx>
        <w:tc>
          <w:tcPr>
            <w:tcW w:w="3200" w:type="dxa"/>
            <w:shd w:val="clear" w:color="auto" w:fill="F2F2F2"/>
            <w:tcMar>
              <w:top w:w="70" w:type="dxa"/>
              <w:left w:w="100" w:type="dxa"/>
              <w:bottom w:w="70" w:type="dxa"/>
              <w:right w:w="100" w:type="dxa"/>
            </w:tcMar>
          </w:tcPr>
          <w:p w:rsidR="00CA228F" w:rsidRDefault="00C83FCE">
            <w:r>
              <w:rPr>
                <w:sz w:val="19"/>
                <w:szCs w:val="19"/>
              </w:rPr>
              <w:t>BSP_LCD_WriteNibble(nibble)</w:t>
            </w:r>
          </w:p>
        </w:tc>
        <w:tc>
          <w:tcPr>
            <w:tcW w:w="5800" w:type="dxa"/>
            <w:shd w:val="clear" w:color="auto" w:fill="F2F2F2"/>
            <w:tcMar>
              <w:top w:w="70" w:type="dxa"/>
              <w:left w:w="100" w:type="dxa"/>
              <w:bottom w:w="70" w:type="dxa"/>
              <w:right w:w="100" w:type="dxa"/>
            </w:tcMar>
          </w:tcPr>
          <w:p w:rsidR="00CA228F" w:rsidRDefault="00C83FCE">
            <w:r>
              <w:rPr>
                <w:sz w:val="19"/>
                <w:szCs w:val="19"/>
              </w:rPr>
              <w:t>Drives D4-D7 with the low 4 bits of nibble</w:t>
            </w:r>
          </w:p>
        </w:tc>
      </w:tr>
      <w:tr w:rsidR="00CA228F">
        <w:tblPrEx>
          <w:tblCellMar>
            <w:top w:w="0" w:type="dxa"/>
            <w:bottom w:w="0" w:type="dxa"/>
          </w:tblCellMar>
        </w:tblPrEx>
        <w:tc>
          <w:tcPr>
            <w:tcW w:w="3200" w:type="dxa"/>
            <w:shd w:val="clear" w:color="auto" w:fill="FFFFFF"/>
            <w:tcMar>
              <w:top w:w="70" w:type="dxa"/>
              <w:left w:w="100" w:type="dxa"/>
              <w:bottom w:w="70" w:type="dxa"/>
              <w:right w:w="100" w:type="dxa"/>
            </w:tcMar>
          </w:tcPr>
          <w:p w:rsidR="00CA228F" w:rsidRDefault="00C83FCE">
            <w:r>
              <w:rPr>
                <w:sz w:val="19"/>
                <w:szCs w:val="19"/>
              </w:rPr>
              <w:t>BSP_LCD_PulseEnable(void)</w:t>
            </w:r>
          </w:p>
        </w:tc>
        <w:tc>
          <w:tcPr>
            <w:tcW w:w="5800" w:type="dxa"/>
            <w:shd w:val="clear" w:color="auto" w:fill="FFFFFF"/>
            <w:tcMar>
              <w:top w:w="70" w:type="dxa"/>
              <w:left w:w="100" w:type="dxa"/>
              <w:bottom w:w="70" w:type="dxa"/>
              <w:right w:w="100" w:type="dxa"/>
            </w:tcMar>
          </w:tcPr>
          <w:p w:rsidR="00CA228F" w:rsidRDefault="00C83FCE">
            <w:r>
              <w:rPr>
                <w:sz w:val="19"/>
                <w:szCs w:val="19"/>
              </w:rPr>
              <w:t>Generates the EN high-then-low pulse that latches data</w:t>
            </w:r>
          </w:p>
        </w:tc>
      </w:tr>
      <w:tr w:rsidR="00CA228F">
        <w:tblPrEx>
          <w:tblCellMar>
            <w:top w:w="0" w:type="dxa"/>
            <w:bottom w:w="0" w:type="dxa"/>
          </w:tblCellMar>
        </w:tblPrEx>
        <w:tc>
          <w:tcPr>
            <w:tcW w:w="3200" w:type="dxa"/>
            <w:shd w:val="clear" w:color="auto" w:fill="F2F2F2"/>
            <w:tcMar>
              <w:top w:w="70" w:type="dxa"/>
              <w:left w:w="100" w:type="dxa"/>
              <w:bottom w:w="70" w:type="dxa"/>
              <w:right w:w="100" w:type="dxa"/>
            </w:tcMar>
          </w:tcPr>
          <w:p w:rsidR="00CA228F" w:rsidRDefault="00C83FCE">
            <w:r>
              <w:rPr>
                <w:sz w:val="19"/>
                <w:szCs w:val="19"/>
              </w:rPr>
              <w:t>BSP_LCD_DelayUs(us)</w:t>
            </w:r>
          </w:p>
        </w:tc>
        <w:tc>
          <w:tcPr>
            <w:tcW w:w="5800" w:type="dxa"/>
            <w:shd w:val="clear" w:color="auto" w:fill="F2F2F2"/>
            <w:tcMar>
              <w:top w:w="70" w:type="dxa"/>
              <w:left w:w="100" w:type="dxa"/>
              <w:bottom w:w="70" w:type="dxa"/>
              <w:right w:w="100" w:type="dxa"/>
            </w:tcMar>
          </w:tcPr>
          <w:p w:rsidR="00CA228F" w:rsidRDefault="00C83FCE">
            <w:r>
              <w:rPr>
                <w:sz w:val="19"/>
                <w:szCs w:val="19"/>
              </w:rPr>
              <w:t>Provides a delay used for LCD timing compliance</w:t>
            </w:r>
          </w:p>
        </w:tc>
      </w:tr>
    </w:tbl>
    <w:p w:rsidR="00CA228F" w:rsidRDefault="00C83FCE">
      <w:pPr>
        <w:pStyle w:val="Heading2"/>
        <w:spacing w:before="240"/>
      </w:pPr>
      <w:bookmarkStart w:id="44" w:name="_Toc236731817"/>
      <w:r>
        <w:t>6.2 BSP_LCD_SetRS()</w:t>
      </w:r>
      <w:bookmarkEnd w:id="44"/>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void BSP_LCD_SetRS(uint8_t state)</w:t>
      </w:r>
      <w:r>
        <w:rPr>
          <w:rFonts w:ascii="Consolas" w:eastAsia="Consolas" w:hAnsi="Consolas" w:cs="Consolas"/>
          <w:sz w:val="18"/>
          <w:szCs w:val="18"/>
        </w:rPr>
        <w:br/>
        <w:t>{</w:t>
      </w:r>
      <w:r>
        <w:rPr>
          <w:rFonts w:ascii="Consolas" w:eastAsia="Consolas" w:hAnsi="Consolas" w:cs="Consolas"/>
          <w:sz w:val="18"/>
          <w:szCs w:val="18"/>
        </w:rPr>
        <w:br/>
        <w:t xml:space="preserve">    HAL_GPIO_WritePin(LCD_RS_GPIO_Port, LCD_RS_Pin,</w:t>
      </w:r>
      <w:r>
        <w:rPr>
          <w:rFonts w:ascii="Consolas" w:eastAsia="Consolas" w:hAnsi="Consolas" w:cs="Consolas"/>
          <w:sz w:val="18"/>
          <w:szCs w:val="18"/>
        </w:rPr>
        <w:br/>
        <w:t xml:space="preserve">                      state ? GPIO_PIN_SET : GPIO_PIN_RESET);</w:t>
      </w:r>
      <w:r>
        <w:rPr>
          <w:rFonts w:ascii="Consolas" w:eastAsia="Consolas" w:hAnsi="Consolas" w:cs="Consolas"/>
          <w:sz w:val="18"/>
          <w:szCs w:val="18"/>
        </w:rPr>
        <w:b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1748"/>
        <w:gridCol w:w="7232"/>
      </w:tblGrid>
      <w:tr w:rsidR="00CA228F">
        <w:tblPrEx>
          <w:tblCellMar>
            <w:top w:w="0" w:type="dxa"/>
            <w:bottom w:w="0" w:type="dxa"/>
          </w:tblCellMar>
        </w:tblPrEx>
        <w:trPr>
          <w:tblHeader/>
        </w:trPr>
        <w:tc>
          <w:tcPr>
            <w:tcW w:w="2200" w:type="dxa"/>
            <w:gridSpan w:val="2"/>
            <w:shd w:val="clear" w:color="auto" w:fill="1F3864"/>
            <w:tcMar>
              <w:top w:w="80" w:type="dxa"/>
              <w:left w:w="100" w:type="dxa"/>
              <w:bottom w:w="80" w:type="dxa"/>
              <w:right w:w="100" w:type="dxa"/>
            </w:tcMar>
            <w:vAlign w:val="center"/>
          </w:tcPr>
          <w:p w:rsidR="00CA228F" w:rsidRDefault="00C83FCE">
            <w:r>
              <w:rPr>
                <w:b/>
                <w:bCs/>
                <w:color w:val="FFFFFF"/>
                <w:sz w:val="19"/>
                <w:szCs w:val="19"/>
              </w:rPr>
              <w:t>Attribute</w:t>
            </w:r>
          </w:p>
        </w:tc>
        <w:tc>
          <w:tcPr>
            <w:tcW w:w="6800" w:type="dxa"/>
            <w:shd w:val="clear" w:color="auto" w:fill="1F3864"/>
            <w:tcMar>
              <w:top w:w="80" w:type="dxa"/>
              <w:left w:w="100" w:type="dxa"/>
              <w:bottom w:w="80" w:type="dxa"/>
              <w:right w:w="100" w:type="dxa"/>
            </w:tcMar>
            <w:vAlign w:val="center"/>
          </w:tcPr>
          <w:p w:rsidR="00CA228F" w:rsidRDefault="00C83FCE">
            <w:r>
              <w:rPr>
                <w:b/>
                <w:bCs/>
                <w:color w:val="FFFFFF"/>
                <w:sz w:val="19"/>
                <w:szCs w:val="19"/>
              </w:rPr>
              <w:t>Detail</w:t>
            </w:r>
          </w:p>
        </w:tc>
      </w:tr>
      <w:tr w:rsidR="00CA228F">
        <w:tblPrEx>
          <w:tblCellMar>
            <w:top w:w="0" w:type="dxa"/>
            <w:bottom w:w="0" w:type="dxa"/>
          </w:tblCellMar>
        </w:tblPrEx>
        <w:tc>
          <w:tcPr>
            <w:tcW w:w="2200" w:type="dxa"/>
            <w:gridSpan w:val="2"/>
            <w:shd w:val="clear" w:color="auto" w:fill="FFFFFF"/>
            <w:tcMar>
              <w:top w:w="70" w:type="dxa"/>
              <w:left w:w="100" w:type="dxa"/>
              <w:bottom w:w="70" w:type="dxa"/>
              <w:right w:w="100" w:type="dxa"/>
            </w:tcMar>
          </w:tcPr>
          <w:p w:rsidR="00CA228F" w:rsidRDefault="00C83FCE">
            <w:r>
              <w:rPr>
                <w:sz w:val="19"/>
                <w:szCs w:val="19"/>
              </w:rPr>
              <w:t>Purpose</w:t>
            </w:r>
          </w:p>
        </w:tc>
        <w:tc>
          <w:tcPr>
            <w:tcW w:w="6800" w:type="dxa"/>
            <w:shd w:val="clear" w:color="auto" w:fill="FFFFFF"/>
            <w:tcMar>
              <w:top w:w="70" w:type="dxa"/>
              <w:left w:w="100" w:type="dxa"/>
              <w:bottom w:w="70" w:type="dxa"/>
              <w:right w:w="100" w:type="dxa"/>
            </w:tcMar>
          </w:tcPr>
          <w:p w:rsidR="00CA228F" w:rsidRDefault="00C83FCE">
            <w:r>
              <w:rPr>
                <w:sz w:val="19"/>
                <w:szCs w:val="19"/>
              </w:rPr>
              <w:t>Select Instruction Register (state=0) or Data Register (state=1)</w:t>
            </w:r>
          </w:p>
        </w:tc>
      </w:tr>
      <w:tr w:rsidR="00CA228F">
        <w:tblPrEx>
          <w:tblCellMar>
            <w:top w:w="0" w:type="dxa"/>
            <w:bottom w:w="0" w:type="dxa"/>
          </w:tblCellMar>
        </w:tblPrEx>
        <w:tc>
          <w:tcPr>
            <w:tcW w:w="2200" w:type="dxa"/>
            <w:gridSpan w:val="2"/>
            <w:shd w:val="clear" w:color="auto" w:fill="F2F2F2"/>
            <w:tcMar>
              <w:top w:w="70" w:type="dxa"/>
              <w:left w:w="100" w:type="dxa"/>
              <w:bottom w:w="70" w:type="dxa"/>
              <w:right w:w="100" w:type="dxa"/>
            </w:tcMar>
          </w:tcPr>
          <w:p w:rsidR="00CA228F" w:rsidRDefault="00C83FCE">
            <w:r>
              <w:rPr>
                <w:sz w:val="19"/>
                <w:szCs w:val="19"/>
              </w:rPr>
              <w:t>Prototype</w:t>
            </w:r>
          </w:p>
        </w:tc>
        <w:tc>
          <w:tcPr>
            <w:tcW w:w="6800" w:type="dxa"/>
            <w:shd w:val="clear" w:color="auto" w:fill="F2F2F2"/>
            <w:tcMar>
              <w:top w:w="70" w:type="dxa"/>
              <w:left w:w="100" w:type="dxa"/>
              <w:bottom w:w="70" w:type="dxa"/>
              <w:right w:w="100" w:type="dxa"/>
            </w:tcMar>
          </w:tcPr>
          <w:p w:rsidR="00CA228F" w:rsidRDefault="00C83FCE">
            <w:r>
              <w:rPr>
                <w:sz w:val="19"/>
                <w:szCs w:val="19"/>
              </w:rPr>
              <w:t>void BSP_LCD_SetRS(uint8_t state)</w:t>
            </w:r>
          </w:p>
        </w:tc>
      </w:tr>
      <w:tr w:rsidR="00CA228F">
        <w:tblPrEx>
          <w:tblCellMar>
            <w:top w:w="0" w:type="dxa"/>
            <w:bottom w:w="0" w:type="dxa"/>
          </w:tblCellMar>
        </w:tblPrEx>
        <w:tc>
          <w:tcPr>
            <w:tcW w:w="2200" w:type="dxa"/>
            <w:gridSpan w:val="2"/>
            <w:shd w:val="clear" w:color="auto" w:fill="FFFFFF"/>
            <w:tcMar>
              <w:top w:w="70" w:type="dxa"/>
              <w:left w:w="100" w:type="dxa"/>
              <w:bottom w:w="70" w:type="dxa"/>
              <w:right w:w="100" w:type="dxa"/>
            </w:tcMar>
          </w:tcPr>
          <w:p w:rsidR="00CA228F" w:rsidRDefault="00C83FCE">
            <w:r>
              <w:rPr>
                <w:sz w:val="19"/>
                <w:szCs w:val="19"/>
              </w:rPr>
              <w:t>Arguments</w:t>
            </w:r>
          </w:p>
        </w:tc>
        <w:tc>
          <w:tcPr>
            <w:tcW w:w="6800" w:type="dxa"/>
            <w:shd w:val="clear" w:color="auto" w:fill="FFFFFF"/>
            <w:tcMar>
              <w:top w:w="70" w:type="dxa"/>
              <w:left w:w="100" w:type="dxa"/>
              <w:bottom w:w="70" w:type="dxa"/>
              <w:right w:w="100" w:type="dxa"/>
            </w:tcMar>
          </w:tcPr>
          <w:p w:rsidR="00CA228F" w:rsidRDefault="00C83FCE">
            <w:r>
              <w:rPr>
                <w:sz w:val="19"/>
                <w:szCs w:val="19"/>
              </w:rPr>
              <w:t>state — 0 selects command mode, non-zero selects data mode</w:t>
            </w:r>
          </w:p>
        </w:tc>
      </w:tr>
      <w:tr w:rsidR="00CA228F">
        <w:tblPrEx>
          <w:tblCellMar>
            <w:top w:w="0" w:type="dxa"/>
            <w:bottom w:w="0" w:type="dxa"/>
          </w:tblCellMar>
        </w:tblPrEx>
        <w:tc>
          <w:tcPr>
            <w:tcW w:w="2200" w:type="dxa"/>
            <w:gridSpan w:val="2"/>
            <w:shd w:val="clear" w:color="auto" w:fill="F2F2F2"/>
            <w:tcMar>
              <w:top w:w="70" w:type="dxa"/>
              <w:left w:w="100" w:type="dxa"/>
              <w:bottom w:w="70" w:type="dxa"/>
              <w:right w:w="100" w:type="dxa"/>
            </w:tcMar>
          </w:tcPr>
          <w:p w:rsidR="00CA228F" w:rsidRDefault="00C83FCE">
            <w:r>
              <w:rPr>
                <w:sz w:val="19"/>
                <w:szCs w:val="19"/>
              </w:rPr>
              <w:t>Return value</w:t>
            </w:r>
          </w:p>
        </w:tc>
        <w:tc>
          <w:tcPr>
            <w:tcW w:w="6800" w:type="dxa"/>
            <w:shd w:val="clear" w:color="auto" w:fill="F2F2F2"/>
            <w:tcMar>
              <w:top w:w="70" w:type="dxa"/>
              <w:left w:w="100" w:type="dxa"/>
              <w:bottom w:w="70" w:type="dxa"/>
              <w:right w:w="100" w:type="dxa"/>
            </w:tcMar>
          </w:tcPr>
          <w:p w:rsidR="00CA228F" w:rsidRDefault="00C83FCE">
            <w:r>
              <w:rPr>
                <w:sz w:val="19"/>
                <w:szCs w:val="19"/>
              </w:rPr>
              <w:t>None</w:t>
            </w:r>
          </w:p>
        </w:tc>
      </w:tr>
      <w:tr w:rsidR="00CA228F">
        <w:tblPrEx>
          <w:tblCellMar>
            <w:top w:w="0" w:type="dxa"/>
            <w:bottom w:w="0" w:type="dxa"/>
          </w:tblCellMar>
        </w:tblPrEx>
        <w:tc>
          <w:tcPr>
            <w:tcW w:w="2200" w:type="dxa"/>
            <w:gridSpan w:val="2"/>
            <w:shd w:val="clear" w:color="auto" w:fill="FFFFFF"/>
            <w:tcMar>
              <w:top w:w="70" w:type="dxa"/>
              <w:left w:w="100" w:type="dxa"/>
              <w:bottom w:w="70" w:type="dxa"/>
              <w:right w:w="100" w:type="dxa"/>
            </w:tcMar>
          </w:tcPr>
          <w:p w:rsidR="00CA228F" w:rsidRDefault="00C83FCE">
            <w:r>
              <w:rPr>
                <w:sz w:val="19"/>
                <w:szCs w:val="19"/>
              </w:rPr>
              <w:t>Caller</w:t>
            </w:r>
          </w:p>
        </w:tc>
        <w:tc>
          <w:tcPr>
            <w:tcW w:w="6800" w:type="dxa"/>
            <w:shd w:val="clear" w:color="auto" w:fill="FFFFFF"/>
            <w:tcMar>
              <w:top w:w="70" w:type="dxa"/>
              <w:left w:w="100" w:type="dxa"/>
              <w:bottom w:w="70" w:type="dxa"/>
              <w:right w:w="100" w:type="dxa"/>
            </w:tcMar>
          </w:tcPr>
          <w:p w:rsidR="00CA228F" w:rsidRDefault="00C83FCE">
            <w:r>
              <w:rPr>
                <w:sz w:val="19"/>
                <w:szCs w:val="19"/>
              </w:rPr>
              <w:t>LCD_SendByte() exclusively</w:t>
            </w:r>
          </w:p>
        </w:tc>
      </w:tr>
      <w:tr w:rsidR="00CA228F">
        <w:tblPrEx>
          <w:tblCellMar>
            <w:top w:w="0" w:type="dxa"/>
            <w:bottom w:w="0" w:type="dxa"/>
          </w:tblCellMar>
        </w:tblPrEx>
        <w:tc>
          <w:tcPr>
            <w:tcW w:w="2200" w:type="dxa"/>
            <w:gridSpan w:val="2"/>
            <w:shd w:val="clear" w:color="auto" w:fill="F2F2F2"/>
            <w:tcMar>
              <w:top w:w="70" w:type="dxa"/>
              <w:left w:w="100" w:type="dxa"/>
              <w:bottom w:w="70" w:type="dxa"/>
              <w:right w:w="100" w:type="dxa"/>
            </w:tcMar>
          </w:tcPr>
          <w:p w:rsidR="00CA228F" w:rsidRDefault="00C83FCE">
            <w:r>
              <w:rPr>
                <w:sz w:val="19"/>
                <w:szCs w:val="19"/>
              </w:rPr>
              <w:t>Callee</w:t>
            </w:r>
          </w:p>
        </w:tc>
        <w:tc>
          <w:tcPr>
            <w:tcW w:w="6800" w:type="dxa"/>
            <w:shd w:val="clear" w:color="auto" w:fill="F2F2F2"/>
            <w:tcMar>
              <w:top w:w="70" w:type="dxa"/>
              <w:left w:w="100" w:type="dxa"/>
              <w:bottom w:w="70" w:type="dxa"/>
              <w:right w:w="100" w:type="dxa"/>
            </w:tcMar>
          </w:tcPr>
          <w:p w:rsidR="00CA228F" w:rsidRDefault="00C83FCE">
            <w:r>
              <w:rPr>
                <w:sz w:val="19"/>
                <w:szCs w:val="19"/>
              </w:rPr>
              <w:t>HAL_GPIO_WritePin()</w:t>
            </w:r>
          </w:p>
        </w:tc>
      </w:tr>
      <w:tr w:rsidR="00CA228F">
        <w:tblPrEx>
          <w:tblCellMar>
            <w:top w:w="0" w:type="dxa"/>
            <w:bottom w:w="0" w:type="dxa"/>
          </w:tblCellMar>
        </w:tblPrEx>
        <w:tc>
          <w:tcPr>
            <w:tcW w:w="2200" w:type="dxa"/>
            <w:gridSpan w:val="2"/>
            <w:shd w:val="clear" w:color="auto" w:fill="FFFFFF"/>
            <w:tcMar>
              <w:top w:w="70" w:type="dxa"/>
              <w:left w:w="100" w:type="dxa"/>
              <w:bottom w:w="70" w:type="dxa"/>
              <w:right w:w="100" w:type="dxa"/>
            </w:tcMar>
          </w:tcPr>
          <w:p w:rsidR="00CA228F" w:rsidRDefault="00C83FCE">
            <w:r>
              <w:rPr>
                <w:sz w:val="19"/>
                <w:szCs w:val="19"/>
              </w:rPr>
              <w:t>Hardware behavior</w:t>
            </w:r>
          </w:p>
        </w:tc>
        <w:tc>
          <w:tcPr>
            <w:tcW w:w="6800" w:type="dxa"/>
            <w:shd w:val="clear" w:color="auto" w:fill="FFFFFF"/>
            <w:tcMar>
              <w:top w:w="70" w:type="dxa"/>
              <w:left w:w="100" w:type="dxa"/>
              <w:bottom w:w="70" w:type="dxa"/>
              <w:right w:w="100" w:type="dxa"/>
            </w:tcMar>
          </w:tcPr>
          <w:p w:rsidR="00CA228F" w:rsidRDefault="00C83FCE">
            <w:r>
              <w:rPr>
                <w:sz w:val="19"/>
                <w:szCs w:val="19"/>
              </w:rPr>
              <w:t>Drives LCD_RS_Pin HIGH or LOW immediately; no delay is required here because the delay is inserted later, before EN is pulsed</w:t>
            </w:r>
          </w:p>
        </w:tc>
      </w:tr>
      <w:tr w:rsidR="00CA228F">
        <w:tblPrEx>
          <w:tblBorders>
            <w:top w:val="single" w:sz="4" w:space="0" w:color="2E5395"/>
            <w:left w:val="single" w:sz="24" w:space="0" w:color="2E5395"/>
            <w:bottom w:val="single" w:sz="4" w:space="0" w:color="2E5395"/>
            <w:right w:val="single" w:sz="4" w:space="0" w:color="2E5395"/>
            <w:insideH w:val="none" w:sz="0" w:space="0" w:color="FFFFFF"/>
            <w:insideV w:val="none" w:sz="0" w:space="0" w:color="FFFFFF"/>
          </w:tblBorders>
          <w:tblCellMar>
            <w:top w:w="0" w:type="dxa"/>
            <w:bottom w:w="0" w:type="dxa"/>
          </w:tblCellMar>
        </w:tblPrEx>
        <w:trPr>
          <w:gridBefore w:val="1"/>
          <w:gridAfter w:val="1"/>
          <w:wBefore w:w="25" w:type="dxa"/>
          <w:wAfter w:w="8875" w:type="dxa"/>
        </w:trPr>
        <w:tc>
          <w:tcPr>
            <w:tcW w:w="0" w:type="auto"/>
            <w:shd w:val="clear" w:color="auto" w:fill="DCE6F1"/>
            <w:tcMar>
              <w:top w:w="120" w:type="dxa"/>
              <w:left w:w="180" w:type="dxa"/>
              <w:bottom w:w="120" w:type="dxa"/>
              <w:right w:w="180" w:type="dxa"/>
            </w:tcMar>
          </w:tcPr>
          <w:p w:rsidR="00CA228F" w:rsidRDefault="00C83FCE">
            <w:pPr>
              <w:spacing w:after="60"/>
            </w:pPr>
            <w:r>
              <w:rPr>
                <w:b/>
                <w:bCs/>
                <w:color w:val="2E5395"/>
                <w:sz w:val="20"/>
                <w:szCs w:val="20"/>
              </w:rPr>
              <w:t>NOTE: Line-by-line</w:t>
            </w:r>
          </w:p>
          <w:p w:rsidR="00CA228F" w:rsidRDefault="00C83FCE">
            <w:r>
              <w:rPr>
                <w:sz w:val="20"/>
                <w:szCs w:val="20"/>
              </w:rPr>
              <w:t xml:space="preserve">The ternary expression state ? GPIO_PIN_SET : GPIO_PIN_RESET exists because HAL's GPIO_PinState enum is not numerically identical to a plain boolean in all HAL versions; the ternary makes the </w:t>
            </w:r>
            <w:r>
              <w:rPr>
                <w:sz w:val="20"/>
                <w:szCs w:val="20"/>
              </w:rPr>
              <w:lastRenderedPageBreak/>
              <w:t xml:space="preserve">mapping explicit and avoids relying on implicit integer-to-enum </w:t>
            </w:r>
            <w:r>
              <w:rPr>
                <w:sz w:val="20"/>
                <w:szCs w:val="20"/>
              </w:rPr>
              <w:t>conversion.</w:t>
            </w:r>
          </w:p>
        </w:tc>
      </w:tr>
    </w:tbl>
    <w:p w:rsidR="00CA228F" w:rsidRDefault="00C83FCE">
      <w:pPr>
        <w:pStyle w:val="Heading2"/>
        <w:spacing w:before="240"/>
      </w:pPr>
      <w:bookmarkStart w:id="45" w:name="_Toc236731818"/>
      <w:r>
        <w:lastRenderedPageBreak/>
        <w:t>6.3 BSP_LCD_WriteNibble()</w:t>
      </w:r>
      <w:bookmarkEnd w:id="45"/>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void BSP_LCD_WriteNibble(uint8_t nibble)</w:t>
      </w:r>
      <w:r>
        <w:rPr>
          <w:rFonts w:ascii="Consolas" w:eastAsia="Consolas" w:hAnsi="Consolas" w:cs="Consolas"/>
          <w:sz w:val="18"/>
          <w:szCs w:val="18"/>
        </w:rPr>
        <w:br/>
        <w:t>{</w:t>
      </w:r>
      <w:r>
        <w:rPr>
          <w:rFonts w:ascii="Consolas" w:eastAsia="Consolas" w:hAnsi="Consolas" w:cs="Consolas"/>
          <w:sz w:val="18"/>
          <w:szCs w:val="18"/>
        </w:rPr>
        <w:br/>
        <w:t xml:space="preserve">    HAL_GPIO_WritePin(LCD_D4_GPIO_Port, LCD_D4_Pin,</w:t>
      </w:r>
      <w:r>
        <w:rPr>
          <w:rFonts w:ascii="Consolas" w:eastAsia="Consolas" w:hAnsi="Consolas" w:cs="Consolas"/>
          <w:sz w:val="18"/>
          <w:szCs w:val="18"/>
        </w:rPr>
        <w:br/>
        <w:t xml:space="preserve">                      (nibble &amp; 0x01U) ? GPIO_PIN_SET : GPIO_PIN_RESET);</w:t>
      </w:r>
      <w:r>
        <w:rPr>
          <w:rFonts w:ascii="Consolas" w:eastAsia="Consolas" w:hAnsi="Consolas" w:cs="Consolas"/>
          <w:sz w:val="18"/>
          <w:szCs w:val="18"/>
        </w:rPr>
        <w:br/>
        <w:t xml:space="preserve">    HAL_GPIO_WritePin(LCD_D5_GPIO_Port, LCD_D5_Pi</w:t>
      </w:r>
      <w:r>
        <w:rPr>
          <w:rFonts w:ascii="Consolas" w:eastAsia="Consolas" w:hAnsi="Consolas" w:cs="Consolas"/>
          <w:sz w:val="18"/>
          <w:szCs w:val="18"/>
        </w:rPr>
        <w:t>n,</w:t>
      </w:r>
      <w:r>
        <w:rPr>
          <w:rFonts w:ascii="Consolas" w:eastAsia="Consolas" w:hAnsi="Consolas" w:cs="Consolas"/>
          <w:sz w:val="18"/>
          <w:szCs w:val="18"/>
        </w:rPr>
        <w:br/>
        <w:t xml:space="preserve">                      (nibble &amp; 0x02U) ? GPIO_PIN_SET : GPIO_PIN_RESET);</w:t>
      </w:r>
      <w:r>
        <w:rPr>
          <w:rFonts w:ascii="Consolas" w:eastAsia="Consolas" w:hAnsi="Consolas" w:cs="Consolas"/>
          <w:sz w:val="18"/>
          <w:szCs w:val="18"/>
        </w:rPr>
        <w:br/>
        <w:t xml:space="preserve">    HAL_GPIO_WritePin(LCD_D6_GPIO_Port, LCD_D6_Pin,</w:t>
      </w:r>
      <w:r>
        <w:rPr>
          <w:rFonts w:ascii="Consolas" w:eastAsia="Consolas" w:hAnsi="Consolas" w:cs="Consolas"/>
          <w:sz w:val="18"/>
          <w:szCs w:val="18"/>
        </w:rPr>
        <w:br/>
        <w:t xml:space="preserve">                      (nibble &amp; 0x04U) ? GPIO_PIN_SET : GPIO_PIN_RESET);</w:t>
      </w:r>
      <w:r>
        <w:rPr>
          <w:rFonts w:ascii="Consolas" w:eastAsia="Consolas" w:hAnsi="Consolas" w:cs="Consolas"/>
          <w:sz w:val="18"/>
          <w:szCs w:val="18"/>
        </w:rPr>
        <w:br/>
        <w:t xml:space="preserve">    HAL_GPIO_WritePin(LCD_D7_GPIO_Port, LCD_D7_Pin,</w:t>
      </w:r>
      <w:r>
        <w:rPr>
          <w:rFonts w:ascii="Consolas" w:eastAsia="Consolas" w:hAnsi="Consolas" w:cs="Consolas"/>
          <w:sz w:val="18"/>
          <w:szCs w:val="18"/>
        </w:rPr>
        <w:br/>
        <w:t xml:space="preserve">   </w:t>
      </w:r>
      <w:r>
        <w:rPr>
          <w:rFonts w:ascii="Consolas" w:eastAsia="Consolas" w:hAnsi="Consolas" w:cs="Consolas"/>
          <w:sz w:val="18"/>
          <w:szCs w:val="18"/>
        </w:rPr>
        <w:t xml:space="preserve">                   (nibble &amp; 0x08U) ? GPIO_PIN_SET : GPIO_PIN_RESET);</w:t>
      </w:r>
      <w:r>
        <w:rPr>
          <w:rFonts w:ascii="Consolas" w:eastAsia="Consolas" w:hAnsi="Consolas" w:cs="Consolas"/>
          <w:sz w:val="18"/>
          <w:szCs w:val="18"/>
        </w:rPr>
        <w:br/>
        <w:t>}</w:t>
      </w:r>
    </w:p>
    <w:p w:rsidR="00CA228F" w:rsidRDefault="00C83FCE">
      <w:pPr>
        <w:spacing w:after="140"/>
      </w:pPr>
      <w:r>
        <w:t>Each bit of the incoming nibble is isolated with a bitmask (0x01, 0x02, 0x04, 0x08) and mapped to its corresponding physical pin: bit 0 → D4, bit 1 → D5, bit 2 → D6, bit 3 → D7. This o</w:t>
      </w:r>
      <w:r>
        <w:t>rdering matches the HD44780 4-bit interface convention where D4 is the least significant bit of the transmitted nibble.</w:t>
      </w:r>
    </w:p>
    <w:tbl>
      <w:tblPr>
        <w:tblW w:w="5000" w:type="pct"/>
        <w:tblBorders>
          <w:top w:val="single" w:sz="4" w:space="0" w:color="9C0006"/>
          <w:left w:val="single" w:sz="24" w:space="0" w:color="9C0006"/>
          <w:bottom w:val="single" w:sz="4" w:space="0" w:color="9C0006"/>
          <w:right w:val="single" w:sz="4" w:space="0" w:color="9C0006"/>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05"/>
      </w:tblGrid>
      <w:tr w:rsidR="00CA228F">
        <w:tblPrEx>
          <w:tblCellMar>
            <w:top w:w="0" w:type="dxa"/>
            <w:bottom w:w="0" w:type="dxa"/>
          </w:tblCellMar>
        </w:tblPrEx>
        <w:tc>
          <w:tcPr>
            <w:tcW w:w="0" w:type="auto"/>
            <w:shd w:val="clear" w:color="auto" w:fill="FADBD8"/>
            <w:tcMar>
              <w:top w:w="120" w:type="dxa"/>
              <w:left w:w="180" w:type="dxa"/>
              <w:bottom w:w="120" w:type="dxa"/>
              <w:right w:w="180" w:type="dxa"/>
            </w:tcMar>
          </w:tcPr>
          <w:p w:rsidR="00CA228F" w:rsidRDefault="00C83FCE">
            <w:pPr>
              <w:spacing w:after="60"/>
            </w:pPr>
            <w:r>
              <w:rPr>
                <w:b/>
                <w:bCs/>
                <w:color w:val="9C0006"/>
                <w:sz w:val="20"/>
                <w:szCs w:val="20"/>
              </w:rPr>
              <w:t>WARNING: Port/pin consistency</w:t>
            </w:r>
          </w:p>
          <w:p w:rsidR="00CA228F" w:rsidRDefault="00C83FCE">
            <w:r>
              <w:rPr>
                <w:sz w:val="20"/>
                <w:szCs w:val="20"/>
              </w:rPr>
              <w:t xml:space="preserve">Each HAL_GPIO_WritePin() call must reference the GPIO_Port that actually corresponds to its own pin macro </w:t>
            </w:r>
            <w:r>
              <w:rPr>
                <w:sz w:val="20"/>
                <w:szCs w:val="20"/>
              </w:rPr>
              <w:t xml:space="preserve">(e.g. LCD_D6_GPIO_Port with LCD_D6_Pin). Referencing the wrong port compiles without error and may still function correctly if all four pins happen to share one port in the current PCB revision — but it silently breaks the moment any one pin is moved to a </w:t>
            </w:r>
            <w:r>
              <w:rPr>
                <w:sz w:val="20"/>
                <w:szCs w:val="20"/>
              </w:rPr>
              <w:t>different port in a future hardware revision, since GPIO_TypeDef pointers for different ports are distinct.</w:t>
            </w:r>
          </w:p>
        </w:tc>
      </w:tr>
    </w:tbl>
    <w:p w:rsidR="00CA228F" w:rsidRDefault="00C83FCE">
      <w:pPr>
        <w:pStyle w:val="Heading2"/>
        <w:spacing w:before="240"/>
      </w:pPr>
      <w:bookmarkStart w:id="46" w:name="_Toc236731819"/>
      <w:r>
        <w:t>6.4 BSP_LCD_PulseEnable()</w:t>
      </w:r>
      <w:bookmarkEnd w:id="46"/>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void BSP_LCD_PulseEnable(void)</w:t>
      </w:r>
      <w:r>
        <w:rPr>
          <w:rFonts w:ascii="Consolas" w:eastAsia="Consolas" w:hAnsi="Consolas" w:cs="Consolas"/>
          <w:sz w:val="18"/>
          <w:szCs w:val="18"/>
        </w:rPr>
        <w:br/>
        <w:t>{</w:t>
      </w:r>
      <w:r>
        <w:rPr>
          <w:rFonts w:ascii="Consolas" w:eastAsia="Consolas" w:hAnsi="Consolas" w:cs="Consolas"/>
          <w:sz w:val="18"/>
          <w:szCs w:val="18"/>
        </w:rPr>
        <w:br/>
        <w:t xml:space="preserve">    HAL_GPIO_WritePin(LCD_EN_GPIO_Port, LCD_EN_Pin, GPIO_PIN_SET);</w:t>
      </w:r>
      <w:r>
        <w:rPr>
          <w:rFonts w:ascii="Consolas" w:eastAsia="Consolas" w:hAnsi="Consolas" w:cs="Consolas"/>
          <w:sz w:val="18"/>
          <w:szCs w:val="18"/>
        </w:rPr>
        <w:br/>
      </w:r>
      <w:r>
        <w:rPr>
          <w:rFonts w:ascii="Consolas" w:eastAsia="Consolas" w:hAnsi="Consolas" w:cs="Consolas"/>
          <w:sz w:val="18"/>
          <w:szCs w:val="18"/>
        </w:rPr>
        <w:t xml:space="preserve">    BSP_LCD_DelayUs(1);</w:t>
      </w:r>
      <w:r>
        <w:rPr>
          <w:rFonts w:ascii="Consolas" w:eastAsia="Consolas" w:hAnsi="Consolas" w:cs="Consolas"/>
          <w:sz w:val="18"/>
          <w:szCs w:val="18"/>
        </w:rPr>
        <w:br/>
        <w:t xml:space="preserve">    HAL_GPIO_WritePin(LCD_EN_GPIO_Port, LCD_EN_Pin, GPIO_PIN_RESET);</w:t>
      </w:r>
      <w:r>
        <w:rPr>
          <w:rFonts w:ascii="Consolas" w:eastAsia="Consolas" w:hAnsi="Consolas" w:cs="Consolas"/>
          <w:sz w:val="18"/>
          <w:szCs w:val="18"/>
        </w:rPr>
        <w:b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CA228F">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CA228F" w:rsidRDefault="00C83FCE">
            <w:r>
              <w:rPr>
                <w:b/>
                <w:bCs/>
                <w:color w:val="FFFFFF"/>
                <w:sz w:val="19"/>
                <w:szCs w:val="19"/>
              </w:rPr>
              <w:t>Attribute</w:t>
            </w:r>
          </w:p>
        </w:tc>
        <w:tc>
          <w:tcPr>
            <w:tcW w:w="6800" w:type="dxa"/>
            <w:shd w:val="clear" w:color="auto" w:fill="1F3864"/>
            <w:tcMar>
              <w:top w:w="80" w:type="dxa"/>
              <w:left w:w="100" w:type="dxa"/>
              <w:bottom w:w="80" w:type="dxa"/>
              <w:right w:w="100" w:type="dxa"/>
            </w:tcMar>
            <w:vAlign w:val="center"/>
          </w:tcPr>
          <w:p w:rsidR="00CA228F" w:rsidRDefault="00C83FCE">
            <w:r>
              <w:rPr>
                <w:b/>
                <w:bCs/>
                <w:color w:val="FFFFFF"/>
                <w:sz w:val="19"/>
                <w:szCs w:val="19"/>
              </w:rPr>
              <w:t>Detail</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Purpose</w:t>
            </w:r>
          </w:p>
        </w:tc>
        <w:tc>
          <w:tcPr>
            <w:tcW w:w="6800" w:type="dxa"/>
            <w:shd w:val="clear" w:color="auto" w:fill="FFFFFF"/>
            <w:tcMar>
              <w:top w:w="70" w:type="dxa"/>
              <w:left w:w="100" w:type="dxa"/>
              <w:bottom w:w="70" w:type="dxa"/>
              <w:right w:w="100" w:type="dxa"/>
            </w:tcMar>
          </w:tcPr>
          <w:p w:rsidR="00CA228F" w:rsidRDefault="00C83FCE">
            <w:r>
              <w:rPr>
                <w:sz w:val="19"/>
                <w:szCs w:val="19"/>
              </w:rPr>
              <w:t>Generate the EN pulse that latches the currently-held nibble into the HD44780</w:t>
            </w:r>
          </w:p>
        </w:tc>
      </w:tr>
      <w:tr w:rsidR="00CA228F">
        <w:tblPrEx>
          <w:tblCellMar>
            <w:top w:w="0" w:type="dxa"/>
            <w:bottom w:w="0" w:type="dxa"/>
          </w:tblCellMar>
        </w:tblPrEx>
        <w:tc>
          <w:tcPr>
            <w:tcW w:w="2200" w:type="dxa"/>
            <w:shd w:val="clear" w:color="auto" w:fill="F2F2F2"/>
            <w:tcMar>
              <w:top w:w="70" w:type="dxa"/>
              <w:left w:w="100" w:type="dxa"/>
              <w:bottom w:w="70" w:type="dxa"/>
              <w:right w:w="100" w:type="dxa"/>
            </w:tcMar>
          </w:tcPr>
          <w:p w:rsidR="00CA228F" w:rsidRDefault="00C83FCE">
            <w:r>
              <w:rPr>
                <w:sz w:val="19"/>
                <w:szCs w:val="19"/>
              </w:rPr>
              <w:t>Timing</w:t>
            </w:r>
          </w:p>
        </w:tc>
        <w:tc>
          <w:tcPr>
            <w:tcW w:w="6800" w:type="dxa"/>
            <w:shd w:val="clear" w:color="auto" w:fill="F2F2F2"/>
            <w:tcMar>
              <w:top w:w="70" w:type="dxa"/>
              <w:left w:w="100" w:type="dxa"/>
              <w:bottom w:w="70" w:type="dxa"/>
              <w:right w:w="100" w:type="dxa"/>
            </w:tcMar>
          </w:tcPr>
          <w:p w:rsidR="00CA228F" w:rsidRDefault="00C83FCE">
            <w:r>
              <w:rPr>
                <w:sz w:val="19"/>
                <w:szCs w:val="19"/>
              </w:rPr>
              <w:t>EN held HIGH for approximately 1us (module-dependent minimum is typically 450ns), then driven LOW</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Hardware behavior</w:t>
            </w:r>
          </w:p>
        </w:tc>
        <w:tc>
          <w:tcPr>
            <w:tcW w:w="6800" w:type="dxa"/>
            <w:shd w:val="clear" w:color="auto" w:fill="FFFFFF"/>
            <w:tcMar>
              <w:top w:w="70" w:type="dxa"/>
              <w:left w:w="100" w:type="dxa"/>
              <w:bottom w:w="70" w:type="dxa"/>
              <w:right w:w="100" w:type="dxa"/>
            </w:tcMar>
          </w:tcPr>
          <w:p w:rsidR="00CA228F" w:rsidRDefault="00C83FCE">
            <w:r>
              <w:rPr>
                <w:sz w:val="19"/>
                <w:szCs w:val="19"/>
              </w:rPr>
              <w:t>The falling edge of EN is the actual latch event; the HIGH duration only needs to satisfy the minimum pulse-width spec</w:t>
            </w:r>
          </w:p>
        </w:tc>
      </w:tr>
      <w:tr w:rsidR="00CA228F">
        <w:tblPrEx>
          <w:tblCellMar>
            <w:top w:w="0" w:type="dxa"/>
            <w:bottom w:w="0" w:type="dxa"/>
          </w:tblCellMar>
        </w:tblPrEx>
        <w:tc>
          <w:tcPr>
            <w:tcW w:w="2200" w:type="dxa"/>
            <w:shd w:val="clear" w:color="auto" w:fill="F2F2F2"/>
            <w:tcMar>
              <w:top w:w="70" w:type="dxa"/>
              <w:left w:w="100" w:type="dxa"/>
              <w:bottom w:w="70" w:type="dxa"/>
              <w:right w:w="100" w:type="dxa"/>
            </w:tcMar>
          </w:tcPr>
          <w:p w:rsidR="00CA228F" w:rsidRDefault="00C83FCE">
            <w:r>
              <w:rPr>
                <w:sz w:val="19"/>
                <w:szCs w:val="19"/>
              </w:rPr>
              <w:t>Common mistake</w:t>
            </w:r>
          </w:p>
        </w:tc>
        <w:tc>
          <w:tcPr>
            <w:tcW w:w="6800" w:type="dxa"/>
            <w:shd w:val="clear" w:color="auto" w:fill="F2F2F2"/>
            <w:tcMar>
              <w:top w:w="70" w:type="dxa"/>
              <w:left w:w="100" w:type="dxa"/>
              <w:bottom w:w="70" w:type="dxa"/>
              <w:right w:w="100" w:type="dxa"/>
            </w:tcMar>
          </w:tcPr>
          <w:p w:rsidR="00CA228F" w:rsidRDefault="00C83FCE">
            <w:r>
              <w:rPr>
                <w:sz w:val="19"/>
                <w:szCs w:val="19"/>
              </w:rPr>
              <w:t>Omitting the delay entirely — on a fast Cortex-M4 at 168MHz, back-to-back GPIO writes with no delay can violate the minimum EN pulse width on some LCD modules</w:t>
            </w:r>
          </w:p>
        </w:tc>
      </w:tr>
    </w:tbl>
    <w:p w:rsidR="00CA228F" w:rsidRDefault="00C83FCE">
      <w:pPr>
        <w:pStyle w:val="Heading2"/>
        <w:spacing w:before="240"/>
      </w:pPr>
      <w:bookmarkStart w:id="47" w:name="_Toc236731820"/>
      <w:r>
        <w:t>6.5 BSP_LCD_DelayUs()</w:t>
      </w:r>
      <w:bookmarkEnd w:id="47"/>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lastRenderedPageBreak/>
        <w:t>void BSP_LCD_DelayUs(uint8_t us)</w:t>
      </w:r>
      <w:r>
        <w:rPr>
          <w:rFonts w:ascii="Consolas" w:eastAsia="Consolas" w:hAnsi="Consolas" w:cs="Consolas"/>
          <w:sz w:val="18"/>
          <w:szCs w:val="18"/>
        </w:rPr>
        <w:br/>
        <w:t>{</w:t>
      </w:r>
      <w:r>
        <w:rPr>
          <w:rFonts w:ascii="Consolas" w:eastAsia="Consolas" w:hAnsi="Consolas" w:cs="Consolas"/>
          <w:sz w:val="18"/>
          <w:szCs w:val="18"/>
        </w:rPr>
        <w:br/>
        <w:t xml:space="preserve">    HAL_Delay(1);</w:t>
      </w:r>
      <w:r>
        <w:rPr>
          <w:rFonts w:ascii="Consolas" w:eastAsia="Consolas" w:hAnsi="Consolas" w:cs="Consolas"/>
          <w:sz w:val="18"/>
          <w:szCs w:val="18"/>
        </w:rPr>
        <w:br/>
        <w:t>}</w:t>
      </w:r>
    </w:p>
    <w:p w:rsidR="00CA228F" w:rsidRDefault="00C83FCE">
      <w:pPr>
        <w:spacing w:after="140"/>
      </w:pPr>
      <w:r>
        <w:t>In the current impl</w:t>
      </w:r>
      <w:r>
        <w:t>ementation this function ignores its us argument and always blocks for approximately 1 millisecond via HAL_Delay(). This is functionally safe — 1ms always exceeds every microsecond-level requirement in the HD44780 timing spec — but it is not truly microsec</w:t>
      </w:r>
      <w:r>
        <w:t>ond-accurate and makes LCD_Init() and every character write slower than the datasheet requires. This is documented as a known characteristic of the current implementation and is intentionally out of scope for this revision.</w:t>
      </w:r>
    </w:p>
    <w:tbl>
      <w:tblPr>
        <w:tblW w:w="5000" w:type="pct"/>
        <w:tblBorders>
          <w:top w:val="single" w:sz="4" w:space="0" w:color="7F6000"/>
          <w:left w:val="single" w:sz="24" w:space="0" w:color="7F6000"/>
          <w:bottom w:val="single" w:sz="4" w:space="0" w:color="7F6000"/>
          <w:right w:val="single" w:sz="4" w:space="0" w:color="7F6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05"/>
      </w:tblGrid>
      <w:tr w:rsidR="00CA228F">
        <w:tblPrEx>
          <w:tblCellMar>
            <w:top w:w="0" w:type="dxa"/>
            <w:bottom w:w="0" w:type="dxa"/>
          </w:tblCellMar>
        </w:tblPrEx>
        <w:tc>
          <w:tcPr>
            <w:tcW w:w="0" w:type="auto"/>
            <w:shd w:val="clear" w:color="auto" w:fill="FFF2CC"/>
            <w:tcMar>
              <w:top w:w="120" w:type="dxa"/>
              <w:left w:w="180" w:type="dxa"/>
              <w:bottom w:w="120" w:type="dxa"/>
              <w:right w:w="180" w:type="dxa"/>
            </w:tcMar>
          </w:tcPr>
          <w:p w:rsidR="00CA228F" w:rsidRDefault="00C83FCE">
            <w:pPr>
              <w:spacing w:after="60"/>
            </w:pPr>
            <w:r>
              <w:rPr>
                <w:b/>
                <w:bCs/>
                <w:color w:val="7F6000"/>
                <w:sz w:val="20"/>
                <w:szCs w:val="20"/>
              </w:rPr>
              <w:t>COMMON MISTAKE: Assuming BSP_LCD_DelayUs(150) waits 150us</w:t>
            </w:r>
          </w:p>
          <w:p w:rsidR="00CA228F" w:rsidRDefault="00C83FCE">
            <w:r>
              <w:rPr>
                <w:sz w:val="20"/>
                <w:szCs w:val="20"/>
              </w:rPr>
              <w:t>It currently waits ~1ms regardless of the argument. Any timing-sensitive code that depends on true microsecond resolution must not rely on this function as currently implemented.</w:t>
            </w:r>
          </w:p>
        </w:tc>
      </w:tr>
    </w:tbl>
    <w:p w:rsidR="00CA228F" w:rsidRDefault="00C83FCE">
      <w:pPr>
        <w:pStyle w:val="Heading2"/>
        <w:spacing w:before="240"/>
      </w:pPr>
      <w:bookmarkStart w:id="48" w:name="_Toc236731821"/>
      <w:r>
        <w:t>6.6 HAL_GPIO_WritePin() Internals</w:t>
      </w:r>
      <w:bookmarkEnd w:id="48"/>
    </w:p>
    <w:p w:rsidR="00CA228F" w:rsidRDefault="00C83FCE">
      <w:pPr>
        <w:spacing w:after="140"/>
      </w:pPr>
      <w:r>
        <w:t>HAL_GPIO_WritePin() does not perform a read-modify-write on the GPIO output data register (ODR). Instead it writes to the port's BSRR (Bit Set/Reset Register):</w:t>
      </w:r>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void HAL_GPIO_WritePin(GPIO_TypeDef *GPIOx, uint16_t GPIO_Pin,</w:t>
      </w:r>
      <w:r>
        <w:rPr>
          <w:rFonts w:ascii="Consolas" w:eastAsia="Consolas" w:hAnsi="Consolas" w:cs="Consolas"/>
          <w:sz w:val="18"/>
          <w:szCs w:val="18"/>
        </w:rPr>
        <w:br/>
        <w:t xml:space="preserve">                       GPIO_PinState PinState)</w:t>
      </w:r>
      <w:r>
        <w:rPr>
          <w:rFonts w:ascii="Consolas" w:eastAsia="Consolas" w:hAnsi="Consolas" w:cs="Consolas"/>
          <w:sz w:val="18"/>
          <w:szCs w:val="18"/>
        </w:rPr>
        <w:br/>
        <w:t>{</w:t>
      </w:r>
      <w:r>
        <w:rPr>
          <w:rFonts w:ascii="Consolas" w:eastAsia="Consolas" w:hAnsi="Consolas" w:cs="Consolas"/>
          <w:sz w:val="18"/>
          <w:szCs w:val="18"/>
        </w:rPr>
        <w:br/>
        <w:t xml:space="preserve">  if (PinState != GPIO_PIN_RESET)</w:t>
      </w:r>
      <w:r>
        <w:rPr>
          <w:rFonts w:ascii="Consolas" w:eastAsia="Consolas" w:hAnsi="Consolas" w:cs="Consolas"/>
          <w:sz w:val="18"/>
          <w:szCs w:val="18"/>
        </w:rPr>
        <w:br/>
        <w:t xml:space="preserve">    GPIOx-&gt;BSRR = (uint32_t)GPIO_Pin;         // set bits, lower half</w:t>
      </w:r>
      <w:r>
        <w:rPr>
          <w:rFonts w:ascii="Consolas" w:eastAsia="Consolas" w:hAnsi="Consolas" w:cs="Consolas"/>
          <w:sz w:val="18"/>
          <w:szCs w:val="18"/>
        </w:rPr>
        <w:br/>
        <w:t xml:space="preserve">  else</w:t>
      </w:r>
      <w:r>
        <w:rPr>
          <w:rFonts w:ascii="Consolas" w:eastAsia="Consolas" w:hAnsi="Consolas" w:cs="Consolas"/>
          <w:sz w:val="18"/>
          <w:szCs w:val="18"/>
        </w:rPr>
        <w:br/>
        <w:t xml:space="preserve">    GPIOx-&gt;BSRR = (uint32_t)GPIO_Pin &lt;&lt; 16U;  // reset bits, upper half</w:t>
      </w:r>
      <w:r>
        <w:rPr>
          <w:rFonts w:ascii="Consolas" w:eastAsia="Consolas" w:hAnsi="Consolas" w:cs="Consolas"/>
          <w:sz w:val="18"/>
          <w:szCs w:val="18"/>
        </w:rPr>
        <w:br/>
        <w:t>}</w:t>
      </w:r>
    </w:p>
    <w:p w:rsidR="00CA228F" w:rsidRDefault="00C83FCE">
      <w:pPr>
        <w:spacing w:after="140"/>
      </w:pPr>
      <w:r>
        <w:t xml:space="preserve">Writing to BSRR is a </w:t>
      </w:r>
      <w:r>
        <w:t>single atomic write instruction: setting a bit in the lower 16 bits sets the corresponding ODR bit, and setting a bit in the upper 16 bits clears it. Because this is a single write (not read-modify-write on ODR directly), it is safe even if an interrupt mo</w:t>
      </w:r>
      <w:r>
        <w:t>difies other pins on the same port between the read and write — a hazard that a naive 'ODR |= mask' implementation would not avoid.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CA228F">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rsidR="00CA228F" w:rsidRDefault="00C83FCE">
            <w:r>
              <w:rPr>
                <w:b/>
                <w:bCs/>
                <w:color w:val="FFFFFF"/>
                <w:sz w:val="19"/>
                <w:szCs w:val="19"/>
              </w:rPr>
              <w:t>Register</w:t>
            </w:r>
          </w:p>
        </w:tc>
        <w:tc>
          <w:tcPr>
            <w:tcW w:w="7200" w:type="dxa"/>
            <w:shd w:val="clear" w:color="auto" w:fill="1F3864"/>
            <w:tcMar>
              <w:top w:w="80" w:type="dxa"/>
              <w:left w:w="100" w:type="dxa"/>
              <w:bottom w:w="80" w:type="dxa"/>
              <w:right w:w="100" w:type="dxa"/>
            </w:tcMar>
            <w:vAlign w:val="center"/>
          </w:tcPr>
          <w:p w:rsidR="00CA228F" w:rsidRDefault="00C83FCE">
            <w:r>
              <w:rPr>
                <w:b/>
                <w:bCs/>
                <w:color w:val="FFFFFF"/>
                <w:sz w:val="19"/>
                <w:szCs w:val="19"/>
              </w:rPr>
              <w:t>Role</w:t>
            </w:r>
          </w:p>
        </w:tc>
      </w:tr>
      <w:tr w:rsidR="00CA228F">
        <w:tblPrEx>
          <w:tblCellMar>
            <w:top w:w="0" w:type="dxa"/>
            <w:bottom w:w="0" w:type="dxa"/>
          </w:tblCellMar>
        </w:tblPrEx>
        <w:tc>
          <w:tcPr>
            <w:tcW w:w="1800" w:type="dxa"/>
            <w:shd w:val="clear" w:color="auto" w:fill="FFFFFF"/>
            <w:tcMar>
              <w:top w:w="70" w:type="dxa"/>
              <w:left w:w="100" w:type="dxa"/>
              <w:bottom w:w="70" w:type="dxa"/>
              <w:right w:w="100" w:type="dxa"/>
            </w:tcMar>
          </w:tcPr>
          <w:p w:rsidR="00CA228F" w:rsidRDefault="00C83FCE">
            <w:r>
              <w:rPr>
                <w:sz w:val="19"/>
                <w:szCs w:val="19"/>
              </w:rPr>
              <w:t>ODR</w:t>
            </w:r>
          </w:p>
        </w:tc>
        <w:tc>
          <w:tcPr>
            <w:tcW w:w="7200" w:type="dxa"/>
            <w:shd w:val="clear" w:color="auto" w:fill="FFFFFF"/>
            <w:tcMar>
              <w:top w:w="70" w:type="dxa"/>
              <w:left w:w="100" w:type="dxa"/>
              <w:bottom w:w="70" w:type="dxa"/>
              <w:right w:w="100" w:type="dxa"/>
            </w:tcMar>
          </w:tcPr>
          <w:p w:rsidR="00CA228F" w:rsidRDefault="00C83FCE">
            <w:r>
              <w:rPr>
                <w:sz w:val="19"/>
                <w:szCs w:val="19"/>
              </w:rPr>
              <w:t>Holds the current output level of each pin on the port (readable)</w:t>
            </w:r>
          </w:p>
        </w:tc>
      </w:tr>
      <w:tr w:rsidR="00CA228F">
        <w:tblPrEx>
          <w:tblCellMar>
            <w:top w:w="0" w:type="dxa"/>
            <w:bottom w:w="0" w:type="dxa"/>
          </w:tblCellMar>
        </w:tblPrEx>
        <w:tc>
          <w:tcPr>
            <w:tcW w:w="1800" w:type="dxa"/>
            <w:shd w:val="clear" w:color="auto" w:fill="F2F2F2"/>
            <w:tcMar>
              <w:top w:w="70" w:type="dxa"/>
              <w:left w:w="100" w:type="dxa"/>
              <w:bottom w:w="70" w:type="dxa"/>
              <w:right w:w="100" w:type="dxa"/>
            </w:tcMar>
          </w:tcPr>
          <w:p w:rsidR="00CA228F" w:rsidRDefault="00C83FCE">
            <w:r>
              <w:rPr>
                <w:sz w:val="19"/>
                <w:szCs w:val="19"/>
              </w:rPr>
              <w:t>BSRR</w:t>
            </w:r>
          </w:p>
        </w:tc>
        <w:tc>
          <w:tcPr>
            <w:tcW w:w="7200" w:type="dxa"/>
            <w:shd w:val="clear" w:color="auto" w:fill="F2F2F2"/>
            <w:tcMar>
              <w:top w:w="70" w:type="dxa"/>
              <w:left w:w="100" w:type="dxa"/>
              <w:bottom w:w="70" w:type="dxa"/>
              <w:right w:w="100" w:type="dxa"/>
            </w:tcMar>
          </w:tcPr>
          <w:p w:rsidR="00CA228F" w:rsidRDefault="00C83FCE">
            <w:r>
              <w:rPr>
                <w:sz w:val="19"/>
                <w:szCs w:val="19"/>
              </w:rPr>
              <w:t>Write-only; bit N sets pin N, bit N+16 resets pin N, atomically</w:t>
            </w:r>
          </w:p>
        </w:tc>
      </w:tr>
      <w:tr w:rsidR="00CA228F">
        <w:tblPrEx>
          <w:tblCellMar>
            <w:top w:w="0" w:type="dxa"/>
            <w:bottom w:w="0" w:type="dxa"/>
          </w:tblCellMar>
        </w:tblPrEx>
        <w:tc>
          <w:tcPr>
            <w:tcW w:w="1800" w:type="dxa"/>
            <w:shd w:val="clear" w:color="auto" w:fill="FFFFFF"/>
            <w:tcMar>
              <w:top w:w="70" w:type="dxa"/>
              <w:left w:w="100" w:type="dxa"/>
              <w:bottom w:w="70" w:type="dxa"/>
              <w:right w:w="100" w:type="dxa"/>
            </w:tcMar>
          </w:tcPr>
          <w:p w:rsidR="00CA228F" w:rsidRDefault="00C83FCE">
            <w:r>
              <w:rPr>
                <w:sz w:val="19"/>
                <w:szCs w:val="19"/>
              </w:rPr>
              <w:t>Pin mask</w:t>
            </w:r>
          </w:p>
        </w:tc>
        <w:tc>
          <w:tcPr>
            <w:tcW w:w="7200" w:type="dxa"/>
            <w:shd w:val="clear" w:color="auto" w:fill="FFFFFF"/>
            <w:tcMar>
              <w:top w:w="70" w:type="dxa"/>
              <w:left w:w="100" w:type="dxa"/>
              <w:bottom w:w="70" w:type="dxa"/>
              <w:right w:w="100" w:type="dxa"/>
            </w:tcMar>
          </w:tcPr>
          <w:p w:rsidR="00CA228F" w:rsidRDefault="00C83FCE">
            <w:r>
              <w:rPr>
                <w:sz w:val="19"/>
                <w:szCs w:val="19"/>
              </w:rPr>
              <w:t>GPIO_Pin is a bitmask like 0x0010 for pin 4, not a pin number</w:t>
            </w:r>
          </w:p>
        </w:tc>
      </w:tr>
    </w:tbl>
    <w:p w:rsidR="00CA228F" w:rsidRDefault="00C83FCE">
      <w:pPr>
        <w:pStyle w:val="Heading1"/>
        <w:pageBreakBefore/>
        <w:spacing w:before="200" w:after="200"/>
      </w:pPr>
      <w:bookmarkStart w:id="49" w:name="_Toc236731822"/>
      <w:r>
        <w:lastRenderedPageBreak/>
        <w:t>Chapter 7 — LCD Driver Layer</w:t>
      </w:r>
      <w:bookmarkEnd w:id="49"/>
    </w:p>
    <w:p w:rsidR="00CA228F" w:rsidRDefault="00C83FCE">
      <w:pPr>
        <w:spacing w:after="140"/>
      </w:pPr>
      <w:r>
        <w:t>driver_lcd.c implements the HD44780 4-bit protocol on top of the four BSP primitives. It exposes a small, deliberately minimal public API in driver_lcd.h, and hides every protocol detail behind static functions.</w:t>
      </w:r>
    </w:p>
    <w:p w:rsidR="00CA228F" w:rsidRDefault="00C83FCE">
      <w:pPr>
        <w:pStyle w:val="Heading2"/>
        <w:spacing w:before="240"/>
      </w:pPr>
      <w:bookmarkStart w:id="50" w:name="_Toc236731823"/>
      <w:r>
        <w:t>7.1 Public vs Private APIs</w:t>
      </w:r>
      <w:bookmarkEnd w:id="5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800"/>
        <w:gridCol w:w="1600"/>
      </w:tblGrid>
      <w:tr w:rsidR="00CA228F">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rsidR="00CA228F" w:rsidRDefault="00C83FCE">
            <w:r>
              <w:rPr>
                <w:b/>
                <w:bCs/>
                <w:color w:val="FFFFFF"/>
                <w:sz w:val="19"/>
                <w:szCs w:val="19"/>
              </w:rPr>
              <w:t>Category</w:t>
            </w:r>
          </w:p>
        </w:tc>
        <w:tc>
          <w:tcPr>
            <w:tcW w:w="5800" w:type="dxa"/>
            <w:shd w:val="clear" w:color="auto" w:fill="1F3864"/>
            <w:tcMar>
              <w:top w:w="80" w:type="dxa"/>
              <w:left w:w="100" w:type="dxa"/>
              <w:bottom w:w="80" w:type="dxa"/>
              <w:right w:w="100" w:type="dxa"/>
            </w:tcMar>
            <w:vAlign w:val="center"/>
          </w:tcPr>
          <w:p w:rsidR="00CA228F" w:rsidRDefault="00C83FCE">
            <w:r>
              <w:rPr>
                <w:b/>
                <w:bCs/>
                <w:color w:val="FFFFFF"/>
                <w:sz w:val="19"/>
                <w:szCs w:val="19"/>
              </w:rPr>
              <w:t>Function</w:t>
            </w:r>
            <w:r>
              <w:rPr>
                <w:b/>
                <w:bCs/>
                <w:color w:val="FFFFFF"/>
                <w:sz w:val="19"/>
                <w:szCs w:val="19"/>
              </w:rPr>
              <w:t>s</w:t>
            </w:r>
          </w:p>
        </w:tc>
        <w:tc>
          <w:tcPr>
            <w:tcW w:w="1600" w:type="dxa"/>
            <w:shd w:val="clear" w:color="auto" w:fill="1F3864"/>
            <w:tcMar>
              <w:top w:w="80" w:type="dxa"/>
              <w:left w:w="100" w:type="dxa"/>
              <w:bottom w:w="80" w:type="dxa"/>
              <w:right w:w="100" w:type="dxa"/>
            </w:tcMar>
            <w:vAlign w:val="center"/>
          </w:tcPr>
          <w:p w:rsidR="00CA228F" w:rsidRDefault="00C83FCE">
            <w:r>
              <w:rPr>
                <w:b/>
                <w:bCs/>
                <w:color w:val="FFFFFF"/>
                <w:sz w:val="19"/>
                <w:szCs w:val="19"/>
              </w:rPr>
              <w:t>Visibility</w:t>
            </w:r>
          </w:p>
        </w:tc>
      </w:tr>
      <w:tr w:rsidR="00CA228F">
        <w:tblPrEx>
          <w:tblCellMar>
            <w:top w:w="0" w:type="dxa"/>
            <w:bottom w:w="0" w:type="dxa"/>
          </w:tblCellMar>
        </w:tblPrEx>
        <w:tc>
          <w:tcPr>
            <w:tcW w:w="1600" w:type="dxa"/>
            <w:shd w:val="clear" w:color="auto" w:fill="FFFFFF"/>
            <w:tcMar>
              <w:top w:w="70" w:type="dxa"/>
              <w:left w:w="100" w:type="dxa"/>
              <w:bottom w:w="70" w:type="dxa"/>
              <w:right w:w="100" w:type="dxa"/>
            </w:tcMar>
          </w:tcPr>
          <w:p w:rsidR="00CA228F" w:rsidRDefault="00C83FCE">
            <w:r>
              <w:rPr>
                <w:sz w:val="19"/>
                <w:szCs w:val="19"/>
              </w:rPr>
              <w:t>Public</w:t>
            </w:r>
          </w:p>
        </w:tc>
        <w:tc>
          <w:tcPr>
            <w:tcW w:w="5800" w:type="dxa"/>
            <w:shd w:val="clear" w:color="auto" w:fill="FFFFFF"/>
            <w:tcMar>
              <w:top w:w="70" w:type="dxa"/>
              <w:left w:w="100" w:type="dxa"/>
              <w:bottom w:w="70" w:type="dxa"/>
              <w:right w:w="100" w:type="dxa"/>
            </w:tcMar>
          </w:tcPr>
          <w:p w:rsidR="00CA228F" w:rsidRDefault="00C83FCE">
            <w:r>
              <w:rPr>
                <w:sz w:val="19"/>
                <w:szCs w:val="19"/>
              </w:rPr>
              <w:t>LCD_Init, LCD_Clear, LCD_Home, LCD_SetCursor, LCD_WriteChar, LCD_WriteString, LCD_DisplayOn, LCD_DisplayOff</w:t>
            </w:r>
          </w:p>
        </w:tc>
        <w:tc>
          <w:tcPr>
            <w:tcW w:w="1600" w:type="dxa"/>
            <w:shd w:val="clear" w:color="auto" w:fill="FFFFFF"/>
            <w:tcMar>
              <w:top w:w="70" w:type="dxa"/>
              <w:left w:w="100" w:type="dxa"/>
              <w:bottom w:w="70" w:type="dxa"/>
              <w:right w:w="100" w:type="dxa"/>
            </w:tcMar>
          </w:tcPr>
          <w:p w:rsidR="00CA228F" w:rsidRDefault="00C83FCE">
            <w:r>
              <w:rPr>
                <w:sz w:val="19"/>
                <w:szCs w:val="19"/>
              </w:rPr>
              <w:t>Declared in driver_lcd.h, external linkage</w:t>
            </w:r>
          </w:p>
        </w:tc>
      </w:tr>
      <w:tr w:rsidR="00CA228F">
        <w:tblPrEx>
          <w:tblCellMar>
            <w:top w:w="0" w:type="dxa"/>
            <w:bottom w:w="0" w:type="dxa"/>
          </w:tblCellMar>
        </w:tblPrEx>
        <w:tc>
          <w:tcPr>
            <w:tcW w:w="1600" w:type="dxa"/>
            <w:shd w:val="clear" w:color="auto" w:fill="F2F2F2"/>
            <w:tcMar>
              <w:top w:w="70" w:type="dxa"/>
              <w:left w:w="100" w:type="dxa"/>
              <w:bottom w:w="70" w:type="dxa"/>
              <w:right w:w="100" w:type="dxa"/>
            </w:tcMar>
          </w:tcPr>
          <w:p w:rsidR="00CA228F" w:rsidRDefault="00C83FCE">
            <w:r>
              <w:rPr>
                <w:sz w:val="19"/>
                <w:szCs w:val="19"/>
              </w:rPr>
              <w:t>Private</w:t>
            </w:r>
          </w:p>
        </w:tc>
        <w:tc>
          <w:tcPr>
            <w:tcW w:w="5800" w:type="dxa"/>
            <w:shd w:val="clear" w:color="auto" w:fill="F2F2F2"/>
            <w:tcMar>
              <w:top w:w="70" w:type="dxa"/>
              <w:left w:w="100" w:type="dxa"/>
              <w:bottom w:w="70" w:type="dxa"/>
              <w:right w:w="100" w:type="dxa"/>
            </w:tcMar>
          </w:tcPr>
          <w:p w:rsidR="00CA228F" w:rsidRDefault="00C83FCE">
            <w:r>
              <w:rPr>
                <w:sz w:val="19"/>
                <w:szCs w:val="19"/>
              </w:rPr>
              <w:t>LCD_SendNibble, LCD_SendByte, LCD_SendCommand, LCD_SendData</w:t>
            </w:r>
          </w:p>
        </w:tc>
        <w:tc>
          <w:tcPr>
            <w:tcW w:w="1600" w:type="dxa"/>
            <w:shd w:val="clear" w:color="auto" w:fill="F2F2F2"/>
            <w:tcMar>
              <w:top w:w="70" w:type="dxa"/>
              <w:left w:w="100" w:type="dxa"/>
              <w:bottom w:w="70" w:type="dxa"/>
              <w:right w:w="100" w:type="dxa"/>
            </w:tcMar>
          </w:tcPr>
          <w:p w:rsidR="00CA228F" w:rsidRDefault="00C83FCE">
            <w:r>
              <w:rPr>
                <w:sz w:val="19"/>
                <w:szCs w:val="19"/>
              </w:rPr>
              <w:t>static, file-scope only in driver_lcd.c</w:t>
            </w:r>
          </w:p>
        </w:tc>
      </w:tr>
    </w:tbl>
    <w:p w:rsidR="00CA228F" w:rsidRDefault="00C83FCE">
      <w:pPr>
        <w:pStyle w:val="Heading2"/>
        <w:spacing w:before="240"/>
      </w:pPr>
      <w:bookmarkStart w:id="51" w:name="_Toc236731824"/>
      <w:r>
        <w:t>7.2 Encapsulation and Visibility</w:t>
      </w:r>
      <w:bookmarkEnd w:id="51"/>
    </w:p>
    <w:p w:rsidR="00CA228F" w:rsidRDefault="00C83FCE">
      <w:pPr>
        <w:spacing w:after="140"/>
      </w:pPr>
      <w:r>
        <w:t>The static keyword gives these four helper functions internal linkage: the symbol does not appear in the object file's exported symbol table, so no other translation unit can call LCD_SendNibble() even if it declared a matching prototype. This is C's mecha</w:t>
      </w:r>
      <w:r>
        <w:t>nism for information hiding, equivalent in intent to a 'private' method in an object-oriented language.</w:t>
      </w:r>
    </w:p>
    <w:tbl>
      <w:tblPr>
        <w:tblW w:w="5000" w:type="pct"/>
        <w:tblBorders>
          <w:top w:val="single" w:sz="4" w:space="0" w:color="375623"/>
          <w:left w:val="single" w:sz="24" w:space="0" w:color="375623"/>
          <w:bottom w:val="single" w:sz="4" w:space="0" w:color="375623"/>
          <w:right w:val="single" w:sz="4" w:space="0" w:color="37562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05"/>
      </w:tblGrid>
      <w:tr w:rsidR="00CA228F">
        <w:tblPrEx>
          <w:tblCellMar>
            <w:top w:w="0" w:type="dxa"/>
            <w:bottom w:w="0" w:type="dxa"/>
          </w:tblCellMar>
        </w:tblPrEx>
        <w:tc>
          <w:tcPr>
            <w:tcW w:w="0" w:type="auto"/>
            <w:shd w:val="clear" w:color="auto" w:fill="E2EFDA"/>
            <w:tcMar>
              <w:top w:w="120" w:type="dxa"/>
              <w:left w:w="180" w:type="dxa"/>
              <w:bottom w:w="120" w:type="dxa"/>
              <w:right w:w="180" w:type="dxa"/>
            </w:tcMar>
          </w:tcPr>
          <w:p w:rsidR="00CA228F" w:rsidRDefault="00C83FCE">
            <w:pPr>
              <w:spacing w:after="60"/>
            </w:pPr>
            <w:r>
              <w:rPr>
                <w:b/>
                <w:bCs/>
                <w:color w:val="375623"/>
                <w:sz w:val="20"/>
                <w:szCs w:val="20"/>
              </w:rPr>
              <w:t>BEST PRACTICE: Prototype block at the top of the .c file</w:t>
            </w:r>
          </w:p>
          <w:p w:rsidR="00CA228F" w:rsidRDefault="00C83FCE">
            <w:r>
              <w:rPr>
                <w:sz w:val="20"/>
                <w:szCs w:val="20"/>
              </w:rPr>
              <w:t>driver_lcd.c declares all four static function prototypes in a single block before any definiti</w:t>
            </w:r>
            <w:r>
              <w:rPr>
                <w:sz w:val="20"/>
                <w:szCs w:val="20"/>
              </w:rPr>
              <w:t>ons. This lets the functions be defined in a natural top-down reading order (LCD_Init() near functions that use it) while the compiler still sees forward declarations for functions used before they are defined textually.</w:t>
            </w:r>
          </w:p>
        </w:tc>
      </w:tr>
    </w:tbl>
    <w:p w:rsidR="00CA228F" w:rsidRDefault="00C83FCE">
      <w:pPr>
        <w:pStyle w:val="Heading2"/>
        <w:spacing w:before="240"/>
      </w:pPr>
      <w:bookmarkStart w:id="52" w:name="_Toc236731825"/>
      <w:r>
        <w:t>7.3 Driver-Level Architecture Diagram</w:t>
      </w:r>
      <w:bookmarkEnd w:id="52"/>
    </w:p>
    <w:p w:rsidR="00CA228F" w:rsidRDefault="00C83FCE">
      <w:pPr>
        <w:spacing w:after="140"/>
      </w:pPr>
      <w:r>
        <w:t>Within the driver, calls flow strictly downward from public API to private helper to BSP:</w:t>
      </w:r>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Public API (LCD_WriteString, LCD_SetCursor, ...)</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Private helpers (LCD_SendData/Command -&gt; LCD_SendByte -&gt; LC</w:t>
      </w:r>
      <w:r>
        <w:rPr>
          <w:rFonts w:ascii="Consolas" w:eastAsia="Consolas" w:hAnsi="Consolas" w:cs="Consolas"/>
          <w:sz w:val="18"/>
          <w:szCs w:val="18"/>
        </w:rPr>
        <w:t>D_SendNibble)</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BSP_LCD_* functions</w:t>
      </w:r>
    </w:p>
    <w:p w:rsidR="00CA228F" w:rsidRDefault="00C83FCE">
      <w:pPr>
        <w:pStyle w:val="Heading1"/>
        <w:pageBreakBefore/>
        <w:spacing w:before="200" w:after="200"/>
      </w:pPr>
      <w:bookmarkStart w:id="53" w:name="_Toc236731826"/>
      <w:r>
        <w:lastRenderedPageBreak/>
        <w:t>Chapter 8 — Private Driver APIs</w:t>
      </w:r>
      <w:bookmarkEnd w:id="53"/>
    </w:p>
    <w:p w:rsidR="00CA228F" w:rsidRDefault="00C83FCE">
      <w:pPr>
        <w:pStyle w:val="Heading2"/>
        <w:spacing w:before="240"/>
      </w:pPr>
      <w:bookmarkStart w:id="54" w:name="_Toc236731827"/>
      <w:r>
        <w:t>8.1 LCD_SendNibble()</w:t>
      </w:r>
      <w:bookmarkEnd w:id="54"/>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static void LCD_SendNibble(uint8_t nibble)</w:t>
      </w:r>
      <w:r>
        <w:rPr>
          <w:rFonts w:ascii="Consolas" w:eastAsia="Consolas" w:hAnsi="Consolas" w:cs="Consolas"/>
          <w:sz w:val="18"/>
          <w:szCs w:val="18"/>
        </w:rPr>
        <w:br/>
        <w:t>{</w:t>
      </w:r>
      <w:r>
        <w:rPr>
          <w:rFonts w:ascii="Consolas" w:eastAsia="Consolas" w:hAnsi="Consolas" w:cs="Consolas"/>
          <w:sz w:val="18"/>
          <w:szCs w:val="18"/>
        </w:rPr>
        <w:br/>
        <w:t xml:space="preserve">    BSP_LCD_WriteNibble(nibble);</w:t>
      </w:r>
      <w:r>
        <w:rPr>
          <w:rFonts w:ascii="Consolas" w:eastAsia="Consolas" w:hAnsi="Consolas" w:cs="Consolas"/>
          <w:sz w:val="18"/>
          <w:szCs w:val="18"/>
        </w:rPr>
        <w:br/>
        <w:t xml:space="preserve">    BSP_LCD_PulseEnable();</w:t>
      </w:r>
      <w:r>
        <w:rPr>
          <w:rFonts w:ascii="Consolas" w:eastAsia="Consolas" w:hAnsi="Consolas" w:cs="Consolas"/>
          <w:sz w:val="18"/>
          <w:szCs w:val="18"/>
        </w:rPr>
        <w:b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CA228F">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CA228F" w:rsidRDefault="00C83FCE">
            <w:r>
              <w:rPr>
                <w:b/>
                <w:bCs/>
                <w:color w:val="FFFFFF"/>
                <w:sz w:val="19"/>
                <w:szCs w:val="19"/>
              </w:rPr>
              <w:t>Attribute</w:t>
            </w:r>
          </w:p>
        </w:tc>
        <w:tc>
          <w:tcPr>
            <w:tcW w:w="6800" w:type="dxa"/>
            <w:shd w:val="clear" w:color="auto" w:fill="1F3864"/>
            <w:tcMar>
              <w:top w:w="80" w:type="dxa"/>
              <w:left w:w="100" w:type="dxa"/>
              <w:bottom w:w="80" w:type="dxa"/>
              <w:right w:w="100" w:type="dxa"/>
            </w:tcMar>
            <w:vAlign w:val="center"/>
          </w:tcPr>
          <w:p w:rsidR="00CA228F" w:rsidRDefault="00C83FCE">
            <w:r>
              <w:rPr>
                <w:b/>
                <w:bCs/>
                <w:color w:val="FFFFFF"/>
                <w:sz w:val="19"/>
                <w:szCs w:val="19"/>
              </w:rPr>
              <w:t>Detail</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Purpose</w:t>
            </w:r>
          </w:p>
        </w:tc>
        <w:tc>
          <w:tcPr>
            <w:tcW w:w="6800" w:type="dxa"/>
            <w:shd w:val="clear" w:color="auto" w:fill="FFFFFF"/>
            <w:tcMar>
              <w:top w:w="70" w:type="dxa"/>
              <w:left w:w="100" w:type="dxa"/>
              <w:bottom w:w="70" w:type="dxa"/>
              <w:right w:w="100" w:type="dxa"/>
            </w:tcMar>
          </w:tcPr>
          <w:p w:rsidR="00CA228F" w:rsidRDefault="00C83FCE">
            <w:r>
              <w:rPr>
                <w:sz w:val="19"/>
                <w:szCs w:val="19"/>
              </w:rPr>
              <w:t>Transfer exactly 4 bits to the LCD and latch them with one EN pulse</w:t>
            </w:r>
          </w:p>
        </w:tc>
      </w:tr>
      <w:tr w:rsidR="00CA228F">
        <w:tblPrEx>
          <w:tblCellMar>
            <w:top w:w="0" w:type="dxa"/>
            <w:bottom w:w="0" w:type="dxa"/>
          </w:tblCellMar>
        </w:tblPrEx>
        <w:tc>
          <w:tcPr>
            <w:tcW w:w="2200" w:type="dxa"/>
            <w:shd w:val="clear" w:color="auto" w:fill="F2F2F2"/>
            <w:tcMar>
              <w:top w:w="70" w:type="dxa"/>
              <w:left w:w="100" w:type="dxa"/>
              <w:bottom w:w="70" w:type="dxa"/>
              <w:right w:w="100" w:type="dxa"/>
            </w:tcMar>
          </w:tcPr>
          <w:p w:rsidR="00CA228F" w:rsidRDefault="00C83FCE">
            <w:r>
              <w:rPr>
                <w:sz w:val="19"/>
                <w:szCs w:val="19"/>
              </w:rPr>
              <w:t>Parameters</w:t>
            </w:r>
          </w:p>
        </w:tc>
        <w:tc>
          <w:tcPr>
            <w:tcW w:w="6800" w:type="dxa"/>
            <w:shd w:val="clear" w:color="auto" w:fill="F2F2F2"/>
            <w:tcMar>
              <w:top w:w="70" w:type="dxa"/>
              <w:left w:w="100" w:type="dxa"/>
              <w:bottom w:w="70" w:type="dxa"/>
              <w:right w:w="100" w:type="dxa"/>
            </w:tcMar>
          </w:tcPr>
          <w:p w:rsidR="00CA228F" w:rsidRDefault="00C83FCE">
            <w:r>
              <w:rPr>
                <w:sz w:val="19"/>
                <w:szCs w:val="19"/>
              </w:rPr>
              <w:t>nibble — low 4 bits significant, upper 4 bits ignored by BSP_LCD_WriteNibble()</w:t>
            </w:r>
          </w:p>
        </w:tc>
      </w:tr>
      <w:tr w:rsidR="00CA228F">
        <w:tblPrEx>
          <w:tblCellMar>
            <w:top w:w="0" w:type="dxa"/>
            <w:bottom w:w="0" w:type="dxa"/>
          </w:tblCellMar>
        </w:tblPrEx>
        <w:tc>
          <w:tcPr>
            <w:tcW w:w="2200" w:type="dxa"/>
            <w:shd w:val="clear" w:color="auto" w:fill="FFFFFF"/>
            <w:tcMar>
              <w:top w:w="70" w:type="dxa"/>
              <w:left w:w="100" w:type="dxa"/>
              <w:bottom w:w="70" w:type="dxa"/>
              <w:right w:w="100" w:type="dxa"/>
            </w:tcMar>
          </w:tcPr>
          <w:p w:rsidR="00CA228F" w:rsidRDefault="00C83FCE">
            <w:r>
              <w:rPr>
                <w:sz w:val="19"/>
                <w:szCs w:val="19"/>
              </w:rPr>
              <w:t>Return value</w:t>
            </w:r>
          </w:p>
        </w:tc>
        <w:tc>
          <w:tcPr>
            <w:tcW w:w="6800" w:type="dxa"/>
            <w:shd w:val="clear" w:color="auto" w:fill="FFFFFF"/>
            <w:tcMar>
              <w:top w:w="70" w:type="dxa"/>
              <w:left w:w="100" w:type="dxa"/>
              <w:bottom w:w="70" w:type="dxa"/>
              <w:right w:w="100" w:type="dxa"/>
            </w:tcMar>
          </w:tcPr>
          <w:p w:rsidR="00CA228F" w:rsidRDefault="00C83FCE">
            <w:r>
              <w:rPr>
                <w:sz w:val="19"/>
                <w:szCs w:val="19"/>
              </w:rPr>
              <w:t>None</w:t>
            </w:r>
          </w:p>
        </w:tc>
      </w:tr>
      <w:tr w:rsidR="00CA228F">
        <w:tblPrEx>
          <w:tblCellMar>
            <w:top w:w="0" w:type="dxa"/>
            <w:bottom w:w="0" w:type="dxa"/>
          </w:tblCellMar>
        </w:tblPrEx>
        <w:tc>
          <w:tcPr>
            <w:tcW w:w="2200" w:type="dxa"/>
            <w:shd w:val="clear" w:color="auto" w:fill="F2F2F2"/>
            <w:tcMar>
              <w:top w:w="70" w:type="dxa"/>
              <w:left w:w="100" w:type="dxa"/>
              <w:bottom w:w="70" w:type="dxa"/>
              <w:right w:w="100" w:type="dxa"/>
            </w:tcMar>
          </w:tcPr>
          <w:p w:rsidR="00CA228F" w:rsidRDefault="00C83FCE">
            <w:r>
              <w:rPr>
                <w:sz w:val="19"/>
                <w:szCs w:val="19"/>
              </w:rPr>
              <w:t>Execution</w:t>
            </w:r>
          </w:p>
        </w:tc>
        <w:tc>
          <w:tcPr>
            <w:tcW w:w="6800" w:type="dxa"/>
            <w:shd w:val="clear" w:color="auto" w:fill="F2F2F2"/>
            <w:tcMar>
              <w:top w:w="70" w:type="dxa"/>
              <w:left w:w="100" w:type="dxa"/>
              <w:bottom w:w="70" w:type="dxa"/>
              <w:right w:w="100" w:type="dxa"/>
            </w:tcMar>
          </w:tcPr>
          <w:p w:rsidR="00CA228F" w:rsidRDefault="00C83FCE">
            <w:r>
              <w:rPr>
                <w:sz w:val="19"/>
                <w:szCs w:val="19"/>
              </w:rPr>
              <w:t>Two sequential calls: place bits on D4-D7, then pulse EN to latch</w:t>
            </w:r>
          </w:p>
        </w:tc>
      </w:tr>
    </w:tbl>
    <w:p w:rsidR="00CA228F" w:rsidRDefault="00C83FCE">
      <w:pPr>
        <w:spacing w:after="140"/>
      </w:pPr>
      <w:r>
        <w:t>Example: nibble = 0xA (binary 1010). D7=1, D6=0, D5=1, D4=0. This function has no concept of 'command' or 'character' — that distinction is entirely the responsibility of RS, which is set earlier by LCD_SendByte() and not touched here.</w:t>
      </w:r>
    </w:p>
    <w:p w:rsidR="00CA228F" w:rsidRDefault="00C83FCE">
      <w:pPr>
        <w:pStyle w:val="Heading2"/>
        <w:spacing w:before="240"/>
      </w:pPr>
      <w:bookmarkStart w:id="55" w:name="_Toc236731828"/>
      <w:r>
        <w:t>8.2 LCD_SendByte()</w:t>
      </w:r>
      <w:bookmarkEnd w:id="55"/>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s</w:t>
      </w:r>
      <w:r>
        <w:rPr>
          <w:rFonts w:ascii="Consolas" w:eastAsia="Consolas" w:hAnsi="Consolas" w:cs="Consolas"/>
          <w:sz w:val="18"/>
          <w:szCs w:val="18"/>
        </w:rPr>
        <w:t>tatic void LCD_SendByte(uint8_t byte, uint8_t rs)</w:t>
      </w:r>
      <w:r>
        <w:rPr>
          <w:rFonts w:ascii="Consolas" w:eastAsia="Consolas" w:hAnsi="Consolas" w:cs="Consolas"/>
          <w:sz w:val="18"/>
          <w:szCs w:val="18"/>
        </w:rPr>
        <w:br/>
        <w:t>{</w:t>
      </w:r>
      <w:r>
        <w:rPr>
          <w:rFonts w:ascii="Consolas" w:eastAsia="Consolas" w:hAnsi="Consolas" w:cs="Consolas"/>
          <w:sz w:val="18"/>
          <w:szCs w:val="18"/>
        </w:rPr>
        <w:br/>
        <w:t xml:space="preserve">    BSP_LCD_SetRS(rs);</w:t>
      </w:r>
      <w:r>
        <w:rPr>
          <w:rFonts w:ascii="Consolas" w:eastAsia="Consolas" w:hAnsi="Consolas" w:cs="Consolas"/>
          <w:sz w:val="18"/>
          <w:szCs w:val="18"/>
        </w:rPr>
        <w:br/>
        <w:t xml:space="preserve">    LCD_SendNibble((byte &gt;&gt; 4) &amp; 0x0F);   // upper nibble first</w:t>
      </w:r>
      <w:r>
        <w:rPr>
          <w:rFonts w:ascii="Consolas" w:eastAsia="Consolas" w:hAnsi="Consolas" w:cs="Consolas"/>
          <w:sz w:val="18"/>
          <w:szCs w:val="18"/>
        </w:rPr>
        <w:br/>
        <w:t xml:space="preserve">    LCD_SendNibble(byte &amp; 0x0F);          // lower nibble second</w:t>
      </w:r>
      <w:r>
        <w:rPr>
          <w:rFonts w:ascii="Consolas" w:eastAsia="Consolas" w:hAnsi="Consolas" w:cs="Consolas"/>
          <w:sz w:val="18"/>
          <w:szCs w:val="18"/>
        </w:rPr>
        <w:br/>
        <w:t>}</w:t>
      </w:r>
    </w:p>
    <w:p w:rsidR="00CA228F" w:rsidRDefault="00C83FCE">
      <w:pPr>
        <w:spacing w:after="140"/>
      </w:pPr>
      <w:r>
        <w:t>Bit shifting explanation: (byte &gt;&gt; 4) &amp; 0x0F right</w:t>
      </w:r>
      <w:r>
        <w:t>-shifts the byte 4 positions, moving the upper nibble into the lower 4 bits, then masks off anything above bit 3 (defensive masking; shifting an 8-bit value right by 4 already leaves the top 4 bits as 0 for unsigned types, but the mask keeps intent explici</w:t>
      </w:r>
      <w:r>
        <w:t>t and is a common defensive-coding convention when byte promotion to int is involved). byte &amp; 0x0F isolates the lower nibble directly.</w:t>
      </w:r>
    </w:p>
    <w:p w:rsidR="00CA228F" w:rsidRDefault="00C83FCE">
      <w:pPr>
        <w:pStyle w:val="Heading3"/>
        <w:spacing w:before="200"/>
      </w:pPr>
      <w:bookmarkStart w:id="56" w:name="_Toc236731829"/>
      <w:r>
        <w:t>Worked example — sending ASCII 'A' (0x41)</w:t>
      </w:r>
      <w:bookmarkEnd w:id="5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00"/>
        <w:gridCol w:w="3200"/>
      </w:tblGrid>
      <w:tr w:rsidR="00CA228F">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rsidR="00CA228F" w:rsidRDefault="00C83FCE">
            <w:r>
              <w:rPr>
                <w:b/>
                <w:bCs/>
                <w:color w:val="FFFFFF"/>
                <w:sz w:val="19"/>
                <w:szCs w:val="19"/>
              </w:rPr>
              <w:t>Step</w:t>
            </w:r>
          </w:p>
        </w:tc>
        <w:tc>
          <w:tcPr>
            <w:tcW w:w="2200" w:type="dxa"/>
            <w:shd w:val="clear" w:color="auto" w:fill="1F3864"/>
            <w:tcMar>
              <w:top w:w="80" w:type="dxa"/>
              <w:left w:w="100" w:type="dxa"/>
              <w:bottom w:w="80" w:type="dxa"/>
              <w:right w:w="100" w:type="dxa"/>
            </w:tcMar>
            <w:vAlign w:val="center"/>
          </w:tcPr>
          <w:p w:rsidR="00CA228F" w:rsidRDefault="00C83FCE">
            <w:r>
              <w:rPr>
                <w:b/>
                <w:bCs/>
                <w:color w:val="FFFFFF"/>
                <w:sz w:val="19"/>
                <w:szCs w:val="19"/>
              </w:rPr>
              <w:t>Value</w:t>
            </w:r>
          </w:p>
        </w:tc>
        <w:tc>
          <w:tcPr>
            <w:tcW w:w="3200" w:type="dxa"/>
            <w:shd w:val="clear" w:color="auto" w:fill="1F3864"/>
            <w:tcMar>
              <w:top w:w="80" w:type="dxa"/>
              <w:left w:w="100" w:type="dxa"/>
              <w:bottom w:w="80" w:type="dxa"/>
              <w:right w:w="100" w:type="dxa"/>
            </w:tcMar>
            <w:vAlign w:val="center"/>
          </w:tcPr>
          <w:p w:rsidR="00CA228F" w:rsidRDefault="00C83FCE">
            <w:r>
              <w:rPr>
                <w:b/>
                <w:bCs/>
                <w:color w:val="FFFFFF"/>
                <w:sz w:val="19"/>
                <w:szCs w:val="19"/>
              </w:rPr>
              <w:t>Binary</w:t>
            </w:r>
          </w:p>
        </w:tc>
      </w:tr>
      <w:tr w:rsidR="00CA228F">
        <w:tblPrEx>
          <w:tblCellMar>
            <w:top w:w="0" w:type="dxa"/>
            <w:bottom w:w="0" w:type="dxa"/>
          </w:tblCellMar>
        </w:tblPrEx>
        <w:tc>
          <w:tcPr>
            <w:tcW w:w="3600" w:type="dxa"/>
            <w:shd w:val="clear" w:color="auto" w:fill="FFFFFF"/>
            <w:tcMar>
              <w:top w:w="70" w:type="dxa"/>
              <w:left w:w="100" w:type="dxa"/>
              <w:bottom w:w="70" w:type="dxa"/>
              <w:right w:w="100" w:type="dxa"/>
            </w:tcMar>
          </w:tcPr>
          <w:p w:rsidR="00CA228F" w:rsidRDefault="00C83FCE">
            <w:r>
              <w:rPr>
                <w:sz w:val="19"/>
                <w:szCs w:val="19"/>
              </w:rPr>
              <w:t>byte</w:t>
            </w:r>
          </w:p>
        </w:tc>
        <w:tc>
          <w:tcPr>
            <w:tcW w:w="2200" w:type="dxa"/>
            <w:shd w:val="clear" w:color="auto" w:fill="FFFFFF"/>
            <w:tcMar>
              <w:top w:w="70" w:type="dxa"/>
              <w:left w:w="100" w:type="dxa"/>
              <w:bottom w:w="70" w:type="dxa"/>
              <w:right w:w="100" w:type="dxa"/>
            </w:tcMar>
          </w:tcPr>
          <w:p w:rsidR="00CA228F" w:rsidRDefault="00C83FCE">
            <w:r>
              <w:rPr>
                <w:sz w:val="19"/>
                <w:szCs w:val="19"/>
              </w:rPr>
              <w:t>0x41</w:t>
            </w:r>
          </w:p>
        </w:tc>
        <w:tc>
          <w:tcPr>
            <w:tcW w:w="3200" w:type="dxa"/>
            <w:shd w:val="clear" w:color="auto" w:fill="FFFFFF"/>
            <w:tcMar>
              <w:top w:w="70" w:type="dxa"/>
              <w:left w:w="100" w:type="dxa"/>
              <w:bottom w:w="70" w:type="dxa"/>
              <w:right w:w="100" w:type="dxa"/>
            </w:tcMar>
          </w:tcPr>
          <w:p w:rsidR="00CA228F" w:rsidRDefault="00C83FCE">
            <w:r>
              <w:rPr>
                <w:sz w:val="19"/>
                <w:szCs w:val="19"/>
              </w:rPr>
              <w:t>0100 0001</w:t>
            </w:r>
          </w:p>
        </w:tc>
      </w:tr>
      <w:tr w:rsidR="00CA228F">
        <w:tblPrEx>
          <w:tblCellMar>
            <w:top w:w="0" w:type="dxa"/>
            <w:bottom w:w="0" w:type="dxa"/>
          </w:tblCellMar>
        </w:tblPrEx>
        <w:tc>
          <w:tcPr>
            <w:tcW w:w="3600" w:type="dxa"/>
            <w:shd w:val="clear" w:color="auto" w:fill="F2F2F2"/>
            <w:tcMar>
              <w:top w:w="70" w:type="dxa"/>
              <w:left w:w="100" w:type="dxa"/>
              <w:bottom w:w="70" w:type="dxa"/>
              <w:right w:w="100" w:type="dxa"/>
            </w:tcMar>
          </w:tcPr>
          <w:p w:rsidR="00CA228F" w:rsidRDefault="00C83FCE">
            <w:r>
              <w:rPr>
                <w:sz w:val="19"/>
                <w:szCs w:val="19"/>
              </w:rPr>
              <w:t>upper nibble = (byte &gt;&gt; 4) &amp; 0x0F</w:t>
            </w:r>
          </w:p>
        </w:tc>
        <w:tc>
          <w:tcPr>
            <w:tcW w:w="2200" w:type="dxa"/>
            <w:shd w:val="clear" w:color="auto" w:fill="F2F2F2"/>
            <w:tcMar>
              <w:top w:w="70" w:type="dxa"/>
              <w:left w:w="100" w:type="dxa"/>
              <w:bottom w:w="70" w:type="dxa"/>
              <w:right w:w="100" w:type="dxa"/>
            </w:tcMar>
          </w:tcPr>
          <w:p w:rsidR="00CA228F" w:rsidRDefault="00C83FCE">
            <w:r>
              <w:rPr>
                <w:sz w:val="19"/>
                <w:szCs w:val="19"/>
              </w:rPr>
              <w:t>0x04</w:t>
            </w:r>
          </w:p>
        </w:tc>
        <w:tc>
          <w:tcPr>
            <w:tcW w:w="3200" w:type="dxa"/>
            <w:shd w:val="clear" w:color="auto" w:fill="F2F2F2"/>
            <w:tcMar>
              <w:top w:w="70" w:type="dxa"/>
              <w:left w:w="100" w:type="dxa"/>
              <w:bottom w:w="70" w:type="dxa"/>
              <w:right w:w="100" w:type="dxa"/>
            </w:tcMar>
          </w:tcPr>
          <w:p w:rsidR="00CA228F" w:rsidRDefault="00C83FCE">
            <w:r>
              <w:rPr>
                <w:sz w:val="19"/>
                <w:szCs w:val="19"/>
              </w:rPr>
              <w:t>0000 0100</w:t>
            </w:r>
          </w:p>
        </w:tc>
      </w:tr>
      <w:tr w:rsidR="00CA228F">
        <w:tblPrEx>
          <w:tblCellMar>
            <w:top w:w="0" w:type="dxa"/>
            <w:bottom w:w="0" w:type="dxa"/>
          </w:tblCellMar>
        </w:tblPrEx>
        <w:tc>
          <w:tcPr>
            <w:tcW w:w="3600" w:type="dxa"/>
            <w:shd w:val="clear" w:color="auto" w:fill="FFFFFF"/>
            <w:tcMar>
              <w:top w:w="70" w:type="dxa"/>
              <w:left w:w="100" w:type="dxa"/>
              <w:bottom w:w="70" w:type="dxa"/>
              <w:right w:w="100" w:type="dxa"/>
            </w:tcMar>
          </w:tcPr>
          <w:p w:rsidR="00CA228F" w:rsidRDefault="00C83FCE">
            <w:r>
              <w:rPr>
                <w:sz w:val="19"/>
                <w:szCs w:val="19"/>
              </w:rPr>
              <w:t>lower nibble = byte &amp; 0x0F</w:t>
            </w:r>
          </w:p>
        </w:tc>
        <w:tc>
          <w:tcPr>
            <w:tcW w:w="2200" w:type="dxa"/>
            <w:shd w:val="clear" w:color="auto" w:fill="FFFFFF"/>
            <w:tcMar>
              <w:top w:w="70" w:type="dxa"/>
              <w:left w:w="100" w:type="dxa"/>
              <w:bottom w:w="70" w:type="dxa"/>
              <w:right w:w="100" w:type="dxa"/>
            </w:tcMar>
          </w:tcPr>
          <w:p w:rsidR="00CA228F" w:rsidRDefault="00C83FCE">
            <w:r>
              <w:rPr>
                <w:sz w:val="19"/>
                <w:szCs w:val="19"/>
              </w:rPr>
              <w:t>0x01</w:t>
            </w:r>
          </w:p>
        </w:tc>
        <w:tc>
          <w:tcPr>
            <w:tcW w:w="3200" w:type="dxa"/>
            <w:shd w:val="clear" w:color="auto" w:fill="FFFFFF"/>
            <w:tcMar>
              <w:top w:w="70" w:type="dxa"/>
              <w:left w:w="100" w:type="dxa"/>
              <w:bottom w:w="70" w:type="dxa"/>
              <w:right w:w="100" w:type="dxa"/>
            </w:tcMar>
          </w:tcPr>
          <w:p w:rsidR="00CA228F" w:rsidRDefault="00C83FCE">
            <w:r>
              <w:rPr>
                <w:sz w:val="19"/>
                <w:szCs w:val="19"/>
              </w:rPr>
              <w:t>0000 0001</w:t>
            </w:r>
          </w:p>
        </w:tc>
      </w:tr>
    </w:tbl>
    <w:p w:rsidR="00CA228F" w:rsidRDefault="00C83FCE">
      <w:pPr>
        <w:spacing w:after="140"/>
      </w:pPr>
      <w:r>
        <w:t>The HD44780 4-bit interface convention requires the upper nibble first — this is fixed by the controller's internal state machine once 4-bit mode is entered, not a driver choice.</w:t>
      </w:r>
    </w:p>
    <w:tbl>
      <w:tblPr>
        <w:tblW w:w="5000" w:type="pct"/>
        <w:tblBorders>
          <w:top w:val="single" w:sz="4" w:space="0" w:color="7F6000"/>
          <w:left w:val="single" w:sz="24" w:space="0" w:color="7F6000"/>
          <w:bottom w:val="single" w:sz="4" w:space="0" w:color="7F6000"/>
          <w:right w:val="single" w:sz="4" w:space="0" w:color="7F6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05"/>
      </w:tblGrid>
      <w:tr w:rsidR="00CA228F">
        <w:tblPrEx>
          <w:tblCellMar>
            <w:top w:w="0" w:type="dxa"/>
            <w:bottom w:w="0" w:type="dxa"/>
          </w:tblCellMar>
        </w:tblPrEx>
        <w:tc>
          <w:tcPr>
            <w:tcW w:w="0" w:type="auto"/>
            <w:shd w:val="clear" w:color="auto" w:fill="FFF2CC"/>
            <w:tcMar>
              <w:top w:w="120" w:type="dxa"/>
              <w:left w:w="180" w:type="dxa"/>
              <w:bottom w:w="120" w:type="dxa"/>
              <w:right w:w="180" w:type="dxa"/>
            </w:tcMar>
          </w:tcPr>
          <w:p w:rsidR="00CA228F" w:rsidRDefault="00C83FCE">
            <w:pPr>
              <w:spacing w:after="60"/>
            </w:pPr>
            <w:r>
              <w:rPr>
                <w:b/>
                <w:bCs/>
                <w:color w:val="7F6000"/>
                <w:sz w:val="20"/>
                <w:szCs w:val="20"/>
              </w:rPr>
              <w:t>COMMON MISTAKE: Sending lower nibble first</w:t>
            </w:r>
          </w:p>
          <w:p w:rsidR="00CA228F" w:rsidRDefault="00C83FCE">
            <w:r>
              <w:rPr>
                <w:sz w:val="20"/>
                <w:szCs w:val="20"/>
              </w:rPr>
              <w:t>Reversing the nibble order produces garbage characters or apparently random behavior after initialization, because the controller interprets the two 4-bit halves in the wrong order for every subsequent byte.</w:t>
            </w:r>
          </w:p>
        </w:tc>
      </w:tr>
    </w:tbl>
    <w:p w:rsidR="00CA228F" w:rsidRDefault="00C83FCE">
      <w:pPr>
        <w:pStyle w:val="Heading2"/>
        <w:spacing w:before="240"/>
      </w:pPr>
      <w:bookmarkStart w:id="57" w:name="_Toc236731830"/>
      <w:r>
        <w:t>8.3 LCD_SendCommand()</w:t>
      </w:r>
      <w:bookmarkEnd w:id="57"/>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static void LCD_SendCommand(uint8_t command)</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lastRenderedPageBreak/>
        <w:t xml:space="preserve">    LCD_SendByte(command, 0U);</w:t>
      </w:r>
      <w:r>
        <w:rPr>
          <w:rFonts w:ascii="Consolas" w:eastAsia="Consolas" w:hAnsi="Consolas" w:cs="Consolas"/>
          <w:sz w:val="18"/>
          <w:szCs w:val="18"/>
        </w:rPr>
        <w:br/>
        <w:t>}</w:t>
      </w:r>
    </w:p>
    <w:p w:rsidR="00CA228F" w:rsidRDefault="00C83FCE">
      <w:pPr>
        <w:spacing w:after="140"/>
      </w:pPr>
      <w:r>
        <w:t>Thin wrapper fixing RS=0. Exists so call sites (LCD_Clear(), LCD_Init(), etc.) read as intent ('send a command') rather than repeating the RS argument eve</w:t>
      </w:r>
      <w:r>
        <w:t>rywhere.</w:t>
      </w:r>
    </w:p>
    <w:p w:rsidR="00CA228F" w:rsidRDefault="00C83FCE">
      <w:pPr>
        <w:pStyle w:val="Heading2"/>
        <w:spacing w:before="240"/>
      </w:pPr>
      <w:bookmarkStart w:id="58" w:name="_Toc236731831"/>
      <w:r>
        <w:t>8.4 LCD_SendData()</w:t>
      </w:r>
      <w:bookmarkEnd w:id="58"/>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static void LCD_SendData(uint8_t data)</w:t>
      </w:r>
      <w:r>
        <w:rPr>
          <w:rFonts w:ascii="Consolas" w:eastAsia="Consolas" w:hAnsi="Consolas" w:cs="Consolas"/>
          <w:sz w:val="18"/>
          <w:szCs w:val="18"/>
        </w:rPr>
        <w:br/>
        <w:t>{</w:t>
      </w:r>
      <w:r>
        <w:rPr>
          <w:rFonts w:ascii="Consolas" w:eastAsia="Consolas" w:hAnsi="Consolas" w:cs="Consolas"/>
          <w:sz w:val="18"/>
          <w:szCs w:val="18"/>
        </w:rPr>
        <w:br/>
        <w:t xml:space="preserve">    LCD_SendByte(data, 1U);</w:t>
      </w:r>
      <w:r>
        <w:rPr>
          <w:rFonts w:ascii="Consolas" w:eastAsia="Consolas" w:hAnsi="Consolas" w:cs="Consolas"/>
          <w:sz w:val="18"/>
          <w:szCs w:val="18"/>
        </w:rPr>
        <w:br/>
        <w:t>}</w:t>
      </w:r>
    </w:p>
    <w:p w:rsidR="00CA228F" w:rsidRDefault="00C83FCE">
      <w:pPr>
        <w:spacing w:after="140"/>
      </w:pPr>
      <w:r>
        <w:t>Symmetric wrapper fixing RS=1, used by LCD_WriteChar().</w:t>
      </w:r>
    </w:p>
    <w:p w:rsidR="00CA228F" w:rsidRDefault="00C83FCE">
      <w:pPr>
        <w:pStyle w:val="Heading2"/>
        <w:spacing w:before="240"/>
      </w:pPr>
      <w:bookmarkStart w:id="59" w:name="_Toc236731832"/>
      <w:r>
        <w:t>8.5 Private API Call Graph</w:t>
      </w:r>
      <w:bookmarkEnd w:id="59"/>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LCD_SendCommand(cmd)  --&gt; LCD_SendByte(cmd, 0) --+</w:t>
      </w:r>
      <w:r>
        <w:rPr>
          <w:rFonts w:ascii="Consolas" w:eastAsia="Consolas" w:hAnsi="Consolas" w:cs="Consolas"/>
          <w:sz w:val="18"/>
          <w:szCs w:val="18"/>
        </w:rPr>
        <w:br/>
        <w:t xml:space="preserve">                       </w:t>
      </w:r>
      <w:r>
        <w:rPr>
          <w:rFonts w:ascii="Consolas" w:eastAsia="Consolas" w:hAnsi="Consolas" w:cs="Consolas"/>
          <w:sz w:val="18"/>
          <w:szCs w:val="18"/>
        </w:rPr>
        <w:t xml:space="preserve">                           |--&gt; LCD_SendNibble(high)</w:t>
      </w:r>
      <w:r>
        <w:rPr>
          <w:rFonts w:ascii="Consolas" w:eastAsia="Consolas" w:hAnsi="Consolas" w:cs="Consolas"/>
          <w:sz w:val="18"/>
          <w:szCs w:val="18"/>
        </w:rPr>
        <w:br/>
        <w:t>LCD_SendData(data)    --&gt; LCD_SendByte(data,1) --+--&gt; LCD_SendNibble(low)</w:t>
      </w:r>
    </w:p>
    <w:p w:rsidR="00CA228F" w:rsidRDefault="00C83FCE">
      <w:pPr>
        <w:pStyle w:val="Heading1"/>
        <w:pageBreakBefore/>
        <w:spacing w:before="200" w:after="200"/>
      </w:pPr>
      <w:bookmarkStart w:id="60" w:name="_Toc236731833"/>
      <w:r>
        <w:lastRenderedPageBreak/>
        <w:t>Chapter 9 — Public Driver APIs</w:t>
      </w:r>
      <w:bookmarkEnd w:id="60"/>
    </w:p>
    <w:p w:rsidR="00CA228F" w:rsidRDefault="00C83FCE">
      <w:pPr>
        <w:pStyle w:val="Heading2"/>
        <w:spacing w:before="240"/>
      </w:pPr>
      <w:bookmarkStart w:id="61" w:name="_Toc236731834"/>
      <w:r>
        <w:t>9.1 LCD_Init()</w:t>
      </w:r>
      <w:bookmarkEnd w:id="61"/>
    </w:p>
    <w:p w:rsidR="00CA228F" w:rsidRDefault="00C83FCE">
      <w:pPr>
        <w:spacing w:after="140"/>
      </w:pPr>
      <w:r>
        <w:t>Purpose: bring the HD44780 from an unknown power-up state to a known, configured, ready-to-write state. Prototype: void LCD_Init(void). Detailed in full in Chapter 10 (Initialization Sequence).</w:t>
      </w:r>
    </w:p>
    <w:p w:rsidR="00CA228F" w:rsidRDefault="00C83FCE">
      <w:pPr>
        <w:pStyle w:val="Heading2"/>
        <w:spacing w:before="240"/>
      </w:pPr>
      <w:bookmarkStart w:id="62" w:name="_Toc236731835"/>
      <w:r>
        <w:t>9.2 LCD_Clear()</w:t>
      </w:r>
      <w:bookmarkEnd w:id="62"/>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void LCD_Clear(void)</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t xml:space="preserve">    LCD_SendCommand(LCD_CMD_CLEAR_DISPLAY);</w:t>
      </w:r>
      <w:r>
        <w:rPr>
          <w:rFonts w:ascii="Consolas" w:eastAsia="Consolas" w:hAnsi="Consolas" w:cs="Consolas"/>
          <w:sz w:val="18"/>
          <w:szCs w:val="18"/>
        </w:rPr>
        <w:br/>
        <w:t xml:space="preserve">    HAL_Delay(2);</w:t>
      </w:r>
      <w:r>
        <w:rPr>
          <w:rFonts w:ascii="Consolas" w:eastAsia="Consolas" w:hAnsi="Consolas" w:cs="Consolas"/>
          <w:sz w:val="18"/>
          <w:szCs w:val="18"/>
        </w:rPr>
        <w:br/>
        <w:t>}</w:t>
      </w:r>
    </w:p>
    <w:p w:rsidR="00CA228F" w:rsidRDefault="00C83FCE">
      <w:pPr>
        <w:spacing w:after="140"/>
      </w:pPr>
      <w:r>
        <w:t>Sends command 0x01 and blocks for 2ms because Clear Display is documented as the slowest HD44780 instruction (~1.52ms typical, up to ~1.64ms at some supply voltages/clock rates); 2ms gives wor</w:t>
      </w:r>
      <w:r>
        <w:t>st-case margin using a millisecond-granularity delay source.</w:t>
      </w:r>
    </w:p>
    <w:p w:rsidR="00CA228F" w:rsidRDefault="00C83FCE">
      <w:pPr>
        <w:pStyle w:val="Heading2"/>
        <w:spacing w:before="240"/>
      </w:pPr>
      <w:bookmarkStart w:id="63" w:name="_Toc236731836"/>
      <w:r>
        <w:t>9.3 LCD_Home()</w:t>
      </w:r>
      <w:bookmarkEnd w:id="63"/>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void LCD_Home(void)</w:t>
      </w:r>
      <w:r>
        <w:rPr>
          <w:rFonts w:ascii="Consolas" w:eastAsia="Consolas" w:hAnsi="Consolas" w:cs="Consolas"/>
          <w:sz w:val="18"/>
          <w:szCs w:val="18"/>
        </w:rPr>
        <w:br/>
        <w:t>{</w:t>
      </w:r>
      <w:r>
        <w:rPr>
          <w:rFonts w:ascii="Consolas" w:eastAsia="Consolas" w:hAnsi="Consolas" w:cs="Consolas"/>
          <w:sz w:val="18"/>
          <w:szCs w:val="18"/>
        </w:rPr>
        <w:br/>
        <w:t xml:space="preserve">    LCD_SendCommand(LCD_CMD_RETURN_HOME);</w:t>
      </w:r>
      <w:r>
        <w:rPr>
          <w:rFonts w:ascii="Consolas" w:eastAsia="Consolas" w:hAnsi="Consolas" w:cs="Consolas"/>
          <w:sz w:val="18"/>
          <w:szCs w:val="18"/>
        </w:rPr>
        <w:br/>
        <w:t xml:space="preserve">    HAL_Delay(2);</w:t>
      </w:r>
      <w:r>
        <w:rPr>
          <w:rFonts w:ascii="Consolas" w:eastAsia="Consolas" w:hAnsi="Consolas" w:cs="Consolas"/>
          <w:sz w:val="18"/>
          <w:szCs w:val="18"/>
        </w:rPr>
        <w:br/>
        <w:t>}</w:t>
      </w:r>
    </w:p>
    <w:p w:rsidR="00CA228F" w:rsidRDefault="00C83FCE">
      <w:pPr>
        <w:spacing w:after="140"/>
      </w:pPr>
      <w:r>
        <w:t>Returns DDRAM address to 0x00 and resets any display shift, without clearing DDRAM contents. Als</w:t>
      </w:r>
      <w:r>
        <w:t>o a slow instruction requiring the same 2ms margin.</w:t>
      </w:r>
    </w:p>
    <w:p w:rsidR="00CA228F" w:rsidRDefault="00C83FCE">
      <w:pPr>
        <w:pStyle w:val="Heading2"/>
        <w:spacing w:before="240"/>
      </w:pPr>
      <w:bookmarkStart w:id="64" w:name="_Toc236731837"/>
      <w:r>
        <w:t>9.4 LCD_DisplayOn() / LCD_DisplayOff()</w:t>
      </w:r>
      <w:bookmarkEnd w:id="64"/>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void LCD_DisplayOn(void)  { LCD_SendCommand(LCD_CMD_DISPLAY_ON);  }</w:t>
      </w:r>
      <w:r>
        <w:rPr>
          <w:rFonts w:ascii="Consolas" w:eastAsia="Consolas" w:hAnsi="Consolas" w:cs="Consolas"/>
          <w:sz w:val="18"/>
          <w:szCs w:val="18"/>
        </w:rPr>
        <w:br/>
        <w:t>void LCD_DisplayOff(void) { LCD_SendCommand(LCD_CMD_DISPLAY_OFF); }</w:t>
      </w:r>
    </w:p>
    <w:p w:rsidR="00CA228F" w:rsidRDefault="00C83FCE">
      <w:pPr>
        <w:spacing w:after="140"/>
      </w:pPr>
      <w:r>
        <w:t>Toggle display visibility (0x</w:t>
      </w:r>
      <w:r>
        <w:t>0C / 0x08) without altering DDRAM contents — useful for blink-free power-saving or intentional blanking without a Clear Display's 2ms penalty.</w:t>
      </w:r>
    </w:p>
    <w:p w:rsidR="00CA228F" w:rsidRDefault="00C83FCE">
      <w:pPr>
        <w:pStyle w:val="Heading2"/>
        <w:spacing w:before="240"/>
      </w:pPr>
      <w:bookmarkStart w:id="65" w:name="_Toc236731838"/>
      <w:r>
        <w:t>9.5 LCD_SetCursor()</w:t>
      </w:r>
      <w:bookmarkEnd w:id="65"/>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static const uint8_t LCD_RowAddress[] = {</w:t>
      </w:r>
      <w:r>
        <w:rPr>
          <w:rFonts w:ascii="Consolas" w:eastAsia="Consolas" w:hAnsi="Consolas" w:cs="Consolas"/>
          <w:sz w:val="18"/>
          <w:szCs w:val="18"/>
        </w:rPr>
        <w:br/>
        <w:t xml:space="preserve">    LCD_ROW_0_ADDRESS, LCD_ROW_1_ADDRESS,</w:t>
      </w:r>
      <w:r>
        <w:rPr>
          <w:rFonts w:ascii="Consolas" w:eastAsia="Consolas" w:hAnsi="Consolas" w:cs="Consolas"/>
          <w:sz w:val="18"/>
          <w:szCs w:val="18"/>
        </w:rPr>
        <w:br/>
        <w:t xml:space="preserve">    LCD_R</w:t>
      </w:r>
      <w:r>
        <w:rPr>
          <w:rFonts w:ascii="Consolas" w:eastAsia="Consolas" w:hAnsi="Consolas" w:cs="Consolas"/>
          <w:sz w:val="18"/>
          <w:szCs w:val="18"/>
        </w:rPr>
        <w:t>OW_2_ADDRESS, LCD_ROW_3_ADDRESS</w:t>
      </w:r>
      <w:r>
        <w:rPr>
          <w:rFonts w:ascii="Consolas" w:eastAsia="Consolas" w:hAnsi="Consolas" w:cs="Consolas"/>
          <w:sz w:val="18"/>
          <w:szCs w:val="18"/>
        </w:rPr>
        <w:br/>
        <w:t>};</w:t>
      </w:r>
      <w:r>
        <w:rPr>
          <w:rFonts w:ascii="Consolas" w:eastAsia="Consolas" w:hAnsi="Consolas" w:cs="Consolas"/>
          <w:sz w:val="18"/>
          <w:szCs w:val="18"/>
        </w:rPr>
        <w:br/>
      </w:r>
      <w:r>
        <w:rPr>
          <w:rFonts w:ascii="Consolas" w:eastAsia="Consolas" w:hAnsi="Consolas" w:cs="Consolas"/>
          <w:sz w:val="18"/>
          <w:szCs w:val="18"/>
        </w:rPr>
        <w:br/>
        <w:t>void LCD_SetCursor(uint8_t row, uint8_t col)</w:t>
      </w:r>
      <w:r>
        <w:rPr>
          <w:rFonts w:ascii="Consolas" w:eastAsia="Consolas" w:hAnsi="Consolas" w:cs="Consolas"/>
          <w:sz w:val="18"/>
          <w:szCs w:val="18"/>
        </w:rPr>
        <w:br/>
        <w:t>{</w:t>
      </w:r>
      <w:r>
        <w:rPr>
          <w:rFonts w:ascii="Consolas" w:eastAsia="Consolas" w:hAnsi="Consolas" w:cs="Consolas"/>
          <w:sz w:val="18"/>
          <w:szCs w:val="18"/>
        </w:rPr>
        <w:br/>
        <w:t xml:space="preserve">    uint8_t address;</w:t>
      </w:r>
      <w:r>
        <w:rPr>
          <w:rFonts w:ascii="Consolas" w:eastAsia="Consolas" w:hAnsi="Consolas" w:cs="Consolas"/>
          <w:sz w:val="18"/>
          <w:szCs w:val="18"/>
        </w:rPr>
        <w:br/>
        <w:t xml:space="preserve">    if (row &gt;= LCD_ROWS) return;</w:t>
      </w:r>
      <w:r>
        <w:rPr>
          <w:rFonts w:ascii="Consolas" w:eastAsia="Consolas" w:hAnsi="Consolas" w:cs="Consolas"/>
          <w:sz w:val="18"/>
          <w:szCs w:val="18"/>
        </w:rPr>
        <w:br/>
        <w:t xml:space="preserve">    if (col &gt;= LCD_COLUMNS) return;</w:t>
      </w:r>
      <w:r>
        <w:rPr>
          <w:rFonts w:ascii="Consolas" w:eastAsia="Consolas" w:hAnsi="Consolas" w:cs="Consolas"/>
          <w:sz w:val="18"/>
          <w:szCs w:val="18"/>
        </w:rPr>
        <w:br/>
        <w:t xml:space="preserve">    address = LCD_RowAddress[row] + col;</w:t>
      </w:r>
      <w:r>
        <w:rPr>
          <w:rFonts w:ascii="Consolas" w:eastAsia="Consolas" w:hAnsi="Consolas" w:cs="Consolas"/>
          <w:sz w:val="18"/>
          <w:szCs w:val="18"/>
        </w:rPr>
        <w:br/>
        <w:t xml:space="preserve">    LCD_SendCommand(LCD_CMD_SET_DDRAM_ADDR</w:t>
      </w:r>
      <w:r>
        <w:rPr>
          <w:rFonts w:ascii="Consolas" w:eastAsia="Consolas" w:hAnsi="Consolas" w:cs="Consolas"/>
          <w:sz w:val="18"/>
          <w:szCs w:val="18"/>
        </w:rPr>
        <w:t xml:space="preserve"> | address);</w:t>
      </w:r>
      <w:r>
        <w:rPr>
          <w:rFonts w:ascii="Consolas" w:eastAsia="Consolas" w:hAnsi="Consolas" w:cs="Consolas"/>
          <w:sz w:val="18"/>
          <w:szCs w:val="18"/>
        </w:rPr>
        <w:br/>
        <w:t>}</w:t>
      </w:r>
    </w:p>
    <w:p w:rsidR="00CA228F" w:rsidRDefault="00C83FCE">
      <w:pPr>
        <w:spacing w:after="140"/>
      </w:pPr>
      <w:r>
        <w:t>Bounds-checks row against LCD_ROWS and col against LCD_COLUMNS before touching the lookup table — this prevents both an out-of-bounds array read on LCD_RowAddress[] and sending a nonsensical DDRAM address to the controller. The final command</w:t>
      </w:r>
      <w:r>
        <w:t xml:space="preserve"> ORs the base address with 0x80 </w:t>
      </w:r>
      <w:r>
        <w:lastRenderedPageBreak/>
        <w:t>(LCD_CMD_SET_DDRAM_ADDR), since the Set DDRAM Address instruction is encoded as 1AAAAAAA in the HD44780 instruction set.</w:t>
      </w:r>
    </w:p>
    <w:tbl>
      <w:tblPr>
        <w:tblW w:w="5000" w:type="pct"/>
        <w:tblBorders>
          <w:top w:val="single" w:sz="4" w:space="0" w:color="2E5395"/>
          <w:left w:val="single" w:sz="2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05"/>
      </w:tblGrid>
      <w:tr w:rsidR="00CA228F">
        <w:tblPrEx>
          <w:tblCellMar>
            <w:top w:w="0" w:type="dxa"/>
            <w:bottom w:w="0" w:type="dxa"/>
          </w:tblCellMar>
        </w:tblPrEx>
        <w:tc>
          <w:tcPr>
            <w:tcW w:w="0" w:type="auto"/>
            <w:shd w:val="clear" w:color="auto" w:fill="DCE6F1"/>
            <w:tcMar>
              <w:top w:w="120" w:type="dxa"/>
              <w:left w:w="180" w:type="dxa"/>
              <w:bottom w:w="120" w:type="dxa"/>
              <w:right w:w="180" w:type="dxa"/>
            </w:tcMar>
          </w:tcPr>
          <w:p w:rsidR="00CA228F" w:rsidRDefault="00C83FCE">
            <w:pPr>
              <w:spacing w:after="60"/>
            </w:pPr>
            <w:r>
              <w:rPr>
                <w:b/>
                <w:bCs/>
                <w:color w:val="2E5395"/>
                <w:sz w:val="20"/>
                <w:szCs w:val="20"/>
              </w:rPr>
              <w:t>NOTE: Silent return on invalid input</w:t>
            </w:r>
          </w:p>
          <w:p w:rsidR="00CA228F" w:rsidRDefault="00C83FCE">
            <w:r>
              <w:rPr>
                <w:sz w:val="20"/>
                <w:szCs w:val="20"/>
              </w:rPr>
              <w:t>LCD_SetCursor() silently ignores out-of-range row/column instead o</w:t>
            </w:r>
            <w:r>
              <w:rPr>
                <w:sz w:val="20"/>
                <w:szCs w:val="20"/>
              </w:rPr>
              <w:t xml:space="preserve">f asserting or returning an error code. This is appropriate for a UI-facing API in a system without a debugger attached at runtime, but callers should be validated at the UI layer if incorrect coordinates would indicate a logic bug worth catching in debug </w:t>
            </w:r>
            <w:r>
              <w:rPr>
                <w:sz w:val="20"/>
                <w:szCs w:val="20"/>
              </w:rPr>
              <w:t>builds.</w:t>
            </w:r>
          </w:p>
        </w:tc>
      </w:tr>
    </w:tbl>
    <w:p w:rsidR="00CA228F" w:rsidRDefault="00C83FCE">
      <w:pPr>
        <w:pStyle w:val="Heading2"/>
        <w:spacing w:before="240"/>
      </w:pPr>
      <w:bookmarkStart w:id="66" w:name="_Toc236731839"/>
      <w:r>
        <w:t>9.6 LCD_WriteChar()</w:t>
      </w:r>
      <w:bookmarkEnd w:id="66"/>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void LCD_WriteChar(char ch)</w:t>
      </w:r>
      <w:r>
        <w:rPr>
          <w:rFonts w:ascii="Consolas" w:eastAsia="Consolas" w:hAnsi="Consolas" w:cs="Consolas"/>
          <w:sz w:val="18"/>
          <w:szCs w:val="18"/>
        </w:rPr>
        <w:br/>
        <w:t>{</w:t>
      </w:r>
      <w:r>
        <w:rPr>
          <w:rFonts w:ascii="Consolas" w:eastAsia="Consolas" w:hAnsi="Consolas" w:cs="Consolas"/>
          <w:sz w:val="18"/>
          <w:szCs w:val="18"/>
        </w:rPr>
        <w:br/>
        <w:t xml:space="preserve">    LCD_SendData((uint8_t)ch);</w:t>
      </w:r>
      <w:r>
        <w:rPr>
          <w:rFonts w:ascii="Consolas" w:eastAsia="Consolas" w:hAnsi="Consolas" w:cs="Consolas"/>
          <w:sz w:val="18"/>
          <w:szCs w:val="18"/>
        </w:rPr>
        <w:br/>
        <w:t>}</w:t>
      </w:r>
    </w:p>
    <w:p w:rsidR="00CA228F" w:rsidRDefault="00C83FCE">
      <w:pPr>
        <w:spacing w:after="140"/>
      </w:pPr>
      <w:r>
        <w:t>The explicit (uint8_t) cast documents that char's signedness is implementation-defined in C, and the driver intends the raw 8-bit pattern to be sent regardless of whether char is signed or unsigned on the target toolchain.</w:t>
      </w:r>
    </w:p>
    <w:p w:rsidR="00CA228F" w:rsidRDefault="00C83FCE">
      <w:pPr>
        <w:pStyle w:val="Heading2"/>
        <w:spacing w:before="240"/>
      </w:pPr>
      <w:bookmarkStart w:id="67" w:name="_Toc236731840"/>
      <w:r>
        <w:t>9.7 LCD_WriteString()</w:t>
      </w:r>
      <w:bookmarkEnd w:id="67"/>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void LCD_Wr</w:t>
      </w:r>
      <w:r>
        <w:rPr>
          <w:rFonts w:ascii="Consolas" w:eastAsia="Consolas" w:hAnsi="Consolas" w:cs="Consolas"/>
          <w:sz w:val="18"/>
          <w:szCs w:val="18"/>
        </w:rPr>
        <w:t>iteString(const char *str)</w:t>
      </w:r>
      <w:r>
        <w:rPr>
          <w:rFonts w:ascii="Consolas" w:eastAsia="Consolas" w:hAnsi="Consolas" w:cs="Consolas"/>
          <w:sz w:val="18"/>
          <w:szCs w:val="18"/>
        </w:rPr>
        <w:br/>
        <w:t>{</w:t>
      </w:r>
      <w:r>
        <w:rPr>
          <w:rFonts w:ascii="Consolas" w:eastAsia="Consolas" w:hAnsi="Consolas" w:cs="Consolas"/>
          <w:sz w:val="18"/>
          <w:szCs w:val="18"/>
        </w:rPr>
        <w:br/>
        <w:t xml:space="preserve">    if (str == NULL) return;</w:t>
      </w:r>
      <w:r>
        <w:rPr>
          <w:rFonts w:ascii="Consolas" w:eastAsia="Consolas" w:hAnsi="Consolas" w:cs="Consolas"/>
          <w:sz w:val="18"/>
          <w:szCs w:val="18"/>
        </w:rPr>
        <w:br/>
        <w:t xml:space="preserve">    while (*str != '\0')</w:t>
      </w:r>
      <w:r>
        <w:rPr>
          <w:rFonts w:ascii="Consolas" w:eastAsia="Consolas" w:hAnsi="Consolas" w:cs="Consolas"/>
          <w:sz w:val="18"/>
          <w:szCs w:val="18"/>
        </w:rPr>
        <w:br/>
        <w:t xml:space="preserve">    {</w:t>
      </w:r>
      <w:r>
        <w:rPr>
          <w:rFonts w:ascii="Consolas" w:eastAsia="Consolas" w:hAnsi="Consolas" w:cs="Consolas"/>
          <w:sz w:val="18"/>
          <w:szCs w:val="18"/>
        </w:rPr>
        <w:br/>
        <w:t xml:space="preserve">        LCD_WriteChar(*str);</w:t>
      </w:r>
      <w:r>
        <w:rPr>
          <w:rFonts w:ascii="Consolas" w:eastAsia="Consolas" w:hAnsi="Consolas" w:cs="Consolas"/>
          <w:sz w:val="18"/>
          <w:szCs w:val="18"/>
        </w:rPr>
        <w:br/>
        <w:t xml:space="preserve">        str++;</w:t>
      </w:r>
      <w:r>
        <w:rPr>
          <w:rFonts w:ascii="Consolas" w:eastAsia="Consolas" w:hAnsi="Consolas" w:cs="Consolas"/>
          <w:sz w:val="18"/>
          <w:szCs w:val="18"/>
        </w:rPr>
        <w:br/>
        <w:t xml:space="preserve">    }</w:t>
      </w:r>
      <w:r>
        <w:rPr>
          <w:rFonts w:ascii="Consolas" w:eastAsia="Consolas" w:hAnsi="Consolas" w:cs="Consolas"/>
          <w:sz w:val="18"/>
          <w:szCs w:val="18"/>
        </w:rPr>
        <w:br/>
        <w:t>}</w:t>
      </w:r>
    </w:p>
    <w:p w:rsidR="00CA228F" w:rsidRDefault="00C83FCE">
      <w:pPr>
        <w:spacing w:after="140"/>
      </w:pPr>
      <w:r>
        <w:t>NULL-checked before dereferencing — a defensive habit that matters in embedded code where a misconfigured string po</w:t>
      </w:r>
      <w:r>
        <w:t>inter can otherwise cause a hard fault. The loop is a standard NUL-terminated string walk with no length limit; the caller is responsible for ensuring the string, combined with the current cursor position, does not exceed LCD_COLUMNS (LCD_WriteString() doe</w:t>
      </w:r>
      <w:r>
        <w:t>s not wrap or clip).</w:t>
      </w:r>
    </w:p>
    <w:p w:rsidR="00CA228F" w:rsidRDefault="00C83FCE">
      <w:pPr>
        <w:pStyle w:val="Heading2"/>
        <w:spacing w:before="240"/>
      </w:pPr>
      <w:bookmarkStart w:id="68" w:name="_Toc236731841"/>
      <w:r>
        <w:t>9.8 Complete Call Flow: LCD_WriteString() to Hardware</w:t>
      </w:r>
      <w:bookmarkEnd w:id="68"/>
    </w:p>
    <w:p w:rsidR="00CA228F" w:rsidRDefault="00C83FCE">
      <w:pPr>
        <w:spacing w:before="120" w:after="80"/>
        <w:jc w:val="center"/>
      </w:pPr>
      <w:r>
        <w:rPr>
          <w:noProof/>
        </w:rPr>
        <w:lastRenderedPageBreak/>
        <w:drawing>
          <wp:inline distT="0" distB="0" distL="0" distR="0">
            <wp:extent cx="3810000" cy="3257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257550"/>
                    </a:xfrm>
                    <a:prstGeom prst="rect">
                      <a:avLst/>
                    </a:prstGeom>
                  </pic:spPr>
                </pic:pic>
              </a:graphicData>
            </a:graphic>
          </wp:inline>
        </w:drawing>
      </w:r>
    </w:p>
    <w:p w:rsidR="00CA228F" w:rsidRDefault="00C83FCE">
      <w:pPr>
        <w:spacing w:after="200"/>
        <w:jc w:val="center"/>
      </w:pPr>
      <w:r>
        <w:rPr>
          <w:i/>
          <w:iCs/>
          <w:color w:val="595959"/>
          <w:sz w:val="18"/>
          <w:szCs w:val="18"/>
        </w:rPr>
        <w:t>Figure 9.1 — Complete Call Flow: LCD_WriteString() to Hardware</w:t>
      </w:r>
    </w:p>
    <w:p w:rsidR="00CA228F" w:rsidRDefault="00C83FCE">
      <w:pPr>
        <w:spacing w:after="140"/>
      </w:pPr>
      <w:r>
        <w:t>Every character in the string repeats the full chain: LCD_WriteChar -&gt; LCD_SendData -&gt; LCD_SendByte -&gt; two calls to LCD_SendNibble -&gt; BSP_LCD_WriteNibble + BSP_LCD_PulseEnable -&gt; HAL_GPIO_WritePin -&gt; GPIOx-&gt;BSRR -&gt; physical pin transition -&gt; HD44780 latche</w:t>
      </w:r>
      <w:r>
        <w:t>s the nibble on the EN falling edge.</w:t>
      </w:r>
    </w:p>
    <w:p w:rsidR="00CA228F" w:rsidRDefault="00C83FCE">
      <w:pPr>
        <w:pStyle w:val="Heading1"/>
        <w:pageBreakBefore/>
        <w:spacing w:before="200" w:after="200"/>
      </w:pPr>
      <w:bookmarkStart w:id="69" w:name="_Toc236731842"/>
      <w:r>
        <w:lastRenderedPageBreak/>
        <w:t>Chapter 10 — Initialization Sequence</w:t>
      </w:r>
      <w:bookmarkEnd w:id="69"/>
    </w:p>
    <w:p w:rsidR="00CA228F" w:rsidRDefault="00C83FCE">
      <w:pPr>
        <w:spacing w:after="140"/>
      </w:pPr>
      <w:r>
        <w:t>LCD_Init() must bring the controller from an unknown post-power-up state to a fully configured, known state. Every step below exists because either the HD44780 datasheet mandates it,</w:t>
      </w:r>
      <w:r>
        <w:t xml:space="preserve"> or because real-world LCD modules (particularly low-cost clones) are not reliable enough to skip it.</w:t>
      </w:r>
    </w:p>
    <w:p w:rsidR="00CA228F" w:rsidRDefault="00C83FCE">
      <w:pPr>
        <w:spacing w:before="120" w:after="80"/>
        <w:jc w:val="center"/>
      </w:pPr>
      <w:r>
        <w:rPr>
          <w:noProof/>
        </w:rPr>
        <w:drawing>
          <wp:inline distT="0" distB="0" distL="0" distR="0">
            <wp:extent cx="4572000" cy="1571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1571625"/>
                    </a:xfrm>
                    <a:prstGeom prst="rect">
                      <a:avLst/>
                    </a:prstGeom>
                  </pic:spPr>
                </pic:pic>
              </a:graphicData>
            </a:graphic>
          </wp:inline>
        </w:drawing>
      </w:r>
    </w:p>
    <w:p w:rsidR="00CA228F" w:rsidRDefault="00C83FCE">
      <w:pPr>
        <w:spacing w:after="200"/>
        <w:jc w:val="center"/>
      </w:pPr>
      <w:r>
        <w:rPr>
          <w:i/>
          <w:iCs/>
          <w:color w:val="595959"/>
          <w:sz w:val="18"/>
          <w:szCs w:val="18"/>
        </w:rPr>
        <w:t>Figure 10.1 — Initialization Sequence Flowchart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
        <w:gridCol w:w="2163"/>
        <w:gridCol w:w="2574"/>
        <w:gridCol w:w="4246"/>
      </w:tblGrid>
      <w:tr w:rsidR="00CA228F">
        <w:tblPrEx>
          <w:tblCellMar>
            <w:top w:w="0" w:type="dxa"/>
            <w:bottom w:w="0" w:type="dxa"/>
          </w:tblCellMar>
        </w:tblPrEx>
        <w:trPr>
          <w:tblHeader/>
        </w:trPr>
        <w:tc>
          <w:tcPr>
            <w:tcW w:w="3000" w:type="dxa"/>
            <w:gridSpan w:val="2"/>
            <w:shd w:val="clear" w:color="auto" w:fill="1F3864"/>
            <w:tcMar>
              <w:top w:w="80" w:type="dxa"/>
              <w:left w:w="100" w:type="dxa"/>
              <w:bottom w:w="80" w:type="dxa"/>
              <w:right w:w="100" w:type="dxa"/>
            </w:tcMar>
            <w:vAlign w:val="center"/>
          </w:tcPr>
          <w:p w:rsidR="00CA228F" w:rsidRDefault="00C83FCE">
            <w:r>
              <w:rPr>
                <w:b/>
                <w:bCs/>
                <w:color w:val="FFFFFF"/>
                <w:sz w:val="19"/>
                <w:szCs w:val="19"/>
              </w:rPr>
              <w:t>Step</w:t>
            </w:r>
          </w:p>
        </w:tc>
        <w:tc>
          <w:tcPr>
            <w:tcW w:w="3000" w:type="dxa"/>
            <w:shd w:val="clear" w:color="auto" w:fill="1F3864"/>
            <w:tcMar>
              <w:top w:w="80" w:type="dxa"/>
              <w:left w:w="100" w:type="dxa"/>
              <w:bottom w:w="80" w:type="dxa"/>
              <w:right w:w="100" w:type="dxa"/>
            </w:tcMar>
            <w:vAlign w:val="center"/>
          </w:tcPr>
          <w:p w:rsidR="00CA228F" w:rsidRDefault="00C83FCE">
            <w:r>
              <w:rPr>
                <w:b/>
                <w:bCs/>
                <w:color w:val="FFFFFF"/>
                <w:sz w:val="19"/>
                <w:szCs w:val="19"/>
              </w:rPr>
              <w:t>Action</w:t>
            </w:r>
          </w:p>
        </w:tc>
        <w:tc>
          <w:tcPr>
            <w:tcW w:w="3000" w:type="dxa"/>
            <w:shd w:val="clear" w:color="auto" w:fill="1F3864"/>
            <w:tcMar>
              <w:top w:w="80" w:type="dxa"/>
              <w:left w:w="100" w:type="dxa"/>
              <w:bottom w:w="80" w:type="dxa"/>
              <w:right w:w="100" w:type="dxa"/>
            </w:tcMar>
            <w:vAlign w:val="center"/>
          </w:tcPr>
          <w:p w:rsidR="00CA228F" w:rsidRDefault="00C83FCE">
            <w:r>
              <w:rPr>
                <w:b/>
                <w:bCs/>
                <w:color w:val="FFFFFF"/>
                <w:sz w:val="19"/>
                <w:szCs w:val="19"/>
              </w:rPr>
              <w:t>Why</w:t>
            </w:r>
          </w:p>
        </w:tc>
      </w:tr>
      <w:tr w:rsidR="00CA228F">
        <w:tblPrEx>
          <w:tblCellMar>
            <w:top w:w="0" w:type="dxa"/>
            <w:bottom w:w="0" w:type="dxa"/>
          </w:tblCellMar>
        </w:tblPrEx>
        <w:tc>
          <w:tcPr>
            <w:tcW w:w="3000" w:type="dxa"/>
            <w:gridSpan w:val="2"/>
            <w:shd w:val="clear" w:color="auto" w:fill="FFFFFF"/>
            <w:tcMar>
              <w:top w:w="70" w:type="dxa"/>
              <w:left w:w="100" w:type="dxa"/>
              <w:bottom w:w="70" w:type="dxa"/>
              <w:right w:w="100" w:type="dxa"/>
            </w:tcMar>
          </w:tcPr>
          <w:p w:rsidR="00CA228F" w:rsidRDefault="00C83FCE">
            <w:r>
              <w:rPr>
                <w:sz w:val="19"/>
                <w:szCs w:val="19"/>
              </w:rPr>
              <w:t>1</w:t>
            </w:r>
          </w:p>
        </w:tc>
        <w:tc>
          <w:tcPr>
            <w:tcW w:w="3000" w:type="dxa"/>
            <w:shd w:val="clear" w:color="auto" w:fill="FFFFFF"/>
            <w:tcMar>
              <w:top w:w="70" w:type="dxa"/>
              <w:left w:w="100" w:type="dxa"/>
              <w:bottom w:w="70" w:type="dxa"/>
              <w:right w:w="100" w:type="dxa"/>
            </w:tcMar>
          </w:tcPr>
          <w:p w:rsidR="00CA228F" w:rsidRDefault="00C83FCE">
            <w:r>
              <w:rPr>
                <w:sz w:val="19"/>
                <w:szCs w:val="19"/>
              </w:rPr>
              <w:t>Wait &gt;= 40ms after VDD reaches operating level</w:t>
            </w:r>
          </w:p>
        </w:tc>
        <w:tc>
          <w:tcPr>
            <w:tcW w:w="3000" w:type="dxa"/>
            <w:shd w:val="clear" w:color="auto" w:fill="FFFFFF"/>
            <w:tcMar>
              <w:top w:w="70" w:type="dxa"/>
              <w:left w:w="100" w:type="dxa"/>
              <w:bottom w:w="70" w:type="dxa"/>
              <w:right w:w="100" w:type="dxa"/>
            </w:tcMar>
          </w:tcPr>
          <w:p w:rsidR="00CA228F" w:rsidRDefault="00C83FCE">
            <w:r>
              <w:rPr>
                <w:sz w:val="19"/>
                <w:szCs w:val="19"/>
              </w:rPr>
              <w:t xml:space="preserve">Internal power-on reset circuit needs </w:t>
            </w:r>
            <w:r>
              <w:rPr>
                <w:sz w:val="19"/>
                <w:szCs w:val="19"/>
              </w:rPr>
              <w:t>supply to stabilize; 50ms used in this driver for margin</w:t>
            </w:r>
          </w:p>
        </w:tc>
      </w:tr>
      <w:tr w:rsidR="00CA228F">
        <w:tblPrEx>
          <w:tblCellMar>
            <w:top w:w="0" w:type="dxa"/>
            <w:bottom w:w="0" w:type="dxa"/>
          </w:tblCellMar>
        </w:tblPrEx>
        <w:tc>
          <w:tcPr>
            <w:tcW w:w="3000" w:type="dxa"/>
            <w:gridSpan w:val="2"/>
            <w:shd w:val="clear" w:color="auto" w:fill="F2F2F2"/>
            <w:tcMar>
              <w:top w:w="70" w:type="dxa"/>
              <w:left w:w="100" w:type="dxa"/>
              <w:bottom w:w="70" w:type="dxa"/>
              <w:right w:w="100" w:type="dxa"/>
            </w:tcMar>
          </w:tcPr>
          <w:p w:rsidR="00CA228F" w:rsidRDefault="00C83FCE">
            <w:r>
              <w:rPr>
                <w:sz w:val="19"/>
                <w:szCs w:val="19"/>
              </w:rPr>
              <w:t>2</w:t>
            </w:r>
          </w:p>
        </w:tc>
        <w:tc>
          <w:tcPr>
            <w:tcW w:w="3000" w:type="dxa"/>
            <w:shd w:val="clear" w:color="auto" w:fill="F2F2F2"/>
            <w:tcMar>
              <w:top w:w="70" w:type="dxa"/>
              <w:left w:w="100" w:type="dxa"/>
              <w:bottom w:w="70" w:type="dxa"/>
              <w:right w:w="100" w:type="dxa"/>
            </w:tcMar>
          </w:tcPr>
          <w:p w:rsidR="00CA228F" w:rsidRDefault="00C83FCE">
            <w:r>
              <w:rPr>
                <w:sz w:val="19"/>
                <w:szCs w:val="19"/>
              </w:rPr>
              <w:t>Send nibble 0x03 (as if 8-bit Function Set), wait 5ms</w:t>
            </w:r>
          </w:p>
        </w:tc>
        <w:tc>
          <w:tcPr>
            <w:tcW w:w="3000" w:type="dxa"/>
            <w:shd w:val="clear" w:color="auto" w:fill="F2F2F2"/>
            <w:tcMar>
              <w:top w:w="70" w:type="dxa"/>
              <w:left w:w="100" w:type="dxa"/>
              <w:bottom w:w="70" w:type="dxa"/>
              <w:right w:w="100" w:type="dxa"/>
            </w:tcMar>
          </w:tcPr>
          <w:p w:rsidR="00CA228F" w:rsidRDefault="00C83FCE">
            <w:r>
              <w:rPr>
                <w:sz w:val="19"/>
                <w:szCs w:val="19"/>
              </w:rPr>
              <w:t>Forces the controller out of any unknown mode into a known 8-bit-interface intermediate state; the datasheet's own recommended re-sync sequence</w:t>
            </w:r>
          </w:p>
        </w:tc>
      </w:tr>
      <w:tr w:rsidR="00CA228F">
        <w:tblPrEx>
          <w:tblCellMar>
            <w:top w:w="0" w:type="dxa"/>
            <w:bottom w:w="0" w:type="dxa"/>
          </w:tblCellMar>
        </w:tblPrEx>
        <w:tc>
          <w:tcPr>
            <w:tcW w:w="3000" w:type="dxa"/>
            <w:gridSpan w:val="2"/>
            <w:shd w:val="clear" w:color="auto" w:fill="FFFFFF"/>
            <w:tcMar>
              <w:top w:w="70" w:type="dxa"/>
              <w:left w:w="100" w:type="dxa"/>
              <w:bottom w:w="70" w:type="dxa"/>
              <w:right w:w="100" w:type="dxa"/>
            </w:tcMar>
          </w:tcPr>
          <w:p w:rsidR="00CA228F" w:rsidRDefault="00C83FCE">
            <w:r>
              <w:rPr>
                <w:sz w:val="19"/>
                <w:szCs w:val="19"/>
              </w:rPr>
              <w:t>3</w:t>
            </w:r>
          </w:p>
        </w:tc>
        <w:tc>
          <w:tcPr>
            <w:tcW w:w="3000" w:type="dxa"/>
            <w:shd w:val="clear" w:color="auto" w:fill="FFFFFF"/>
            <w:tcMar>
              <w:top w:w="70" w:type="dxa"/>
              <w:left w:w="100" w:type="dxa"/>
              <w:bottom w:w="70" w:type="dxa"/>
              <w:right w:w="100" w:type="dxa"/>
            </w:tcMar>
          </w:tcPr>
          <w:p w:rsidR="00CA228F" w:rsidRDefault="00C83FCE">
            <w:r>
              <w:rPr>
                <w:sz w:val="19"/>
                <w:szCs w:val="19"/>
              </w:rPr>
              <w:t>Send nibble 0x03 again, wait 150us</w:t>
            </w:r>
          </w:p>
        </w:tc>
        <w:tc>
          <w:tcPr>
            <w:tcW w:w="3000" w:type="dxa"/>
            <w:shd w:val="clear" w:color="auto" w:fill="FFFFFF"/>
            <w:tcMar>
              <w:top w:w="70" w:type="dxa"/>
              <w:left w:w="100" w:type="dxa"/>
              <w:bottom w:w="70" w:type="dxa"/>
              <w:right w:w="100" w:type="dxa"/>
            </w:tcMar>
          </w:tcPr>
          <w:p w:rsidR="00CA228F" w:rsidRDefault="00C83FCE">
            <w:r>
              <w:rPr>
                <w:sz w:val="19"/>
                <w:szCs w:val="19"/>
              </w:rPr>
              <w:t>Second re-sync; the controller may have been mid-instruction from a partial/garbled power-up transfer</w:t>
            </w:r>
          </w:p>
        </w:tc>
      </w:tr>
      <w:tr w:rsidR="00CA228F">
        <w:tblPrEx>
          <w:tblCellMar>
            <w:top w:w="0" w:type="dxa"/>
            <w:bottom w:w="0" w:type="dxa"/>
          </w:tblCellMar>
        </w:tblPrEx>
        <w:tc>
          <w:tcPr>
            <w:tcW w:w="3000" w:type="dxa"/>
            <w:gridSpan w:val="2"/>
            <w:shd w:val="clear" w:color="auto" w:fill="F2F2F2"/>
            <w:tcMar>
              <w:top w:w="70" w:type="dxa"/>
              <w:left w:w="100" w:type="dxa"/>
              <w:bottom w:w="70" w:type="dxa"/>
              <w:right w:w="100" w:type="dxa"/>
            </w:tcMar>
          </w:tcPr>
          <w:p w:rsidR="00CA228F" w:rsidRDefault="00C83FCE">
            <w:r>
              <w:rPr>
                <w:sz w:val="19"/>
                <w:szCs w:val="19"/>
              </w:rPr>
              <w:t>4</w:t>
            </w:r>
          </w:p>
        </w:tc>
        <w:tc>
          <w:tcPr>
            <w:tcW w:w="3000" w:type="dxa"/>
            <w:shd w:val="clear" w:color="auto" w:fill="F2F2F2"/>
            <w:tcMar>
              <w:top w:w="70" w:type="dxa"/>
              <w:left w:w="100" w:type="dxa"/>
              <w:bottom w:w="70" w:type="dxa"/>
              <w:right w:w="100" w:type="dxa"/>
            </w:tcMar>
          </w:tcPr>
          <w:p w:rsidR="00CA228F" w:rsidRDefault="00C83FCE">
            <w:r>
              <w:rPr>
                <w:sz w:val="19"/>
                <w:szCs w:val="19"/>
              </w:rPr>
              <w:t>Send nibble 0x03 a third time, wait 150us</w:t>
            </w:r>
          </w:p>
        </w:tc>
        <w:tc>
          <w:tcPr>
            <w:tcW w:w="3000" w:type="dxa"/>
            <w:shd w:val="clear" w:color="auto" w:fill="F2F2F2"/>
            <w:tcMar>
              <w:top w:w="70" w:type="dxa"/>
              <w:left w:w="100" w:type="dxa"/>
              <w:bottom w:w="70" w:type="dxa"/>
              <w:right w:w="100" w:type="dxa"/>
            </w:tcMar>
          </w:tcPr>
          <w:p w:rsidR="00CA228F" w:rsidRDefault="00C83FCE">
            <w:r>
              <w:rPr>
                <w:sz w:val="19"/>
                <w:szCs w:val="19"/>
              </w:rPr>
              <w:t>Third re-sync — this triple-0x03 pattern is the datasheet-documented recovery sequence and is not arbitrary r</w:t>
            </w:r>
            <w:r>
              <w:rPr>
                <w:sz w:val="19"/>
                <w:szCs w:val="19"/>
              </w:rPr>
              <w:t>epetition</w:t>
            </w:r>
          </w:p>
        </w:tc>
      </w:tr>
      <w:tr w:rsidR="00CA228F">
        <w:tblPrEx>
          <w:tblCellMar>
            <w:top w:w="0" w:type="dxa"/>
            <w:bottom w:w="0" w:type="dxa"/>
          </w:tblCellMar>
        </w:tblPrEx>
        <w:tc>
          <w:tcPr>
            <w:tcW w:w="3000" w:type="dxa"/>
            <w:gridSpan w:val="2"/>
            <w:shd w:val="clear" w:color="auto" w:fill="FFFFFF"/>
            <w:tcMar>
              <w:top w:w="70" w:type="dxa"/>
              <w:left w:w="100" w:type="dxa"/>
              <w:bottom w:w="70" w:type="dxa"/>
              <w:right w:w="100" w:type="dxa"/>
            </w:tcMar>
          </w:tcPr>
          <w:p w:rsidR="00CA228F" w:rsidRDefault="00C83FCE">
            <w:r>
              <w:rPr>
                <w:sz w:val="19"/>
                <w:szCs w:val="19"/>
              </w:rPr>
              <w:t>5</w:t>
            </w:r>
          </w:p>
        </w:tc>
        <w:tc>
          <w:tcPr>
            <w:tcW w:w="3000" w:type="dxa"/>
            <w:shd w:val="clear" w:color="auto" w:fill="FFFFFF"/>
            <w:tcMar>
              <w:top w:w="70" w:type="dxa"/>
              <w:left w:w="100" w:type="dxa"/>
              <w:bottom w:w="70" w:type="dxa"/>
              <w:right w:w="100" w:type="dxa"/>
            </w:tcMar>
          </w:tcPr>
          <w:p w:rsidR="00CA228F" w:rsidRDefault="00C83FCE">
            <w:r>
              <w:rPr>
                <w:sz w:val="19"/>
                <w:szCs w:val="19"/>
              </w:rPr>
              <w:t>Send nibble 0x02</w:t>
            </w:r>
          </w:p>
        </w:tc>
        <w:tc>
          <w:tcPr>
            <w:tcW w:w="3000" w:type="dxa"/>
            <w:shd w:val="clear" w:color="auto" w:fill="FFFFFF"/>
            <w:tcMar>
              <w:top w:w="70" w:type="dxa"/>
              <w:left w:w="100" w:type="dxa"/>
              <w:bottom w:w="70" w:type="dxa"/>
              <w:right w:w="100" w:type="dxa"/>
            </w:tcMar>
          </w:tcPr>
          <w:p w:rsidR="00CA228F" w:rsidRDefault="00C83FCE">
            <w:r>
              <w:rPr>
                <w:sz w:val="19"/>
                <w:szCs w:val="19"/>
              </w:rPr>
              <w:t>Switches the controller from 8-bit to 4-bit interface mode</w:t>
            </w:r>
          </w:p>
        </w:tc>
      </w:tr>
      <w:tr w:rsidR="00CA228F">
        <w:tblPrEx>
          <w:tblCellMar>
            <w:top w:w="0" w:type="dxa"/>
            <w:bottom w:w="0" w:type="dxa"/>
          </w:tblCellMar>
        </w:tblPrEx>
        <w:tc>
          <w:tcPr>
            <w:tcW w:w="3000" w:type="dxa"/>
            <w:gridSpan w:val="2"/>
            <w:shd w:val="clear" w:color="auto" w:fill="F2F2F2"/>
            <w:tcMar>
              <w:top w:w="70" w:type="dxa"/>
              <w:left w:w="100" w:type="dxa"/>
              <w:bottom w:w="70" w:type="dxa"/>
              <w:right w:w="100" w:type="dxa"/>
            </w:tcMar>
          </w:tcPr>
          <w:p w:rsidR="00CA228F" w:rsidRDefault="00C83FCE">
            <w:r>
              <w:rPr>
                <w:sz w:val="19"/>
                <w:szCs w:val="19"/>
              </w:rPr>
              <w:t>6</w:t>
            </w:r>
          </w:p>
        </w:tc>
        <w:tc>
          <w:tcPr>
            <w:tcW w:w="3000" w:type="dxa"/>
            <w:shd w:val="clear" w:color="auto" w:fill="F2F2F2"/>
            <w:tcMar>
              <w:top w:w="70" w:type="dxa"/>
              <w:left w:w="100" w:type="dxa"/>
              <w:bottom w:w="70" w:type="dxa"/>
              <w:right w:w="100" w:type="dxa"/>
            </w:tcMar>
          </w:tcPr>
          <w:p w:rsidR="00CA228F" w:rsidRDefault="00C83FCE">
            <w:r>
              <w:rPr>
                <w:sz w:val="19"/>
                <w:szCs w:val="19"/>
              </w:rPr>
              <w:t>Function Set 0x28 (via LCD_SendCommand, full byte)</w:t>
            </w:r>
          </w:p>
        </w:tc>
        <w:tc>
          <w:tcPr>
            <w:tcW w:w="3000" w:type="dxa"/>
            <w:shd w:val="clear" w:color="auto" w:fill="F2F2F2"/>
            <w:tcMar>
              <w:top w:w="70" w:type="dxa"/>
              <w:left w:w="100" w:type="dxa"/>
              <w:bottom w:w="70" w:type="dxa"/>
              <w:right w:w="100" w:type="dxa"/>
            </w:tcMar>
          </w:tcPr>
          <w:p w:rsidR="00CA228F" w:rsidRDefault="00C83FCE">
            <w:r>
              <w:rPr>
                <w:sz w:val="19"/>
                <w:szCs w:val="19"/>
              </w:rPr>
              <w:t>Confirms 4-bit mode, 2-line display, 5x8 font — must be sent as a full byte now that 4-bit framing is active</w:t>
            </w:r>
          </w:p>
        </w:tc>
      </w:tr>
      <w:tr w:rsidR="00CA228F">
        <w:tblPrEx>
          <w:tblCellMar>
            <w:top w:w="0" w:type="dxa"/>
            <w:bottom w:w="0" w:type="dxa"/>
          </w:tblCellMar>
        </w:tblPrEx>
        <w:tc>
          <w:tcPr>
            <w:tcW w:w="3000" w:type="dxa"/>
            <w:gridSpan w:val="2"/>
            <w:shd w:val="clear" w:color="auto" w:fill="FFFFFF"/>
            <w:tcMar>
              <w:top w:w="70" w:type="dxa"/>
              <w:left w:w="100" w:type="dxa"/>
              <w:bottom w:w="70" w:type="dxa"/>
              <w:right w:w="100" w:type="dxa"/>
            </w:tcMar>
          </w:tcPr>
          <w:p w:rsidR="00CA228F" w:rsidRDefault="00C83FCE">
            <w:r>
              <w:rPr>
                <w:sz w:val="19"/>
                <w:szCs w:val="19"/>
              </w:rPr>
              <w:t>7</w:t>
            </w:r>
          </w:p>
        </w:tc>
        <w:tc>
          <w:tcPr>
            <w:tcW w:w="3000" w:type="dxa"/>
            <w:shd w:val="clear" w:color="auto" w:fill="FFFFFF"/>
            <w:tcMar>
              <w:top w:w="70" w:type="dxa"/>
              <w:left w:w="100" w:type="dxa"/>
              <w:bottom w:w="70" w:type="dxa"/>
              <w:right w:w="100" w:type="dxa"/>
            </w:tcMar>
          </w:tcPr>
          <w:p w:rsidR="00CA228F" w:rsidRDefault="00C83FCE">
            <w:r>
              <w:rPr>
                <w:sz w:val="19"/>
                <w:szCs w:val="19"/>
              </w:rPr>
              <w:t>Display OFF 0x08</w:t>
            </w:r>
          </w:p>
        </w:tc>
        <w:tc>
          <w:tcPr>
            <w:tcW w:w="3000" w:type="dxa"/>
            <w:shd w:val="clear" w:color="auto" w:fill="FFFFFF"/>
            <w:tcMar>
              <w:top w:w="70" w:type="dxa"/>
              <w:left w:w="100" w:type="dxa"/>
              <w:bottom w:w="70" w:type="dxa"/>
              <w:right w:w="100" w:type="dxa"/>
            </w:tcMar>
          </w:tcPr>
          <w:p w:rsidR="00CA228F" w:rsidRDefault="00C83FCE">
            <w:r>
              <w:rPr>
                <w:sz w:val="19"/>
                <w:szCs w:val="19"/>
              </w:rPr>
              <w:t>Prevents visual glitches on screen while Clear/Entry Mode are applied</w:t>
            </w:r>
          </w:p>
        </w:tc>
      </w:tr>
      <w:tr w:rsidR="00CA228F">
        <w:tblPrEx>
          <w:tblCellMar>
            <w:top w:w="0" w:type="dxa"/>
            <w:bottom w:w="0" w:type="dxa"/>
          </w:tblCellMar>
        </w:tblPrEx>
        <w:tc>
          <w:tcPr>
            <w:tcW w:w="3000" w:type="dxa"/>
            <w:gridSpan w:val="2"/>
            <w:shd w:val="clear" w:color="auto" w:fill="F2F2F2"/>
            <w:tcMar>
              <w:top w:w="70" w:type="dxa"/>
              <w:left w:w="100" w:type="dxa"/>
              <w:bottom w:w="70" w:type="dxa"/>
              <w:right w:w="100" w:type="dxa"/>
            </w:tcMar>
          </w:tcPr>
          <w:p w:rsidR="00CA228F" w:rsidRDefault="00C83FCE">
            <w:r>
              <w:rPr>
                <w:sz w:val="19"/>
                <w:szCs w:val="19"/>
              </w:rPr>
              <w:t>8</w:t>
            </w:r>
          </w:p>
        </w:tc>
        <w:tc>
          <w:tcPr>
            <w:tcW w:w="3000" w:type="dxa"/>
            <w:shd w:val="clear" w:color="auto" w:fill="F2F2F2"/>
            <w:tcMar>
              <w:top w:w="70" w:type="dxa"/>
              <w:left w:w="100" w:type="dxa"/>
              <w:bottom w:w="70" w:type="dxa"/>
              <w:right w:w="100" w:type="dxa"/>
            </w:tcMar>
          </w:tcPr>
          <w:p w:rsidR="00CA228F" w:rsidRDefault="00C83FCE">
            <w:r>
              <w:rPr>
                <w:sz w:val="19"/>
                <w:szCs w:val="19"/>
              </w:rPr>
              <w:t>Clear Display 0x01, wait 2ms</w:t>
            </w:r>
          </w:p>
        </w:tc>
        <w:tc>
          <w:tcPr>
            <w:tcW w:w="3000" w:type="dxa"/>
            <w:shd w:val="clear" w:color="auto" w:fill="F2F2F2"/>
            <w:tcMar>
              <w:top w:w="70" w:type="dxa"/>
              <w:left w:w="100" w:type="dxa"/>
              <w:bottom w:w="70" w:type="dxa"/>
              <w:right w:w="100" w:type="dxa"/>
            </w:tcMar>
          </w:tcPr>
          <w:p w:rsidR="00CA228F" w:rsidRDefault="00C83FCE">
            <w:r>
              <w:rPr>
                <w:sz w:val="19"/>
                <w:szCs w:val="19"/>
              </w:rPr>
              <w:t>Establishes a known blank DDRAM state</w:t>
            </w:r>
          </w:p>
        </w:tc>
      </w:tr>
      <w:tr w:rsidR="00CA228F">
        <w:tblPrEx>
          <w:tblCellMar>
            <w:top w:w="0" w:type="dxa"/>
            <w:bottom w:w="0" w:type="dxa"/>
          </w:tblCellMar>
        </w:tblPrEx>
        <w:tc>
          <w:tcPr>
            <w:tcW w:w="3000" w:type="dxa"/>
            <w:gridSpan w:val="2"/>
            <w:shd w:val="clear" w:color="auto" w:fill="FFFFFF"/>
            <w:tcMar>
              <w:top w:w="70" w:type="dxa"/>
              <w:left w:w="100" w:type="dxa"/>
              <w:bottom w:w="70" w:type="dxa"/>
              <w:right w:w="100" w:type="dxa"/>
            </w:tcMar>
          </w:tcPr>
          <w:p w:rsidR="00CA228F" w:rsidRDefault="00C83FCE">
            <w:r>
              <w:rPr>
                <w:sz w:val="19"/>
                <w:szCs w:val="19"/>
              </w:rPr>
              <w:t>9</w:t>
            </w:r>
          </w:p>
        </w:tc>
        <w:tc>
          <w:tcPr>
            <w:tcW w:w="3000" w:type="dxa"/>
            <w:shd w:val="clear" w:color="auto" w:fill="FFFFFF"/>
            <w:tcMar>
              <w:top w:w="70" w:type="dxa"/>
              <w:left w:w="100" w:type="dxa"/>
              <w:bottom w:w="70" w:type="dxa"/>
              <w:right w:w="100" w:type="dxa"/>
            </w:tcMar>
          </w:tcPr>
          <w:p w:rsidR="00CA228F" w:rsidRDefault="00C83FCE">
            <w:r>
              <w:rPr>
                <w:sz w:val="19"/>
                <w:szCs w:val="19"/>
              </w:rPr>
              <w:t>Entry Mode Set 0x06</w:t>
            </w:r>
          </w:p>
        </w:tc>
        <w:tc>
          <w:tcPr>
            <w:tcW w:w="3000" w:type="dxa"/>
            <w:shd w:val="clear" w:color="auto" w:fill="FFFFFF"/>
            <w:tcMar>
              <w:top w:w="70" w:type="dxa"/>
              <w:left w:w="100" w:type="dxa"/>
              <w:bottom w:w="70" w:type="dxa"/>
              <w:right w:w="100" w:type="dxa"/>
            </w:tcMar>
          </w:tcPr>
          <w:p w:rsidR="00CA228F" w:rsidRDefault="00C83FCE">
            <w:r>
              <w:rPr>
                <w:sz w:val="19"/>
                <w:szCs w:val="19"/>
              </w:rPr>
              <w:t>Address counter increments after each write, no display shift — standard left-to-right text entry</w:t>
            </w:r>
          </w:p>
        </w:tc>
      </w:tr>
      <w:tr w:rsidR="00CA228F">
        <w:tblPrEx>
          <w:tblCellMar>
            <w:top w:w="0" w:type="dxa"/>
            <w:bottom w:w="0" w:type="dxa"/>
          </w:tblCellMar>
        </w:tblPrEx>
        <w:tc>
          <w:tcPr>
            <w:tcW w:w="3000" w:type="dxa"/>
            <w:gridSpan w:val="2"/>
            <w:shd w:val="clear" w:color="auto" w:fill="F2F2F2"/>
            <w:tcMar>
              <w:top w:w="70" w:type="dxa"/>
              <w:left w:w="100" w:type="dxa"/>
              <w:bottom w:w="70" w:type="dxa"/>
              <w:right w:w="100" w:type="dxa"/>
            </w:tcMar>
          </w:tcPr>
          <w:p w:rsidR="00CA228F" w:rsidRDefault="00C83FCE">
            <w:r>
              <w:rPr>
                <w:sz w:val="19"/>
                <w:szCs w:val="19"/>
              </w:rPr>
              <w:t>10</w:t>
            </w:r>
          </w:p>
        </w:tc>
        <w:tc>
          <w:tcPr>
            <w:tcW w:w="3000" w:type="dxa"/>
            <w:shd w:val="clear" w:color="auto" w:fill="F2F2F2"/>
            <w:tcMar>
              <w:top w:w="70" w:type="dxa"/>
              <w:left w:w="100" w:type="dxa"/>
              <w:bottom w:w="70" w:type="dxa"/>
              <w:right w:w="100" w:type="dxa"/>
            </w:tcMar>
          </w:tcPr>
          <w:p w:rsidR="00CA228F" w:rsidRDefault="00C83FCE">
            <w:r>
              <w:rPr>
                <w:sz w:val="19"/>
                <w:szCs w:val="19"/>
              </w:rPr>
              <w:t>Display ON 0x0C</w:t>
            </w:r>
          </w:p>
        </w:tc>
        <w:tc>
          <w:tcPr>
            <w:tcW w:w="3000" w:type="dxa"/>
            <w:shd w:val="clear" w:color="auto" w:fill="F2F2F2"/>
            <w:tcMar>
              <w:top w:w="70" w:type="dxa"/>
              <w:left w:w="100" w:type="dxa"/>
              <w:bottom w:w="70" w:type="dxa"/>
              <w:right w:w="100" w:type="dxa"/>
            </w:tcMar>
          </w:tcPr>
          <w:p w:rsidR="00CA228F" w:rsidRDefault="00C83FCE">
            <w:r>
              <w:rPr>
                <w:sz w:val="19"/>
                <w:szCs w:val="19"/>
              </w:rPr>
              <w:t>Makes the display visible with cursor and blink both off</w:t>
            </w:r>
          </w:p>
        </w:tc>
      </w:tr>
      <w:tr w:rsidR="00CA228F">
        <w:tblPrEx>
          <w:tblBorders>
            <w:top w:val="single" w:sz="4" w:space="0" w:color="9C0006"/>
            <w:left w:val="single" w:sz="24" w:space="0" w:color="9C0006"/>
            <w:bottom w:val="single" w:sz="4" w:space="0" w:color="9C0006"/>
            <w:right w:val="single" w:sz="4" w:space="0" w:color="9C0006"/>
            <w:insideH w:val="none" w:sz="0" w:space="0" w:color="FFFFFF"/>
            <w:insideV w:val="none" w:sz="0" w:space="0" w:color="FFFFFF"/>
          </w:tblBorders>
          <w:tblCellMar>
            <w:top w:w="0" w:type="dxa"/>
            <w:bottom w:w="0" w:type="dxa"/>
          </w:tblCellMar>
        </w:tblPrEx>
        <w:trPr>
          <w:gridBefore w:val="1"/>
          <w:gridAfter w:val="2"/>
          <w:wBefore w:w="25" w:type="dxa"/>
          <w:wAfter w:w="8875" w:type="dxa"/>
        </w:trPr>
        <w:tc>
          <w:tcPr>
            <w:tcW w:w="0" w:type="auto"/>
            <w:shd w:val="clear" w:color="auto" w:fill="FADBD8"/>
            <w:tcMar>
              <w:top w:w="120" w:type="dxa"/>
              <w:left w:w="180" w:type="dxa"/>
              <w:bottom w:w="120" w:type="dxa"/>
              <w:right w:w="180" w:type="dxa"/>
            </w:tcMar>
          </w:tcPr>
          <w:p w:rsidR="00CA228F" w:rsidRDefault="00C83FCE">
            <w:pPr>
              <w:spacing w:after="60"/>
            </w:pPr>
            <w:r>
              <w:rPr>
                <w:b/>
                <w:bCs/>
                <w:color w:val="9C0006"/>
                <w:sz w:val="20"/>
                <w:szCs w:val="20"/>
              </w:rPr>
              <w:t>WARNING: Why steps 2-4 use LCD_SendNibble(), not LCD_SendCommand()</w:t>
            </w:r>
          </w:p>
          <w:p w:rsidR="00CA228F" w:rsidRDefault="00C83FCE">
            <w:r>
              <w:rPr>
                <w:sz w:val="20"/>
                <w:szCs w:val="20"/>
              </w:rPr>
              <w:t xml:space="preserve">Before step 5, the controller is not yet in </w:t>
            </w:r>
            <w:r>
              <w:rPr>
                <w:sz w:val="20"/>
                <w:szCs w:val="20"/>
              </w:rPr>
              <w:lastRenderedPageBreak/>
              <w:t>4-bit mode, so it is still expecting a full 8-bit transfer per nibble sent (the upper nibble alone is interpreted as if it were the full command with the lower nibble undefined/ignored). Calling LCD_SendCommand()</w:t>
            </w:r>
            <w:r>
              <w:rPr>
                <w:sz w:val="20"/>
                <w:szCs w:val="20"/>
              </w:rPr>
              <w:t xml:space="preserve"> here would incorrectly send two nibbles per call and desynchronize the sequence. This is why the private LCD_SendNibble() function is exposed as a controlled exception inside LCD_Init() and only there.</w:t>
            </w:r>
          </w:p>
        </w:tc>
      </w:tr>
    </w:tbl>
    <w:p w:rsidR="00CA228F" w:rsidRDefault="00C83FCE">
      <w:pPr>
        <w:pStyle w:val="Heading1"/>
        <w:pageBreakBefore/>
        <w:spacing w:before="200" w:after="200"/>
      </w:pPr>
      <w:bookmarkStart w:id="70" w:name="_Toc236731843"/>
      <w:r>
        <w:lastRenderedPageBreak/>
        <w:t>Chapter 11 — Command Macros</w:t>
      </w:r>
      <w:bookmarkEnd w:id="70"/>
    </w:p>
    <w:p w:rsidR="00CA228F" w:rsidRDefault="00C83FCE">
      <w:pPr>
        <w:spacing w:after="140"/>
      </w:pPr>
      <w:r>
        <w:t>Every value below is defined as a named macro in driver_lcd.h so no 'magic number' ever appears in driver_lcd.c. This table gives the bit-level encoding and execution time for each.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
        <w:gridCol w:w="2170"/>
        <w:gridCol w:w="952"/>
        <w:gridCol w:w="3227"/>
        <w:gridCol w:w="1272"/>
        <w:gridCol w:w="1370"/>
      </w:tblGrid>
      <w:tr w:rsidR="00CA228F">
        <w:tblPrEx>
          <w:tblCellMar>
            <w:top w:w="0" w:type="dxa"/>
            <w:bottom w:w="0" w:type="dxa"/>
          </w:tblCellMar>
        </w:tblPrEx>
        <w:trPr>
          <w:tblHeader/>
        </w:trPr>
        <w:tc>
          <w:tcPr>
            <w:tcW w:w="1800" w:type="dxa"/>
            <w:gridSpan w:val="2"/>
            <w:shd w:val="clear" w:color="auto" w:fill="1F3864"/>
            <w:tcMar>
              <w:top w:w="80" w:type="dxa"/>
              <w:left w:w="100" w:type="dxa"/>
              <w:bottom w:w="80" w:type="dxa"/>
              <w:right w:w="100" w:type="dxa"/>
            </w:tcMar>
            <w:vAlign w:val="center"/>
          </w:tcPr>
          <w:p w:rsidR="00CA228F" w:rsidRDefault="00C83FCE">
            <w:r>
              <w:rPr>
                <w:b/>
                <w:bCs/>
                <w:color w:val="FFFFFF"/>
                <w:sz w:val="19"/>
                <w:szCs w:val="19"/>
              </w:rPr>
              <w:t>Hex</w:t>
            </w:r>
          </w:p>
        </w:tc>
        <w:tc>
          <w:tcPr>
            <w:tcW w:w="1800" w:type="dxa"/>
            <w:shd w:val="clear" w:color="auto" w:fill="1F3864"/>
            <w:tcMar>
              <w:top w:w="80" w:type="dxa"/>
              <w:left w:w="100" w:type="dxa"/>
              <w:bottom w:w="80" w:type="dxa"/>
              <w:right w:w="100" w:type="dxa"/>
            </w:tcMar>
            <w:vAlign w:val="center"/>
          </w:tcPr>
          <w:p w:rsidR="00CA228F" w:rsidRDefault="00C83FCE">
            <w:r>
              <w:rPr>
                <w:b/>
                <w:bCs/>
                <w:color w:val="FFFFFF"/>
                <w:sz w:val="19"/>
                <w:szCs w:val="19"/>
              </w:rPr>
              <w:t>Binary</w:t>
            </w:r>
          </w:p>
        </w:tc>
        <w:tc>
          <w:tcPr>
            <w:tcW w:w="1800" w:type="dxa"/>
            <w:shd w:val="clear" w:color="auto" w:fill="1F3864"/>
            <w:tcMar>
              <w:top w:w="80" w:type="dxa"/>
              <w:left w:w="100" w:type="dxa"/>
              <w:bottom w:w="80" w:type="dxa"/>
              <w:right w:w="100" w:type="dxa"/>
            </w:tcMar>
            <w:vAlign w:val="center"/>
          </w:tcPr>
          <w:p w:rsidR="00CA228F" w:rsidRDefault="00C83FCE">
            <w:r>
              <w:rPr>
                <w:b/>
                <w:bCs/>
                <w:color w:val="FFFFFF"/>
                <w:sz w:val="19"/>
                <w:szCs w:val="19"/>
              </w:rPr>
              <w:t>Macro</w:t>
            </w:r>
          </w:p>
        </w:tc>
        <w:tc>
          <w:tcPr>
            <w:tcW w:w="1800" w:type="dxa"/>
            <w:shd w:val="clear" w:color="auto" w:fill="1F3864"/>
            <w:tcMar>
              <w:top w:w="80" w:type="dxa"/>
              <w:left w:w="100" w:type="dxa"/>
              <w:bottom w:w="80" w:type="dxa"/>
              <w:right w:w="100" w:type="dxa"/>
            </w:tcMar>
            <w:vAlign w:val="center"/>
          </w:tcPr>
          <w:p w:rsidR="00CA228F" w:rsidRDefault="00C83FCE">
            <w:r>
              <w:rPr>
                <w:b/>
                <w:bCs/>
                <w:color w:val="FFFFFF"/>
                <w:sz w:val="19"/>
                <w:szCs w:val="19"/>
              </w:rPr>
              <w:t>Purpose</w:t>
            </w:r>
          </w:p>
        </w:tc>
        <w:tc>
          <w:tcPr>
            <w:tcW w:w="1800" w:type="dxa"/>
            <w:shd w:val="clear" w:color="auto" w:fill="1F3864"/>
            <w:tcMar>
              <w:top w:w="80" w:type="dxa"/>
              <w:left w:w="100" w:type="dxa"/>
              <w:bottom w:w="80" w:type="dxa"/>
              <w:right w:w="100" w:type="dxa"/>
            </w:tcMar>
            <w:vAlign w:val="center"/>
          </w:tcPr>
          <w:p w:rsidR="00CA228F" w:rsidRDefault="00C83FCE">
            <w:r>
              <w:rPr>
                <w:b/>
                <w:bCs/>
                <w:color w:val="FFFFFF"/>
                <w:sz w:val="19"/>
                <w:szCs w:val="19"/>
              </w:rPr>
              <w:t>Typical exec. time</w:t>
            </w:r>
          </w:p>
        </w:tc>
      </w:tr>
      <w:tr w:rsidR="00CA228F">
        <w:tblPrEx>
          <w:tblCellMar>
            <w:top w:w="0" w:type="dxa"/>
            <w:bottom w:w="0" w:type="dxa"/>
          </w:tblCellMar>
        </w:tblPrEx>
        <w:tc>
          <w:tcPr>
            <w:tcW w:w="1800" w:type="dxa"/>
            <w:gridSpan w:val="2"/>
            <w:shd w:val="clear" w:color="auto" w:fill="FFFFFF"/>
            <w:tcMar>
              <w:top w:w="70" w:type="dxa"/>
              <w:left w:w="100" w:type="dxa"/>
              <w:bottom w:w="70" w:type="dxa"/>
              <w:right w:w="100" w:type="dxa"/>
            </w:tcMar>
          </w:tcPr>
          <w:p w:rsidR="00CA228F" w:rsidRDefault="00C83FCE">
            <w:r>
              <w:rPr>
                <w:sz w:val="19"/>
                <w:szCs w:val="19"/>
              </w:rPr>
              <w:t>0x01</w:t>
            </w:r>
          </w:p>
        </w:tc>
        <w:tc>
          <w:tcPr>
            <w:tcW w:w="1800" w:type="dxa"/>
            <w:shd w:val="clear" w:color="auto" w:fill="FFFFFF"/>
            <w:tcMar>
              <w:top w:w="70" w:type="dxa"/>
              <w:left w:w="100" w:type="dxa"/>
              <w:bottom w:w="70" w:type="dxa"/>
              <w:right w:w="100" w:type="dxa"/>
            </w:tcMar>
          </w:tcPr>
          <w:p w:rsidR="00CA228F" w:rsidRDefault="00C83FCE">
            <w:r>
              <w:rPr>
                <w:sz w:val="19"/>
                <w:szCs w:val="19"/>
              </w:rPr>
              <w:t>0000 0001</w:t>
            </w:r>
          </w:p>
        </w:tc>
        <w:tc>
          <w:tcPr>
            <w:tcW w:w="1800" w:type="dxa"/>
            <w:shd w:val="clear" w:color="auto" w:fill="FFFFFF"/>
            <w:tcMar>
              <w:top w:w="70" w:type="dxa"/>
              <w:left w:w="100" w:type="dxa"/>
              <w:bottom w:w="70" w:type="dxa"/>
              <w:right w:w="100" w:type="dxa"/>
            </w:tcMar>
          </w:tcPr>
          <w:p w:rsidR="00CA228F" w:rsidRDefault="00C83FCE">
            <w:r>
              <w:rPr>
                <w:sz w:val="19"/>
                <w:szCs w:val="19"/>
              </w:rPr>
              <w:t>LCD_CMD_CLEAR_</w:t>
            </w:r>
            <w:r>
              <w:rPr>
                <w:sz w:val="19"/>
                <w:szCs w:val="19"/>
              </w:rPr>
              <w:t>DISPLAY</w:t>
            </w:r>
          </w:p>
        </w:tc>
        <w:tc>
          <w:tcPr>
            <w:tcW w:w="1800" w:type="dxa"/>
            <w:shd w:val="clear" w:color="auto" w:fill="FFFFFF"/>
            <w:tcMar>
              <w:top w:w="70" w:type="dxa"/>
              <w:left w:w="100" w:type="dxa"/>
              <w:bottom w:w="70" w:type="dxa"/>
              <w:right w:w="100" w:type="dxa"/>
            </w:tcMar>
          </w:tcPr>
          <w:p w:rsidR="00CA228F" w:rsidRDefault="00C83FCE">
            <w:r>
              <w:rPr>
                <w:sz w:val="19"/>
                <w:szCs w:val="19"/>
              </w:rPr>
              <w:t>Clears DDRAM, resets AC to 0, cursor home</w:t>
            </w:r>
          </w:p>
        </w:tc>
        <w:tc>
          <w:tcPr>
            <w:tcW w:w="1800" w:type="dxa"/>
            <w:shd w:val="clear" w:color="auto" w:fill="FFFFFF"/>
            <w:tcMar>
              <w:top w:w="70" w:type="dxa"/>
              <w:left w:w="100" w:type="dxa"/>
              <w:bottom w:w="70" w:type="dxa"/>
              <w:right w:w="100" w:type="dxa"/>
            </w:tcMar>
          </w:tcPr>
          <w:p w:rsidR="00CA228F" w:rsidRDefault="00C83FCE">
            <w:r>
              <w:rPr>
                <w:sz w:val="19"/>
                <w:szCs w:val="19"/>
              </w:rPr>
              <w:t>~1.52-1.64ms</w:t>
            </w:r>
          </w:p>
        </w:tc>
      </w:tr>
      <w:tr w:rsidR="00CA228F">
        <w:tblPrEx>
          <w:tblCellMar>
            <w:top w:w="0" w:type="dxa"/>
            <w:bottom w:w="0" w:type="dxa"/>
          </w:tblCellMar>
        </w:tblPrEx>
        <w:tc>
          <w:tcPr>
            <w:tcW w:w="1800" w:type="dxa"/>
            <w:gridSpan w:val="2"/>
            <w:shd w:val="clear" w:color="auto" w:fill="F2F2F2"/>
            <w:tcMar>
              <w:top w:w="70" w:type="dxa"/>
              <w:left w:w="100" w:type="dxa"/>
              <w:bottom w:w="70" w:type="dxa"/>
              <w:right w:w="100" w:type="dxa"/>
            </w:tcMar>
          </w:tcPr>
          <w:p w:rsidR="00CA228F" w:rsidRDefault="00C83FCE">
            <w:r>
              <w:rPr>
                <w:sz w:val="19"/>
                <w:szCs w:val="19"/>
              </w:rPr>
              <w:t>0x02</w:t>
            </w:r>
          </w:p>
        </w:tc>
        <w:tc>
          <w:tcPr>
            <w:tcW w:w="1800" w:type="dxa"/>
            <w:shd w:val="clear" w:color="auto" w:fill="F2F2F2"/>
            <w:tcMar>
              <w:top w:w="70" w:type="dxa"/>
              <w:left w:w="100" w:type="dxa"/>
              <w:bottom w:w="70" w:type="dxa"/>
              <w:right w:w="100" w:type="dxa"/>
            </w:tcMar>
          </w:tcPr>
          <w:p w:rsidR="00CA228F" w:rsidRDefault="00C83FCE">
            <w:r>
              <w:rPr>
                <w:sz w:val="19"/>
                <w:szCs w:val="19"/>
              </w:rPr>
              <w:t>0000 0010</w:t>
            </w:r>
          </w:p>
        </w:tc>
        <w:tc>
          <w:tcPr>
            <w:tcW w:w="1800" w:type="dxa"/>
            <w:shd w:val="clear" w:color="auto" w:fill="F2F2F2"/>
            <w:tcMar>
              <w:top w:w="70" w:type="dxa"/>
              <w:left w:w="100" w:type="dxa"/>
              <w:bottom w:w="70" w:type="dxa"/>
              <w:right w:w="100" w:type="dxa"/>
            </w:tcMar>
          </w:tcPr>
          <w:p w:rsidR="00CA228F" w:rsidRDefault="00C83FCE">
            <w:r>
              <w:rPr>
                <w:sz w:val="19"/>
                <w:szCs w:val="19"/>
              </w:rPr>
              <w:t>LCD_CMD_RETURN_HOME</w:t>
            </w:r>
          </w:p>
        </w:tc>
        <w:tc>
          <w:tcPr>
            <w:tcW w:w="1800" w:type="dxa"/>
            <w:shd w:val="clear" w:color="auto" w:fill="F2F2F2"/>
            <w:tcMar>
              <w:top w:w="70" w:type="dxa"/>
              <w:left w:w="100" w:type="dxa"/>
              <w:bottom w:w="70" w:type="dxa"/>
              <w:right w:w="100" w:type="dxa"/>
            </w:tcMar>
          </w:tcPr>
          <w:p w:rsidR="00CA228F" w:rsidRDefault="00C83FCE">
            <w:r>
              <w:rPr>
                <w:sz w:val="19"/>
                <w:szCs w:val="19"/>
              </w:rPr>
              <w:t>Resets AC to 0 and undoes any display shift</w:t>
            </w:r>
          </w:p>
        </w:tc>
        <w:tc>
          <w:tcPr>
            <w:tcW w:w="1800" w:type="dxa"/>
            <w:shd w:val="clear" w:color="auto" w:fill="F2F2F2"/>
            <w:tcMar>
              <w:top w:w="70" w:type="dxa"/>
              <w:left w:w="100" w:type="dxa"/>
              <w:bottom w:w="70" w:type="dxa"/>
              <w:right w:w="100" w:type="dxa"/>
            </w:tcMar>
          </w:tcPr>
          <w:p w:rsidR="00CA228F" w:rsidRDefault="00C83FCE">
            <w:r>
              <w:rPr>
                <w:sz w:val="19"/>
                <w:szCs w:val="19"/>
              </w:rPr>
              <w:t>~1.52-1.64ms</w:t>
            </w:r>
          </w:p>
        </w:tc>
      </w:tr>
      <w:tr w:rsidR="00CA228F">
        <w:tblPrEx>
          <w:tblCellMar>
            <w:top w:w="0" w:type="dxa"/>
            <w:bottom w:w="0" w:type="dxa"/>
          </w:tblCellMar>
        </w:tblPrEx>
        <w:tc>
          <w:tcPr>
            <w:tcW w:w="1800" w:type="dxa"/>
            <w:gridSpan w:val="2"/>
            <w:shd w:val="clear" w:color="auto" w:fill="FFFFFF"/>
            <w:tcMar>
              <w:top w:w="70" w:type="dxa"/>
              <w:left w:w="100" w:type="dxa"/>
              <w:bottom w:w="70" w:type="dxa"/>
              <w:right w:w="100" w:type="dxa"/>
            </w:tcMar>
          </w:tcPr>
          <w:p w:rsidR="00CA228F" w:rsidRDefault="00C83FCE">
            <w:r>
              <w:rPr>
                <w:sz w:val="19"/>
                <w:szCs w:val="19"/>
              </w:rPr>
              <w:t>0x04</w:t>
            </w:r>
          </w:p>
        </w:tc>
        <w:tc>
          <w:tcPr>
            <w:tcW w:w="1800" w:type="dxa"/>
            <w:shd w:val="clear" w:color="auto" w:fill="FFFFFF"/>
            <w:tcMar>
              <w:top w:w="70" w:type="dxa"/>
              <w:left w:w="100" w:type="dxa"/>
              <w:bottom w:w="70" w:type="dxa"/>
              <w:right w:w="100" w:type="dxa"/>
            </w:tcMar>
          </w:tcPr>
          <w:p w:rsidR="00CA228F" w:rsidRDefault="00C83FCE">
            <w:r>
              <w:rPr>
                <w:sz w:val="19"/>
                <w:szCs w:val="19"/>
              </w:rPr>
              <w:t>0000 0100</w:t>
            </w:r>
          </w:p>
        </w:tc>
        <w:tc>
          <w:tcPr>
            <w:tcW w:w="1800" w:type="dxa"/>
            <w:shd w:val="clear" w:color="auto" w:fill="FFFFFF"/>
            <w:tcMar>
              <w:top w:w="70" w:type="dxa"/>
              <w:left w:w="100" w:type="dxa"/>
              <w:bottom w:w="70" w:type="dxa"/>
              <w:right w:w="100" w:type="dxa"/>
            </w:tcMar>
          </w:tcPr>
          <w:p w:rsidR="00CA228F" w:rsidRDefault="00C83FCE">
            <w:r>
              <w:rPr>
                <w:sz w:val="19"/>
                <w:szCs w:val="19"/>
              </w:rPr>
              <w:t>LCD_CMD_ENTRY_MODE_DEC</w:t>
            </w:r>
          </w:p>
        </w:tc>
        <w:tc>
          <w:tcPr>
            <w:tcW w:w="1800" w:type="dxa"/>
            <w:shd w:val="clear" w:color="auto" w:fill="FFFFFF"/>
            <w:tcMar>
              <w:top w:w="70" w:type="dxa"/>
              <w:left w:w="100" w:type="dxa"/>
              <w:bottom w:w="70" w:type="dxa"/>
              <w:right w:w="100" w:type="dxa"/>
            </w:tcMar>
          </w:tcPr>
          <w:p w:rsidR="00CA228F" w:rsidRDefault="00C83FCE">
            <w:r>
              <w:rPr>
                <w:sz w:val="19"/>
                <w:szCs w:val="19"/>
              </w:rPr>
              <w:t>Entry mode: AC decrements after write</w:t>
            </w:r>
          </w:p>
        </w:tc>
        <w:tc>
          <w:tcPr>
            <w:tcW w:w="1800" w:type="dxa"/>
            <w:shd w:val="clear" w:color="auto" w:fill="FFFFFF"/>
            <w:tcMar>
              <w:top w:w="70" w:type="dxa"/>
              <w:left w:w="100" w:type="dxa"/>
              <w:bottom w:w="70" w:type="dxa"/>
              <w:right w:w="100" w:type="dxa"/>
            </w:tcMar>
          </w:tcPr>
          <w:p w:rsidR="00CA228F" w:rsidRDefault="00C83FCE">
            <w:r>
              <w:rPr>
                <w:sz w:val="19"/>
                <w:szCs w:val="19"/>
              </w:rPr>
              <w:t>~37-43us</w:t>
            </w:r>
          </w:p>
        </w:tc>
      </w:tr>
      <w:tr w:rsidR="00CA228F">
        <w:tblPrEx>
          <w:tblCellMar>
            <w:top w:w="0" w:type="dxa"/>
            <w:bottom w:w="0" w:type="dxa"/>
          </w:tblCellMar>
        </w:tblPrEx>
        <w:tc>
          <w:tcPr>
            <w:tcW w:w="1800" w:type="dxa"/>
            <w:gridSpan w:val="2"/>
            <w:shd w:val="clear" w:color="auto" w:fill="F2F2F2"/>
            <w:tcMar>
              <w:top w:w="70" w:type="dxa"/>
              <w:left w:w="100" w:type="dxa"/>
              <w:bottom w:w="70" w:type="dxa"/>
              <w:right w:w="100" w:type="dxa"/>
            </w:tcMar>
          </w:tcPr>
          <w:p w:rsidR="00CA228F" w:rsidRDefault="00C83FCE">
            <w:r>
              <w:rPr>
                <w:sz w:val="19"/>
                <w:szCs w:val="19"/>
              </w:rPr>
              <w:t>0x06</w:t>
            </w:r>
          </w:p>
        </w:tc>
        <w:tc>
          <w:tcPr>
            <w:tcW w:w="1800" w:type="dxa"/>
            <w:shd w:val="clear" w:color="auto" w:fill="F2F2F2"/>
            <w:tcMar>
              <w:top w:w="70" w:type="dxa"/>
              <w:left w:w="100" w:type="dxa"/>
              <w:bottom w:w="70" w:type="dxa"/>
              <w:right w:w="100" w:type="dxa"/>
            </w:tcMar>
          </w:tcPr>
          <w:p w:rsidR="00CA228F" w:rsidRDefault="00C83FCE">
            <w:r>
              <w:rPr>
                <w:sz w:val="19"/>
                <w:szCs w:val="19"/>
              </w:rPr>
              <w:t>0000 0110</w:t>
            </w:r>
          </w:p>
        </w:tc>
        <w:tc>
          <w:tcPr>
            <w:tcW w:w="1800" w:type="dxa"/>
            <w:shd w:val="clear" w:color="auto" w:fill="F2F2F2"/>
            <w:tcMar>
              <w:top w:w="70" w:type="dxa"/>
              <w:left w:w="100" w:type="dxa"/>
              <w:bottom w:w="70" w:type="dxa"/>
              <w:right w:w="100" w:type="dxa"/>
            </w:tcMar>
          </w:tcPr>
          <w:p w:rsidR="00CA228F" w:rsidRDefault="00C83FCE">
            <w:r>
              <w:rPr>
                <w:sz w:val="19"/>
                <w:szCs w:val="19"/>
              </w:rPr>
              <w:t>LCD_CMD_ENTRY_MODE_INC</w:t>
            </w:r>
          </w:p>
        </w:tc>
        <w:tc>
          <w:tcPr>
            <w:tcW w:w="1800" w:type="dxa"/>
            <w:shd w:val="clear" w:color="auto" w:fill="F2F2F2"/>
            <w:tcMar>
              <w:top w:w="70" w:type="dxa"/>
              <w:left w:w="100" w:type="dxa"/>
              <w:bottom w:w="70" w:type="dxa"/>
              <w:right w:w="100" w:type="dxa"/>
            </w:tcMar>
          </w:tcPr>
          <w:p w:rsidR="00CA228F" w:rsidRDefault="00C83FCE">
            <w:r>
              <w:rPr>
                <w:sz w:val="19"/>
                <w:szCs w:val="19"/>
              </w:rPr>
              <w:t>Entry mode: AC increments after write</w:t>
            </w:r>
          </w:p>
        </w:tc>
        <w:tc>
          <w:tcPr>
            <w:tcW w:w="1800" w:type="dxa"/>
            <w:shd w:val="clear" w:color="auto" w:fill="F2F2F2"/>
            <w:tcMar>
              <w:top w:w="70" w:type="dxa"/>
              <w:left w:w="100" w:type="dxa"/>
              <w:bottom w:w="70" w:type="dxa"/>
              <w:right w:w="100" w:type="dxa"/>
            </w:tcMar>
          </w:tcPr>
          <w:p w:rsidR="00CA228F" w:rsidRDefault="00C83FCE">
            <w:r>
              <w:rPr>
                <w:sz w:val="19"/>
                <w:szCs w:val="19"/>
              </w:rPr>
              <w:t>~37-43us</w:t>
            </w:r>
          </w:p>
        </w:tc>
      </w:tr>
      <w:tr w:rsidR="00CA228F">
        <w:tblPrEx>
          <w:tblCellMar>
            <w:top w:w="0" w:type="dxa"/>
            <w:bottom w:w="0" w:type="dxa"/>
          </w:tblCellMar>
        </w:tblPrEx>
        <w:tc>
          <w:tcPr>
            <w:tcW w:w="1800" w:type="dxa"/>
            <w:gridSpan w:val="2"/>
            <w:shd w:val="clear" w:color="auto" w:fill="FFFFFF"/>
            <w:tcMar>
              <w:top w:w="70" w:type="dxa"/>
              <w:left w:w="100" w:type="dxa"/>
              <w:bottom w:w="70" w:type="dxa"/>
              <w:right w:w="100" w:type="dxa"/>
            </w:tcMar>
          </w:tcPr>
          <w:p w:rsidR="00CA228F" w:rsidRDefault="00C83FCE">
            <w:r>
              <w:rPr>
                <w:sz w:val="19"/>
                <w:szCs w:val="19"/>
              </w:rPr>
              <w:t>0x08</w:t>
            </w:r>
          </w:p>
        </w:tc>
        <w:tc>
          <w:tcPr>
            <w:tcW w:w="1800" w:type="dxa"/>
            <w:shd w:val="clear" w:color="auto" w:fill="FFFFFF"/>
            <w:tcMar>
              <w:top w:w="70" w:type="dxa"/>
              <w:left w:w="100" w:type="dxa"/>
              <w:bottom w:w="70" w:type="dxa"/>
              <w:right w:w="100" w:type="dxa"/>
            </w:tcMar>
          </w:tcPr>
          <w:p w:rsidR="00CA228F" w:rsidRDefault="00C83FCE">
            <w:r>
              <w:rPr>
                <w:sz w:val="19"/>
                <w:szCs w:val="19"/>
              </w:rPr>
              <w:t>0000 1000</w:t>
            </w:r>
          </w:p>
        </w:tc>
        <w:tc>
          <w:tcPr>
            <w:tcW w:w="1800" w:type="dxa"/>
            <w:shd w:val="clear" w:color="auto" w:fill="FFFFFF"/>
            <w:tcMar>
              <w:top w:w="70" w:type="dxa"/>
              <w:left w:w="100" w:type="dxa"/>
              <w:bottom w:w="70" w:type="dxa"/>
              <w:right w:w="100" w:type="dxa"/>
            </w:tcMar>
          </w:tcPr>
          <w:p w:rsidR="00CA228F" w:rsidRDefault="00C83FCE">
            <w:r>
              <w:rPr>
                <w:sz w:val="19"/>
                <w:szCs w:val="19"/>
              </w:rPr>
              <w:t>LCD_CMD_DISPLAY_OFF</w:t>
            </w:r>
          </w:p>
        </w:tc>
        <w:tc>
          <w:tcPr>
            <w:tcW w:w="1800" w:type="dxa"/>
            <w:shd w:val="clear" w:color="auto" w:fill="FFFFFF"/>
            <w:tcMar>
              <w:top w:w="70" w:type="dxa"/>
              <w:left w:w="100" w:type="dxa"/>
              <w:bottom w:w="70" w:type="dxa"/>
              <w:right w:w="100" w:type="dxa"/>
            </w:tcMar>
          </w:tcPr>
          <w:p w:rsidR="00CA228F" w:rsidRDefault="00C83FCE">
            <w:r>
              <w:rPr>
                <w:sz w:val="19"/>
                <w:szCs w:val="19"/>
              </w:rPr>
              <w:t>Display, cursor, blink all off</w:t>
            </w:r>
          </w:p>
        </w:tc>
        <w:tc>
          <w:tcPr>
            <w:tcW w:w="1800" w:type="dxa"/>
            <w:shd w:val="clear" w:color="auto" w:fill="FFFFFF"/>
            <w:tcMar>
              <w:top w:w="70" w:type="dxa"/>
              <w:left w:w="100" w:type="dxa"/>
              <w:bottom w:w="70" w:type="dxa"/>
              <w:right w:w="100" w:type="dxa"/>
            </w:tcMar>
          </w:tcPr>
          <w:p w:rsidR="00CA228F" w:rsidRDefault="00C83FCE">
            <w:r>
              <w:rPr>
                <w:sz w:val="19"/>
                <w:szCs w:val="19"/>
              </w:rPr>
              <w:t>~37-43us</w:t>
            </w:r>
          </w:p>
        </w:tc>
      </w:tr>
      <w:tr w:rsidR="00CA228F">
        <w:tblPrEx>
          <w:tblCellMar>
            <w:top w:w="0" w:type="dxa"/>
            <w:bottom w:w="0" w:type="dxa"/>
          </w:tblCellMar>
        </w:tblPrEx>
        <w:tc>
          <w:tcPr>
            <w:tcW w:w="1800" w:type="dxa"/>
            <w:gridSpan w:val="2"/>
            <w:shd w:val="clear" w:color="auto" w:fill="F2F2F2"/>
            <w:tcMar>
              <w:top w:w="70" w:type="dxa"/>
              <w:left w:w="100" w:type="dxa"/>
              <w:bottom w:w="70" w:type="dxa"/>
              <w:right w:w="100" w:type="dxa"/>
            </w:tcMar>
          </w:tcPr>
          <w:p w:rsidR="00CA228F" w:rsidRDefault="00C83FCE">
            <w:r>
              <w:rPr>
                <w:sz w:val="19"/>
                <w:szCs w:val="19"/>
              </w:rPr>
              <w:t>0x0C</w:t>
            </w:r>
          </w:p>
        </w:tc>
        <w:tc>
          <w:tcPr>
            <w:tcW w:w="1800" w:type="dxa"/>
            <w:shd w:val="clear" w:color="auto" w:fill="F2F2F2"/>
            <w:tcMar>
              <w:top w:w="70" w:type="dxa"/>
              <w:left w:w="100" w:type="dxa"/>
              <w:bottom w:w="70" w:type="dxa"/>
              <w:right w:w="100" w:type="dxa"/>
            </w:tcMar>
          </w:tcPr>
          <w:p w:rsidR="00CA228F" w:rsidRDefault="00C83FCE">
            <w:r>
              <w:rPr>
                <w:sz w:val="19"/>
                <w:szCs w:val="19"/>
              </w:rPr>
              <w:t>0000 1100</w:t>
            </w:r>
          </w:p>
        </w:tc>
        <w:tc>
          <w:tcPr>
            <w:tcW w:w="1800" w:type="dxa"/>
            <w:shd w:val="clear" w:color="auto" w:fill="F2F2F2"/>
            <w:tcMar>
              <w:top w:w="70" w:type="dxa"/>
              <w:left w:w="100" w:type="dxa"/>
              <w:bottom w:w="70" w:type="dxa"/>
              <w:right w:w="100" w:type="dxa"/>
            </w:tcMar>
          </w:tcPr>
          <w:p w:rsidR="00CA228F" w:rsidRDefault="00C83FCE">
            <w:r>
              <w:rPr>
                <w:sz w:val="19"/>
                <w:szCs w:val="19"/>
              </w:rPr>
              <w:t>LCD_CMD_DISPLAY_ON</w:t>
            </w:r>
          </w:p>
        </w:tc>
        <w:tc>
          <w:tcPr>
            <w:tcW w:w="1800" w:type="dxa"/>
            <w:shd w:val="clear" w:color="auto" w:fill="F2F2F2"/>
            <w:tcMar>
              <w:top w:w="70" w:type="dxa"/>
              <w:left w:w="100" w:type="dxa"/>
              <w:bottom w:w="70" w:type="dxa"/>
              <w:right w:w="100" w:type="dxa"/>
            </w:tcMar>
          </w:tcPr>
          <w:p w:rsidR="00CA228F" w:rsidRDefault="00C83FCE">
            <w:r>
              <w:rPr>
                <w:sz w:val="19"/>
                <w:szCs w:val="19"/>
              </w:rPr>
              <w:t>Display on, cursor off, blink off</w:t>
            </w:r>
          </w:p>
        </w:tc>
        <w:tc>
          <w:tcPr>
            <w:tcW w:w="1800" w:type="dxa"/>
            <w:shd w:val="clear" w:color="auto" w:fill="F2F2F2"/>
            <w:tcMar>
              <w:top w:w="70" w:type="dxa"/>
              <w:left w:w="100" w:type="dxa"/>
              <w:bottom w:w="70" w:type="dxa"/>
              <w:right w:w="100" w:type="dxa"/>
            </w:tcMar>
          </w:tcPr>
          <w:p w:rsidR="00CA228F" w:rsidRDefault="00C83FCE">
            <w:r>
              <w:rPr>
                <w:sz w:val="19"/>
                <w:szCs w:val="19"/>
              </w:rPr>
              <w:t>~37-43us</w:t>
            </w:r>
          </w:p>
        </w:tc>
      </w:tr>
      <w:tr w:rsidR="00CA228F">
        <w:tblPrEx>
          <w:tblCellMar>
            <w:top w:w="0" w:type="dxa"/>
            <w:bottom w:w="0" w:type="dxa"/>
          </w:tblCellMar>
        </w:tblPrEx>
        <w:tc>
          <w:tcPr>
            <w:tcW w:w="1800" w:type="dxa"/>
            <w:gridSpan w:val="2"/>
            <w:shd w:val="clear" w:color="auto" w:fill="FFFFFF"/>
            <w:tcMar>
              <w:top w:w="70" w:type="dxa"/>
              <w:left w:w="100" w:type="dxa"/>
              <w:bottom w:w="70" w:type="dxa"/>
              <w:right w:w="100" w:type="dxa"/>
            </w:tcMar>
          </w:tcPr>
          <w:p w:rsidR="00CA228F" w:rsidRDefault="00C83FCE">
            <w:r>
              <w:rPr>
                <w:sz w:val="19"/>
                <w:szCs w:val="19"/>
              </w:rPr>
              <w:t>0x0E</w:t>
            </w:r>
          </w:p>
        </w:tc>
        <w:tc>
          <w:tcPr>
            <w:tcW w:w="1800" w:type="dxa"/>
            <w:shd w:val="clear" w:color="auto" w:fill="FFFFFF"/>
            <w:tcMar>
              <w:top w:w="70" w:type="dxa"/>
              <w:left w:w="100" w:type="dxa"/>
              <w:bottom w:w="70" w:type="dxa"/>
              <w:right w:w="100" w:type="dxa"/>
            </w:tcMar>
          </w:tcPr>
          <w:p w:rsidR="00CA228F" w:rsidRDefault="00C83FCE">
            <w:r>
              <w:rPr>
                <w:sz w:val="19"/>
                <w:szCs w:val="19"/>
              </w:rPr>
              <w:t>0000 1110</w:t>
            </w:r>
          </w:p>
        </w:tc>
        <w:tc>
          <w:tcPr>
            <w:tcW w:w="1800" w:type="dxa"/>
            <w:shd w:val="clear" w:color="auto" w:fill="FFFFFF"/>
            <w:tcMar>
              <w:top w:w="70" w:type="dxa"/>
              <w:left w:w="100" w:type="dxa"/>
              <w:bottom w:w="70" w:type="dxa"/>
              <w:right w:w="100" w:type="dxa"/>
            </w:tcMar>
          </w:tcPr>
          <w:p w:rsidR="00CA228F" w:rsidRDefault="00C83FCE">
            <w:r>
              <w:rPr>
                <w:sz w:val="19"/>
                <w:szCs w:val="19"/>
              </w:rPr>
              <w:t>LCD_CMD_CURSOR_ON</w:t>
            </w:r>
          </w:p>
        </w:tc>
        <w:tc>
          <w:tcPr>
            <w:tcW w:w="1800" w:type="dxa"/>
            <w:shd w:val="clear" w:color="auto" w:fill="FFFFFF"/>
            <w:tcMar>
              <w:top w:w="70" w:type="dxa"/>
              <w:left w:w="100" w:type="dxa"/>
              <w:bottom w:w="70" w:type="dxa"/>
              <w:right w:w="100" w:type="dxa"/>
            </w:tcMar>
          </w:tcPr>
          <w:p w:rsidR="00CA228F" w:rsidRDefault="00C83FCE">
            <w:r>
              <w:rPr>
                <w:sz w:val="19"/>
                <w:szCs w:val="19"/>
              </w:rPr>
              <w:t>Display on, underline cursor on</w:t>
            </w:r>
          </w:p>
        </w:tc>
        <w:tc>
          <w:tcPr>
            <w:tcW w:w="1800" w:type="dxa"/>
            <w:shd w:val="clear" w:color="auto" w:fill="FFFFFF"/>
            <w:tcMar>
              <w:top w:w="70" w:type="dxa"/>
              <w:left w:w="100" w:type="dxa"/>
              <w:bottom w:w="70" w:type="dxa"/>
              <w:right w:w="100" w:type="dxa"/>
            </w:tcMar>
          </w:tcPr>
          <w:p w:rsidR="00CA228F" w:rsidRDefault="00C83FCE">
            <w:r>
              <w:rPr>
                <w:sz w:val="19"/>
                <w:szCs w:val="19"/>
              </w:rPr>
              <w:t>~37-43us</w:t>
            </w:r>
          </w:p>
        </w:tc>
      </w:tr>
      <w:tr w:rsidR="00CA228F">
        <w:tblPrEx>
          <w:tblCellMar>
            <w:top w:w="0" w:type="dxa"/>
            <w:bottom w:w="0" w:type="dxa"/>
          </w:tblCellMar>
        </w:tblPrEx>
        <w:tc>
          <w:tcPr>
            <w:tcW w:w="1800" w:type="dxa"/>
            <w:gridSpan w:val="2"/>
            <w:shd w:val="clear" w:color="auto" w:fill="F2F2F2"/>
            <w:tcMar>
              <w:top w:w="70" w:type="dxa"/>
              <w:left w:w="100" w:type="dxa"/>
              <w:bottom w:w="70" w:type="dxa"/>
              <w:right w:w="100" w:type="dxa"/>
            </w:tcMar>
          </w:tcPr>
          <w:p w:rsidR="00CA228F" w:rsidRDefault="00C83FCE">
            <w:r>
              <w:rPr>
                <w:sz w:val="19"/>
                <w:szCs w:val="19"/>
              </w:rPr>
              <w:t>0x0F</w:t>
            </w:r>
          </w:p>
        </w:tc>
        <w:tc>
          <w:tcPr>
            <w:tcW w:w="1800" w:type="dxa"/>
            <w:shd w:val="clear" w:color="auto" w:fill="F2F2F2"/>
            <w:tcMar>
              <w:top w:w="70" w:type="dxa"/>
              <w:left w:w="100" w:type="dxa"/>
              <w:bottom w:w="70" w:type="dxa"/>
              <w:right w:w="100" w:type="dxa"/>
            </w:tcMar>
          </w:tcPr>
          <w:p w:rsidR="00CA228F" w:rsidRDefault="00C83FCE">
            <w:r>
              <w:rPr>
                <w:sz w:val="19"/>
                <w:szCs w:val="19"/>
              </w:rPr>
              <w:t>0000 1111</w:t>
            </w:r>
          </w:p>
        </w:tc>
        <w:tc>
          <w:tcPr>
            <w:tcW w:w="1800" w:type="dxa"/>
            <w:shd w:val="clear" w:color="auto" w:fill="F2F2F2"/>
            <w:tcMar>
              <w:top w:w="70" w:type="dxa"/>
              <w:left w:w="100" w:type="dxa"/>
              <w:bottom w:w="70" w:type="dxa"/>
              <w:right w:w="100" w:type="dxa"/>
            </w:tcMar>
          </w:tcPr>
          <w:p w:rsidR="00CA228F" w:rsidRDefault="00C83FCE">
            <w:r>
              <w:rPr>
                <w:sz w:val="19"/>
                <w:szCs w:val="19"/>
              </w:rPr>
              <w:t>LCD_CMD_CURSOR_BLINK</w:t>
            </w:r>
          </w:p>
        </w:tc>
        <w:tc>
          <w:tcPr>
            <w:tcW w:w="1800" w:type="dxa"/>
            <w:shd w:val="clear" w:color="auto" w:fill="F2F2F2"/>
            <w:tcMar>
              <w:top w:w="70" w:type="dxa"/>
              <w:left w:w="100" w:type="dxa"/>
              <w:bottom w:w="70" w:type="dxa"/>
              <w:right w:w="100" w:type="dxa"/>
            </w:tcMar>
          </w:tcPr>
          <w:p w:rsidR="00CA228F" w:rsidRDefault="00C83FCE">
            <w:r>
              <w:rPr>
                <w:sz w:val="19"/>
                <w:szCs w:val="19"/>
              </w:rPr>
              <w:t>Display on, cursor on, blink on</w:t>
            </w:r>
          </w:p>
        </w:tc>
        <w:tc>
          <w:tcPr>
            <w:tcW w:w="1800" w:type="dxa"/>
            <w:shd w:val="clear" w:color="auto" w:fill="F2F2F2"/>
            <w:tcMar>
              <w:top w:w="70" w:type="dxa"/>
              <w:left w:w="100" w:type="dxa"/>
              <w:bottom w:w="70" w:type="dxa"/>
              <w:right w:w="100" w:type="dxa"/>
            </w:tcMar>
          </w:tcPr>
          <w:p w:rsidR="00CA228F" w:rsidRDefault="00C83FCE">
            <w:r>
              <w:rPr>
                <w:sz w:val="19"/>
                <w:szCs w:val="19"/>
              </w:rPr>
              <w:t>~37-43us</w:t>
            </w:r>
          </w:p>
        </w:tc>
      </w:tr>
      <w:tr w:rsidR="00CA228F">
        <w:tblPrEx>
          <w:tblCellMar>
            <w:top w:w="0" w:type="dxa"/>
            <w:bottom w:w="0" w:type="dxa"/>
          </w:tblCellMar>
        </w:tblPrEx>
        <w:tc>
          <w:tcPr>
            <w:tcW w:w="1800" w:type="dxa"/>
            <w:gridSpan w:val="2"/>
            <w:shd w:val="clear" w:color="auto" w:fill="FFFFFF"/>
            <w:tcMar>
              <w:top w:w="70" w:type="dxa"/>
              <w:left w:w="100" w:type="dxa"/>
              <w:bottom w:w="70" w:type="dxa"/>
              <w:right w:w="100" w:type="dxa"/>
            </w:tcMar>
          </w:tcPr>
          <w:p w:rsidR="00CA228F" w:rsidRDefault="00C83FCE">
            <w:r>
              <w:rPr>
                <w:sz w:val="19"/>
                <w:szCs w:val="19"/>
              </w:rPr>
              <w:t>0x20</w:t>
            </w:r>
          </w:p>
        </w:tc>
        <w:tc>
          <w:tcPr>
            <w:tcW w:w="1800" w:type="dxa"/>
            <w:shd w:val="clear" w:color="auto" w:fill="FFFFFF"/>
            <w:tcMar>
              <w:top w:w="70" w:type="dxa"/>
              <w:left w:w="100" w:type="dxa"/>
              <w:bottom w:w="70" w:type="dxa"/>
              <w:right w:w="100" w:type="dxa"/>
            </w:tcMar>
          </w:tcPr>
          <w:p w:rsidR="00CA228F" w:rsidRDefault="00C83FCE">
            <w:r>
              <w:rPr>
                <w:sz w:val="19"/>
                <w:szCs w:val="19"/>
              </w:rPr>
              <w:t>0010 0000</w:t>
            </w:r>
          </w:p>
        </w:tc>
        <w:tc>
          <w:tcPr>
            <w:tcW w:w="1800" w:type="dxa"/>
            <w:shd w:val="clear" w:color="auto" w:fill="FFFFFF"/>
            <w:tcMar>
              <w:top w:w="70" w:type="dxa"/>
              <w:left w:w="100" w:type="dxa"/>
              <w:bottom w:w="70" w:type="dxa"/>
              <w:right w:w="100" w:type="dxa"/>
            </w:tcMar>
          </w:tcPr>
          <w:p w:rsidR="00CA228F" w:rsidRDefault="00C83FCE">
            <w:r>
              <w:rPr>
                <w:sz w:val="19"/>
                <w:szCs w:val="19"/>
              </w:rPr>
              <w:t>LCD_CMD_FUNCTION_SET_4BIT_1LINE</w:t>
            </w:r>
          </w:p>
        </w:tc>
        <w:tc>
          <w:tcPr>
            <w:tcW w:w="1800" w:type="dxa"/>
            <w:shd w:val="clear" w:color="auto" w:fill="FFFFFF"/>
            <w:tcMar>
              <w:top w:w="70" w:type="dxa"/>
              <w:left w:w="100" w:type="dxa"/>
              <w:bottom w:w="70" w:type="dxa"/>
              <w:right w:w="100" w:type="dxa"/>
            </w:tcMar>
          </w:tcPr>
          <w:p w:rsidR="00CA228F" w:rsidRDefault="00C83FCE">
            <w:r>
              <w:rPr>
                <w:sz w:val="19"/>
                <w:szCs w:val="19"/>
              </w:rPr>
              <w:t>4-bit interface, 1 display line, 5x8 font</w:t>
            </w:r>
          </w:p>
        </w:tc>
        <w:tc>
          <w:tcPr>
            <w:tcW w:w="1800" w:type="dxa"/>
            <w:shd w:val="clear" w:color="auto" w:fill="FFFFFF"/>
            <w:tcMar>
              <w:top w:w="70" w:type="dxa"/>
              <w:left w:w="100" w:type="dxa"/>
              <w:bottom w:w="70" w:type="dxa"/>
              <w:right w:w="100" w:type="dxa"/>
            </w:tcMar>
          </w:tcPr>
          <w:p w:rsidR="00CA228F" w:rsidRDefault="00C83FCE">
            <w:r>
              <w:rPr>
                <w:sz w:val="19"/>
                <w:szCs w:val="19"/>
              </w:rPr>
              <w:t>~37-43us</w:t>
            </w:r>
          </w:p>
        </w:tc>
      </w:tr>
      <w:tr w:rsidR="00CA228F">
        <w:tblPrEx>
          <w:tblCellMar>
            <w:top w:w="0" w:type="dxa"/>
            <w:bottom w:w="0" w:type="dxa"/>
          </w:tblCellMar>
        </w:tblPrEx>
        <w:tc>
          <w:tcPr>
            <w:tcW w:w="1800" w:type="dxa"/>
            <w:gridSpan w:val="2"/>
            <w:shd w:val="clear" w:color="auto" w:fill="F2F2F2"/>
            <w:tcMar>
              <w:top w:w="70" w:type="dxa"/>
              <w:left w:w="100" w:type="dxa"/>
              <w:bottom w:w="70" w:type="dxa"/>
              <w:right w:w="100" w:type="dxa"/>
            </w:tcMar>
          </w:tcPr>
          <w:p w:rsidR="00CA228F" w:rsidRDefault="00C83FCE">
            <w:r>
              <w:rPr>
                <w:sz w:val="19"/>
                <w:szCs w:val="19"/>
              </w:rPr>
              <w:t>0x28</w:t>
            </w:r>
          </w:p>
        </w:tc>
        <w:tc>
          <w:tcPr>
            <w:tcW w:w="1800" w:type="dxa"/>
            <w:shd w:val="clear" w:color="auto" w:fill="F2F2F2"/>
            <w:tcMar>
              <w:top w:w="70" w:type="dxa"/>
              <w:left w:w="100" w:type="dxa"/>
              <w:bottom w:w="70" w:type="dxa"/>
              <w:right w:w="100" w:type="dxa"/>
            </w:tcMar>
          </w:tcPr>
          <w:p w:rsidR="00CA228F" w:rsidRDefault="00C83FCE">
            <w:r>
              <w:rPr>
                <w:sz w:val="19"/>
                <w:szCs w:val="19"/>
              </w:rPr>
              <w:t>0010 1000</w:t>
            </w:r>
          </w:p>
        </w:tc>
        <w:tc>
          <w:tcPr>
            <w:tcW w:w="1800" w:type="dxa"/>
            <w:shd w:val="clear" w:color="auto" w:fill="F2F2F2"/>
            <w:tcMar>
              <w:top w:w="70" w:type="dxa"/>
              <w:left w:w="100" w:type="dxa"/>
              <w:bottom w:w="70" w:type="dxa"/>
              <w:right w:w="100" w:type="dxa"/>
            </w:tcMar>
          </w:tcPr>
          <w:p w:rsidR="00CA228F" w:rsidRDefault="00C83FCE">
            <w:r>
              <w:rPr>
                <w:sz w:val="19"/>
                <w:szCs w:val="19"/>
              </w:rPr>
              <w:t>LCD_CMD_FUNCTION_SET_4BIT_2LINE</w:t>
            </w:r>
          </w:p>
        </w:tc>
        <w:tc>
          <w:tcPr>
            <w:tcW w:w="1800" w:type="dxa"/>
            <w:shd w:val="clear" w:color="auto" w:fill="F2F2F2"/>
            <w:tcMar>
              <w:top w:w="70" w:type="dxa"/>
              <w:left w:w="100" w:type="dxa"/>
              <w:bottom w:w="70" w:type="dxa"/>
              <w:right w:w="100" w:type="dxa"/>
            </w:tcMar>
          </w:tcPr>
          <w:p w:rsidR="00CA228F" w:rsidRDefault="00C83FCE">
            <w:r>
              <w:rPr>
                <w:sz w:val="19"/>
                <w:szCs w:val="19"/>
              </w:rPr>
              <w:t>4-bit interface, 2 display lines, 5x8 font</w:t>
            </w:r>
          </w:p>
        </w:tc>
        <w:tc>
          <w:tcPr>
            <w:tcW w:w="1800" w:type="dxa"/>
            <w:shd w:val="clear" w:color="auto" w:fill="F2F2F2"/>
            <w:tcMar>
              <w:top w:w="70" w:type="dxa"/>
              <w:left w:w="100" w:type="dxa"/>
              <w:bottom w:w="70" w:type="dxa"/>
              <w:right w:w="100" w:type="dxa"/>
            </w:tcMar>
          </w:tcPr>
          <w:p w:rsidR="00CA228F" w:rsidRDefault="00C83FCE">
            <w:r>
              <w:rPr>
                <w:sz w:val="19"/>
                <w:szCs w:val="19"/>
              </w:rPr>
              <w:t>~37-43us</w:t>
            </w:r>
          </w:p>
        </w:tc>
      </w:tr>
      <w:tr w:rsidR="00CA228F">
        <w:tblPrEx>
          <w:tblCellMar>
            <w:top w:w="0" w:type="dxa"/>
            <w:bottom w:w="0" w:type="dxa"/>
          </w:tblCellMar>
        </w:tblPrEx>
        <w:tc>
          <w:tcPr>
            <w:tcW w:w="1800" w:type="dxa"/>
            <w:gridSpan w:val="2"/>
            <w:shd w:val="clear" w:color="auto" w:fill="FFFFFF"/>
            <w:tcMar>
              <w:top w:w="70" w:type="dxa"/>
              <w:left w:w="100" w:type="dxa"/>
              <w:bottom w:w="70" w:type="dxa"/>
              <w:right w:w="100" w:type="dxa"/>
            </w:tcMar>
          </w:tcPr>
          <w:p w:rsidR="00CA228F" w:rsidRDefault="00C83FCE">
            <w:r>
              <w:rPr>
                <w:sz w:val="19"/>
                <w:szCs w:val="19"/>
              </w:rPr>
              <w:t>0x30</w:t>
            </w:r>
          </w:p>
        </w:tc>
        <w:tc>
          <w:tcPr>
            <w:tcW w:w="1800" w:type="dxa"/>
            <w:shd w:val="clear" w:color="auto" w:fill="FFFFFF"/>
            <w:tcMar>
              <w:top w:w="70" w:type="dxa"/>
              <w:left w:w="100" w:type="dxa"/>
              <w:bottom w:w="70" w:type="dxa"/>
              <w:right w:w="100" w:type="dxa"/>
            </w:tcMar>
          </w:tcPr>
          <w:p w:rsidR="00CA228F" w:rsidRDefault="00C83FCE">
            <w:r>
              <w:rPr>
                <w:sz w:val="19"/>
                <w:szCs w:val="19"/>
              </w:rPr>
              <w:t>0011 0000</w:t>
            </w:r>
          </w:p>
        </w:tc>
        <w:tc>
          <w:tcPr>
            <w:tcW w:w="1800" w:type="dxa"/>
            <w:shd w:val="clear" w:color="auto" w:fill="FFFFFF"/>
            <w:tcMar>
              <w:top w:w="70" w:type="dxa"/>
              <w:left w:w="100" w:type="dxa"/>
              <w:bottom w:w="70" w:type="dxa"/>
              <w:right w:w="100" w:type="dxa"/>
            </w:tcMar>
          </w:tcPr>
          <w:p w:rsidR="00CA228F" w:rsidRDefault="00C83FCE">
            <w:r>
              <w:rPr>
                <w:sz w:val="19"/>
                <w:szCs w:val="19"/>
              </w:rPr>
              <w:t>LCD_CMD_FUNCTION_SET_8BIT_1LINE</w:t>
            </w:r>
          </w:p>
        </w:tc>
        <w:tc>
          <w:tcPr>
            <w:tcW w:w="1800" w:type="dxa"/>
            <w:shd w:val="clear" w:color="auto" w:fill="FFFFFF"/>
            <w:tcMar>
              <w:top w:w="70" w:type="dxa"/>
              <w:left w:w="100" w:type="dxa"/>
              <w:bottom w:w="70" w:type="dxa"/>
              <w:right w:w="100" w:type="dxa"/>
            </w:tcMar>
          </w:tcPr>
          <w:p w:rsidR="00CA228F" w:rsidRDefault="00C83FCE">
            <w:r>
              <w:rPr>
                <w:sz w:val="19"/>
                <w:szCs w:val="19"/>
              </w:rPr>
              <w:t>8-bit interface, 1 line (not used, 4-bit design)</w:t>
            </w:r>
          </w:p>
        </w:tc>
        <w:tc>
          <w:tcPr>
            <w:tcW w:w="1800" w:type="dxa"/>
            <w:shd w:val="clear" w:color="auto" w:fill="FFFFFF"/>
            <w:tcMar>
              <w:top w:w="70" w:type="dxa"/>
              <w:left w:w="100" w:type="dxa"/>
              <w:bottom w:w="70" w:type="dxa"/>
              <w:right w:w="100" w:type="dxa"/>
            </w:tcMar>
          </w:tcPr>
          <w:p w:rsidR="00CA228F" w:rsidRDefault="00C83FCE">
            <w:r>
              <w:rPr>
                <w:sz w:val="19"/>
                <w:szCs w:val="19"/>
              </w:rPr>
              <w:t>~37-43us</w:t>
            </w:r>
          </w:p>
        </w:tc>
      </w:tr>
      <w:tr w:rsidR="00CA228F">
        <w:tblPrEx>
          <w:tblCellMar>
            <w:top w:w="0" w:type="dxa"/>
            <w:bottom w:w="0" w:type="dxa"/>
          </w:tblCellMar>
        </w:tblPrEx>
        <w:tc>
          <w:tcPr>
            <w:tcW w:w="1800" w:type="dxa"/>
            <w:gridSpan w:val="2"/>
            <w:shd w:val="clear" w:color="auto" w:fill="F2F2F2"/>
            <w:tcMar>
              <w:top w:w="70" w:type="dxa"/>
              <w:left w:w="100" w:type="dxa"/>
              <w:bottom w:w="70" w:type="dxa"/>
              <w:right w:w="100" w:type="dxa"/>
            </w:tcMar>
          </w:tcPr>
          <w:p w:rsidR="00CA228F" w:rsidRDefault="00C83FCE">
            <w:r>
              <w:rPr>
                <w:sz w:val="19"/>
                <w:szCs w:val="19"/>
              </w:rPr>
              <w:lastRenderedPageBreak/>
              <w:t>0x38</w:t>
            </w:r>
          </w:p>
        </w:tc>
        <w:tc>
          <w:tcPr>
            <w:tcW w:w="1800" w:type="dxa"/>
            <w:shd w:val="clear" w:color="auto" w:fill="F2F2F2"/>
            <w:tcMar>
              <w:top w:w="70" w:type="dxa"/>
              <w:left w:w="100" w:type="dxa"/>
              <w:bottom w:w="70" w:type="dxa"/>
              <w:right w:w="100" w:type="dxa"/>
            </w:tcMar>
          </w:tcPr>
          <w:p w:rsidR="00CA228F" w:rsidRDefault="00C83FCE">
            <w:r>
              <w:rPr>
                <w:sz w:val="19"/>
                <w:szCs w:val="19"/>
              </w:rPr>
              <w:t>0011 1000</w:t>
            </w:r>
          </w:p>
        </w:tc>
        <w:tc>
          <w:tcPr>
            <w:tcW w:w="1800" w:type="dxa"/>
            <w:shd w:val="clear" w:color="auto" w:fill="F2F2F2"/>
            <w:tcMar>
              <w:top w:w="70" w:type="dxa"/>
              <w:left w:w="100" w:type="dxa"/>
              <w:bottom w:w="70" w:type="dxa"/>
              <w:right w:w="100" w:type="dxa"/>
            </w:tcMar>
          </w:tcPr>
          <w:p w:rsidR="00CA228F" w:rsidRDefault="00C83FCE">
            <w:r>
              <w:rPr>
                <w:sz w:val="19"/>
                <w:szCs w:val="19"/>
              </w:rPr>
              <w:t>LCD_CMD_FUNCTION_SET_8BIT_2LINE</w:t>
            </w:r>
          </w:p>
        </w:tc>
        <w:tc>
          <w:tcPr>
            <w:tcW w:w="1800" w:type="dxa"/>
            <w:shd w:val="clear" w:color="auto" w:fill="F2F2F2"/>
            <w:tcMar>
              <w:top w:w="70" w:type="dxa"/>
              <w:left w:w="100" w:type="dxa"/>
              <w:bottom w:w="70" w:type="dxa"/>
              <w:right w:w="100" w:type="dxa"/>
            </w:tcMar>
          </w:tcPr>
          <w:p w:rsidR="00CA228F" w:rsidRDefault="00C83FCE">
            <w:r>
              <w:rPr>
                <w:sz w:val="19"/>
                <w:szCs w:val="19"/>
              </w:rPr>
              <w:t>8-bit interface, 2 lines (not used, 4-bit design)</w:t>
            </w:r>
          </w:p>
        </w:tc>
        <w:tc>
          <w:tcPr>
            <w:tcW w:w="1800" w:type="dxa"/>
            <w:shd w:val="clear" w:color="auto" w:fill="F2F2F2"/>
            <w:tcMar>
              <w:top w:w="70" w:type="dxa"/>
              <w:left w:w="100" w:type="dxa"/>
              <w:bottom w:w="70" w:type="dxa"/>
              <w:right w:w="100" w:type="dxa"/>
            </w:tcMar>
          </w:tcPr>
          <w:p w:rsidR="00CA228F" w:rsidRDefault="00C83FCE">
            <w:r>
              <w:rPr>
                <w:sz w:val="19"/>
                <w:szCs w:val="19"/>
              </w:rPr>
              <w:t>~37-43us</w:t>
            </w:r>
          </w:p>
        </w:tc>
      </w:tr>
      <w:tr w:rsidR="00CA228F">
        <w:tblPrEx>
          <w:tblCellMar>
            <w:top w:w="0" w:type="dxa"/>
            <w:bottom w:w="0" w:type="dxa"/>
          </w:tblCellMar>
        </w:tblPrEx>
        <w:tc>
          <w:tcPr>
            <w:tcW w:w="1800" w:type="dxa"/>
            <w:gridSpan w:val="2"/>
            <w:shd w:val="clear" w:color="auto" w:fill="FFFFFF"/>
            <w:tcMar>
              <w:top w:w="70" w:type="dxa"/>
              <w:left w:w="100" w:type="dxa"/>
              <w:bottom w:w="70" w:type="dxa"/>
              <w:right w:w="100" w:type="dxa"/>
            </w:tcMar>
          </w:tcPr>
          <w:p w:rsidR="00CA228F" w:rsidRDefault="00C83FCE">
            <w:r>
              <w:rPr>
                <w:sz w:val="19"/>
                <w:szCs w:val="19"/>
              </w:rPr>
              <w:t>0x40</w:t>
            </w:r>
          </w:p>
        </w:tc>
        <w:tc>
          <w:tcPr>
            <w:tcW w:w="1800" w:type="dxa"/>
            <w:shd w:val="clear" w:color="auto" w:fill="FFFFFF"/>
            <w:tcMar>
              <w:top w:w="70" w:type="dxa"/>
              <w:left w:w="100" w:type="dxa"/>
              <w:bottom w:w="70" w:type="dxa"/>
              <w:right w:w="100" w:type="dxa"/>
            </w:tcMar>
          </w:tcPr>
          <w:p w:rsidR="00CA228F" w:rsidRDefault="00C83FCE">
            <w:r>
              <w:rPr>
                <w:sz w:val="19"/>
                <w:szCs w:val="19"/>
              </w:rPr>
              <w:t>0100 0000</w:t>
            </w:r>
          </w:p>
        </w:tc>
        <w:tc>
          <w:tcPr>
            <w:tcW w:w="1800" w:type="dxa"/>
            <w:shd w:val="clear" w:color="auto" w:fill="FFFFFF"/>
            <w:tcMar>
              <w:top w:w="70" w:type="dxa"/>
              <w:left w:w="100" w:type="dxa"/>
              <w:bottom w:w="70" w:type="dxa"/>
              <w:right w:w="100" w:type="dxa"/>
            </w:tcMar>
          </w:tcPr>
          <w:p w:rsidR="00CA228F" w:rsidRDefault="00C83FCE">
            <w:r>
              <w:rPr>
                <w:sz w:val="19"/>
                <w:szCs w:val="19"/>
              </w:rPr>
              <w:t>LCD_CMD_SET_CGRAM_ADDR</w:t>
            </w:r>
          </w:p>
        </w:tc>
        <w:tc>
          <w:tcPr>
            <w:tcW w:w="1800" w:type="dxa"/>
            <w:shd w:val="clear" w:color="auto" w:fill="FFFFFF"/>
            <w:tcMar>
              <w:top w:w="70" w:type="dxa"/>
              <w:left w:w="100" w:type="dxa"/>
              <w:bottom w:w="70" w:type="dxa"/>
              <w:right w:w="100" w:type="dxa"/>
            </w:tcMar>
          </w:tcPr>
          <w:p w:rsidR="00CA228F" w:rsidRDefault="00C83FCE">
            <w:r>
              <w:rPr>
                <w:sz w:val="19"/>
                <w:szCs w:val="19"/>
              </w:rPr>
              <w:t>Bits 5-0 select CGRAM address (0-63)</w:t>
            </w:r>
          </w:p>
        </w:tc>
        <w:tc>
          <w:tcPr>
            <w:tcW w:w="1800" w:type="dxa"/>
            <w:shd w:val="clear" w:color="auto" w:fill="FFFFFF"/>
            <w:tcMar>
              <w:top w:w="70" w:type="dxa"/>
              <w:left w:w="100" w:type="dxa"/>
              <w:bottom w:w="70" w:type="dxa"/>
              <w:right w:w="100" w:type="dxa"/>
            </w:tcMar>
          </w:tcPr>
          <w:p w:rsidR="00CA228F" w:rsidRDefault="00C83FCE">
            <w:r>
              <w:rPr>
                <w:sz w:val="19"/>
                <w:szCs w:val="19"/>
              </w:rPr>
              <w:t>~37-43us</w:t>
            </w:r>
          </w:p>
        </w:tc>
      </w:tr>
      <w:tr w:rsidR="00CA228F">
        <w:tblPrEx>
          <w:tblCellMar>
            <w:top w:w="0" w:type="dxa"/>
            <w:bottom w:w="0" w:type="dxa"/>
          </w:tblCellMar>
        </w:tblPrEx>
        <w:tc>
          <w:tcPr>
            <w:tcW w:w="1800" w:type="dxa"/>
            <w:gridSpan w:val="2"/>
            <w:shd w:val="clear" w:color="auto" w:fill="F2F2F2"/>
            <w:tcMar>
              <w:top w:w="70" w:type="dxa"/>
              <w:left w:w="100" w:type="dxa"/>
              <w:bottom w:w="70" w:type="dxa"/>
              <w:right w:w="100" w:type="dxa"/>
            </w:tcMar>
          </w:tcPr>
          <w:p w:rsidR="00CA228F" w:rsidRDefault="00C83FCE">
            <w:r>
              <w:rPr>
                <w:sz w:val="19"/>
                <w:szCs w:val="19"/>
              </w:rPr>
              <w:t>0x80</w:t>
            </w:r>
          </w:p>
        </w:tc>
        <w:tc>
          <w:tcPr>
            <w:tcW w:w="1800" w:type="dxa"/>
            <w:shd w:val="clear" w:color="auto" w:fill="F2F2F2"/>
            <w:tcMar>
              <w:top w:w="70" w:type="dxa"/>
              <w:left w:w="100" w:type="dxa"/>
              <w:bottom w:w="70" w:type="dxa"/>
              <w:right w:w="100" w:type="dxa"/>
            </w:tcMar>
          </w:tcPr>
          <w:p w:rsidR="00CA228F" w:rsidRDefault="00C83FCE">
            <w:r>
              <w:rPr>
                <w:sz w:val="19"/>
                <w:szCs w:val="19"/>
              </w:rPr>
              <w:t>1000 0000</w:t>
            </w:r>
          </w:p>
        </w:tc>
        <w:tc>
          <w:tcPr>
            <w:tcW w:w="1800" w:type="dxa"/>
            <w:shd w:val="clear" w:color="auto" w:fill="F2F2F2"/>
            <w:tcMar>
              <w:top w:w="70" w:type="dxa"/>
              <w:left w:w="100" w:type="dxa"/>
              <w:bottom w:w="70" w:type="dxa"/>
              <w:right w:w="100" w:type="dxa"/>
            </w:tcMar>
          </w:tcPr>
          <w:p w:rsidR="00CA228F" w:rsidRDefault="00C83FCE">
            <w:r>
              <w:rPr>
                <w:sz w:val="19"/>
                <w:szCs w:val="19"/>
              </w:rPr>
              <w:t>LCD_CMD_SET_DDRAM_ADDR</w:t>
            </w:r>
          </w:p>
        </w:tc>
        <w:tc>
          <w:tcPr>
            <w:tcW w:w="1800" w:type="dxa"/>
            <w:shd w:val="clear" w:color="auto" w:fill="F2F2F2"/>
            <w:tcMar>
              <w:top w:w="70" w:type="dxa"/>
              <w:left w:w="100" w:type="dxa"/>
              <w:bottom w:w="70" w:type="dxa"/>
              <w:right w:w="100" w:type="dxa"/>
            </w:tcMar>
          </w:tcPr>
          <w:p w:rsidR="00CA228F" w:rsidRDefault="00C83FCE">
            <w:r>
              <w:rPr>
                <w:sz w:val="19"/>
                <w:szCs w:val="19"/>
              </w:rPr>
              <w:t>Bits 6-0 select DDRAM address; ORed with computed row+col</w:t>
            </w:r>
          </w:p>
        </w:tc>
        <w:tc>
          <w:tcPr>
            <w:tcW w:w="1800" w:type="dxa"/>
            <w:shd w:val="clear" w:color="auto" w:fill="F2F2F2"/>
            <w:tcMar>
              <w:top w:w="70" w:type="dxa"/>
              <w:left w:w="100" w:type="dxa"/>
              <w:bottom w:w="70" w:type="dxa"/>
              <w:right w:w="100" w:type="dxa"/>
            </w:tcMar>
          </w:tcPr>
          <w:p w:rsidR="00CA228F" w:rsidRDefault="00C83FCE">
            <w:r>
              <w:rPr>
                <w:sz w:val="19"/>
                <w:szCs w:val="19"/>
              </w:rPr>
              <w:t>~37-43us</w:t>
            </w:r>
          </w:p>
        </w:tc>
      </w:tr>
      <w:tr w:rsidR="00CA228F">
        <w:tblPrEx>
          <w:tblBorders>
            <w:top w:val="single" w:sz="4" w:space="0" w:color="2E5395"/>
            <w:left w:val="single" w:sz="24" w:space="0" w:color="2E5395"/>
            <w:bottom w:val="single" w:sz="4" w:space="0" w:color="2E5395"/>
            <w:right w:val="single" w:sz="4" w:space="0" w:color="2E5395"/>
            <w:insideH w:val="none" w:sz="0" w:space="0" w:color="FFFFFF"/>
            <w:insideV w:val="none" w:sz="0" w:space="0" w:color="FFFFFF"/>
          </w:tblBorders>
          <w:tblCellMar>
            <w:top w:w="0" w:type="dxa"/>
            <w:bottom w:w="0" w:type="dxa"/>
          </w:tblCellMar>
        </w:tblPrEx>
        <w:trPr>
          <w:gridBefore w:val="1"/>
          <w:gridAfter w:val="4"/>
          <w:wBefore w:w="25" w:type="dxa"/>
          <w:wAfter w:w="8875" w:type="dxa"/>
        </w:trPr>
        <w:tc>
          <w:tcPr>
            <w:tcW w:w="0" w:type="auto"/>
            <w:shd w:val="clear" w:color="auto" w:fill="DCE6F1"/>
            <w:tcMar>
              <w:top w:w="120" w:type="dxa"/>
              <w:left w:w="180" w:type="dxa"/>
              <w:bottom w:w="120" w:type="dxa"/>
              <w:right w:w="180" w:type="dxa"/>
            </w:tcMar>
          </w:tcPr>
          <w:p w:rsidR="00CA228F" w:rsidRDefault="00C83FCE">
            <w:pPr>
              <w:spacing w:after="60"/>
            </w:pPr>
            <w:r>
              <w:rPr>
                <w:b/>
                <w:bCs/>
                <w:color w:val="2E5395"/>
                <w:sz w:val="20"/>
                <w:szCs w:val="20"/>
              </w:rPr>
              <w:t>NOTE: Execution time drives the LCD_Init() delay budget</w:t>
            </w:r>
          </w:p>
          <w:p w:rsidR="00CA228F" w:rsidRDefault="00C83FCE">
            <w:r>
              <w:rPr>
                <w:sz w:val="20"/>
                <w:szCs w:val="20"/>
              </w:rPr>
              <w:t>All 'short' commands complete in well under 100us; only Clear Display and Return Home require the explicit millisecond-scale delay. This is why LCD_Clear() and LCD_Home() call HAL_Delay(2) but LCD_Dis</w:t>
            </w:r>
            <w:r>
              <w:rPr>
                <w:sz w:val="20"/>
                <w:szCs w:val="20"/>
              </w:rPr>
              <w:t>playOn()/Off() do not add any delay at all — the next instruction, whatever it is, will naturally not be sent before the current one completes given typical code execution time, but Clear/Home are the two exceptions large enough that this can't be assumed.</w:t>
            </w:r>
          </w:p>
        </w:tc>
      </w:tr>
    </w:tbl>
    <w:p w:rsidR="00CA228F" w:rsidRDefault="00C83FCE">
      <w:pPr>
        <w:pStyle w:val="Heading1"/>
        <w:pageBreakBefore/>
        <w:spacing w:before="200" w:after="200"/>
      </w:pPr>
      <w:bookmarkStart w:id="71" w:name="_Toc236731844"/>
      <w:r>
        <w:lastRenderedPageBreak/>
        <w:t>Chapter 12 — DDRAM and CGRAM</w:t>
      </w:r>
      <w:bookmarkEnd w:id="71"/>
    </w:p>
    <w:p w:rsidR="00CA228F" w:rsidRDefault="00C83FCE">
      <w:pPr>
        <w:pStyle w:val="Heading2"/>
        <w:spacing w:before="240"/>
      </w:pPr>
      <w:bookmarkStart w:id="72" w:name="_Toc236731845"/>
      <w:r>
        <w:t>12.1 DDRAM Address Map — 16x2</w:t>
      </w:r>
      <w:bookmarkEnd w:id="7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CA228F">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rsidR="00CA228F" w:rsidRDefault="00C83FCE">
            <w:r>
              <w:rPr>
                <w:b/>
                <w:bCs/>
                <w:color w:val="FFFFFF"/>
                <w:sz w:val="19"/>
                <w:szCs w:val="19"/>
              </w:rPr>
              <w:t>Row</w:t>
            </w:r>
          </w:p>
        </w:tc>
        <w:tc>
          <w:tcPr>
            <w:tcW w:w="3000" w:type="dxa"/>
            <w:shd w:val="clear" w:color="auto" w:fill="1F3864"/>
            <w:tcMar>
              <w:top w:w="80" w:type="dxa"/>
              <w:left w:w="100" w:type="dxa"/>
              <w:bottom w:w="80" w:type="dxa"/>
              <w:right w:w="100" w:type="dxa"/>
            </w:tcMar>
            <w:vAlign w:val="center"/>
          </w:tcPr>
          <w:p w:rsidR="00CA228F" w:rsidRDefault="00C83FCE">
            <w:r>
              <w:rPr>
                <w:b/>
                <w:bCs/>
                <w:color w:val="FFFFFF"/>
                <w:sz w:val="19"/>
                <w:szCs w:val="19"/>
              </w:rPr>
              <w:t>Base address (LCD_ROWS&gt;=2)</w:t>
            </w:r>
          </w:p>
        </w:tc>
        <w:tc>
          <w:tcPr>
            <w:tcW w:w="3000" w:type="dxa"/>
            <w:shd w:val="clear" w:color="auto" w:fill="1F3864"/>
            <w:tcMar>
              <w:top w:w="80" w:type="dxa"/>
              <w:left w:w="100" w:type="dxa"/>
              <w:bottom w:w="80" w:type="dxa"/>
              <w:right w:w="100" w:type="dxa"/>
            </w:tcMar>
            <w:vAlign w:val="center"/>
          </w:tcPr>
          <w:p w:rsidR="00CA228F" w:rsidRDefault="00C83FCE">
            <w:r>
              <w:rPr>
                <w:b/>
                <w:bCs/>
                <w:color w:val="FFFFFF"/>
                <w:sz w:val="19"/>
                <w:szCs w:val="19"/>
              </w:rPr>
              <w:t>Valid column range</w:t>
            </w:r>
          </w:p>
        </w:tc>
      </w:tr>
      <w:tr w:rsidR="00CA228F">
        <w:tblPrEx>
          <w:tblCellMar>
            <w:top w:w="0" w:type="dxa"/>
            <w:bottom w:w="0" w:type="dxa"/>
          </w:tblCellMar>
        </w:tblPrEx>
        <w:tc>
          <w:tcPr>
            <w:tcW w:w="3000" w:type="dxa"/>
            <w:shd w:val="clear" w:color="auto" w:fill="FFFFFF"/>
            <w:tcMar>
              <w:top w:w="70" w:type="dxa"/>
              <w:left w:w="100" w:type="dxa"/>
              <w:bottom w:w="70" w:type="dxa"/>
              <w:right w:w="100" w:type="dxa"/>
            </w:tcMar>
          </w:tcPr>
          <w:p w:rsidR="00CA228F" w:rsidRDefault="00C83FCE">
            <w:r>
              <w:rPr>
                <w:sz w:val="19"/>
                <w:szCs w:val="19"/>
              </w:rPr>
              <w:t>0</w:t>
            </w:r>
          </w:p>
        </w:tc>
        <w:tc>
          <w:tcPr>
            <w:tcW w:w="3000" w:type="dxa"/>
            <w:shd w:val="clear" w:color="auto" w:fill="FFFFFF"/>
            <w:tcMar>
              <w:top w:w="70" w:type="dxa"/>
              <w:left w:w="100" w:type="dxa"/>
              <w:bottom w:w="70" w:type="dxa"/>
              <w:right w:w="100" w:type="dxa"/>
            </w:tcMar>
          </w:tcPr>
          <w:p w:rsidR="00CA228F" w:rsidRDefault="00C83FCE">
            <w:r>
              <w:rPr>
                <w:sz w:val="19"/>
                <w:szCs w:val="19"/>
              </w:rPr>
              <w:t>0x00</w:t>
            </w:r>
          </w:p>
        </w:tc>
        <w:tc>
          <w:tcPr>
            <w:tcW w:w="3000" w:type="dxa"/>
            <w:shd w:val="clear" w:color="auto" w:fill="FFFFFF"/>
            <w:tcMar>
              <w:top w:w="70" w:type="dxa"/>
              <w:left w:w="100" w:type="dxa"/>
              <w:bottom w:w="70" w:type="dxa"/>
              <w:right w:w="100" w:type="dxa"/>
            </w:tcMar>
          </w:tcPr>
          <w:p w:rsidR="00CA228F" w:rsidRDefault="00C83FCE">
            <w:r>
              <w:rPr>
                <w:sz w:val="19"/>
                <w:szCs w:val="19"/>
              </w:rPr>
              <w:t>0x00 - 0x0F (16 columns)</w:t>
            </w:r>
          </w:p>
        </w:tc>
      </w:tr>
      <w:tr w:rsidR="00CA228F">
        <w:tblPrEx>
          <w:tblCellMar>
            <w:top w:w="0" w:type="dxa"/>
            <w:bottom w:w="0" w:type="dxa"/>
          </w:tblCellMar>
        </w:tblPrEx>
        <w:tc>
          <w:tcPr>
            <w:tcW w:w="3000" w:type="dxa"/>
            <w:shd w:val="clear" w:color="auto" w:fill="F2F2F2"/>
            <w:tcMar>
              <w:top w:w="70" w:type="dxa"/>
              <w:left w:w="100" w:type="dxa"/>
              <w:bottom w:w="70" w:type="dxa"/>
              <w:right w:w="100" w:type="dxa"/>
            </w:tcMar>
          </w:tcPr>
          <w:p w:rsidR="00CA228F" w:rsidRDefault="00C83FCE">
            <w:r>
              <w:rPr>
                <w:sz w:val="19"/>
                <w:szCs w:val="19"/>
              </w:rPr>
              <w:t>1</w:t>
            </w:r>
          </w:p>
        </w:tc>
        <w:tc>
          <w:tcPr>
            <w:tcW w:w="3000" w:type="dxa"/>
            <w:shd w:val="clear" w:color="auto" w:fill="F2F2F2"/>
            <w:tcMar>
              <w:top w:w="70" w:type="dxa"/>
              <w:left w:w="100" w:type="dxa"/>
              <w:bottom w:w="70" w:type="dxa"/>
              <w:right w:w="100" w:type="dxa"/>
            </w:tcMar>
          </w:tcPr>
          <w:p w:rsidR="00CA228F" w:rsidRDefault="00C83FCE">
            <w:r>
              <w:rPr>
                <w:sz w:val="19"/>
                <w:szCs w:val="19"/>
              </w:rPr>
              <w:t>0x40</w:t>
            </w:r>
          </w:p>
        </w:tc>
        <w:tc>
          <w:tcPr>
            <w:tcW w:w="3000" w:type="dxa"/>
            <w:shd w:val="clear" w:color="auto" w:fill="F2F2F2"/>
            <w:tcMar>
              <w:top w:w="70" w:type="dxa"/>
              <w:left w:w="100" w:type="dxa"/>
              <w:bottom w:w="70" w:type="dxa"/>
              <w:right w:w="100" w:type="dxa"/>
            </w:tcMar>
          </w:tcPr>
          <w:p w:rsidR="00CA228F" w:rsidRDefault="00C83FCE">
            <w:r>
              <w:rPr>
                <w:sz w:val="19"/>
                <w:szCs w:val="19"/>
              </w:rPr>
              <w:t>0x40 - 0x4F (16 columns)</w:t>
            </w:r>
          </w:p>
        </w:tc>
      </w:tr>
    </w:tbl>
    <w:p w:rsidR="00CA228F" w:rsidRDefault="00C83FCE">
      <w:pPr>
        <w:pStyle w:val="Heading2"/>
        <w:spacing w:before="240"/>
      </w:pPr>
      <w:bookmarkStart w:id="73" w:name="_Toc236731846"/>
      <w:r>
        <w:t>12.2 DDRAM Address Map — 20x4</w:t>
      </w:r>
      <w:bookmarkEnd w:id="73"/>
    </w:p>
    <w:p w:rsidR="00CA228F" w:rsidRDefault="00C83FCE">
      <w:pPr>
        <w:spacing w:after="140"/>
      </w:pPr>
      <w:r>
        <w:t>20x4 modules do not use four contiguous 20-byte blocks; the controller's DDRAM is still organized as two 40-byte physical rows, and rows 2 and 3 are offset continuations of rows 0 and 1 respectively. This driver's LCD_ROW_2_ADDRESS / LCD_ROW_3_ADDRESS macr</w:t>
      </w:r>
      <w:r>
        <w:t>os already encode the correct offsets: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
        <w:gridCol w:w="2245"/>
        <w:gridCol w:w="2346"/>
        <w:gridCol w:w="4390"/>
      </w:tblGrid>
      <w:tr w:rsidR="00CA228F">
        <w:tblPrEx>
          <w:tblCellMar>
            <w:top w:w="0" w:type="dxa"/>
            <w:bottom w:w="0" w:type="dxa"/>
          </w:tblCellMar>
        </w:tblPrEx>
        <w:trPr>
          <w:tblHeader/>
        </w:trPr>
        <w:tc>
          <w:tcPr>
            <w:tcW w:w="3000" w:type="dxa"/>
            <w:gridSpan w:val="2"/>
            <w:shd w:val="clear" w:color="auto" w:fill="1F3864"/>
            <w:tcMar>
              <w:top w:w="80" w:type="dxa"/>
              <w:left w:w="100" w:type="dxa"/>
              <w:bottom w:w="80" w:type="dxa"/>
              <w:right w:w="100" w:type="dxa"/>
            </w:tcMar>
            <w:vAlign w:val="center"/>
          </w:tcPr>
          <w:p w:rsidR="00CA228F" w:rsidRDefault="00C83FCE">
            <w:r>
              <w:rPr>
                <w:b/>
                <w:bCs/>
                <w:color w:val="FFFFFF"/>
                <w:sz w:val="19"/>
                <w:szCs w:val="19"/>
              </w:rPr>
              <w:t>Row</w:t>
            </w:r>
          </w:p>
        </w:tc>
        <w:tc>
          <w:tcPr>
            <w:tcW w:w="3000" w:type="dxa"/>
            <w:shd w:val="clear" w:color="auto" w:fill="1F3864"/>
            <w:tcMar>
              <w:top w:w="80" w:type="dxa"/>
              <w:left w:w="100" w:type="dxa"/>
              <w:bottom w:w="80" w:type="dxa"/>
              <w:right w:w="100" w:type="dxa"/>
            </w:tcMar>
            <w:vAlign w:val="center"/>
          </w:tcPr>
          <w:p w:rsidR="00CA228F" w:rsidRDefault="00C83FCE">
            <w:r>
              <w:rPr>
                <w:b/>
                <w:bCs/>
                <w:color w:val="FFFFFF"/>
                <w:sz w:val="19"/>
                <w:szCs w:val="19"/>
              </w:rPr>
              <w:t>Base address</w:t>
            </w:r>
          </w:p>
        </w:tc>
        <w:tc>
          <w:tcPr>
            <w:tcW w:w="3000" w:type="dxa"/>
            <w:shd w:val="clear" w:color="auto" w:fill="1F3864"/>
            <w:tcMar>
              <w:top w:w="80" w:type="dxa"/>
              <w:left w:w="100" w:type="dxa"/>
              <w:bottom w:w="80" w:type="dxa"/>
              <w:right w:w="100" w:type="dxa"/>
            </w:tcMar>
            <w:vAlign w:val="center"/>
          </w:tcPr>
          <w:p w:rsidR="00CA228F" w:rsidRDefault="00C83FCE">
            <w:r>
              <w:rPr>
                <w:b/>
                <w:bCs/>
                <w:color w:val="FFFFFF"/>
                <w:sz w:val="19"/>
                <w:szCs w:val="19"/>
              </w:rPr>
              <w:t>Valid column range</w:t>
            </w:r>
          </w:p>
        </w:tc>
      </w:tr>
      <w:tr w:rsidR="00CA228F">
        <w:tblPrEx>
          <w:tblCellMar>
            <w:top w:w="0" w:type="dxa"/>
            <w:bottom w:w="0" w:type="dxa"/>
          </w:tblCellMar>
        </w:tblPrEx>
        <w:tc>
          <w:tcPr>
            <w:tcW w:w="3000" w:type="dxa"/>
            <w:gridSpan w:val="2"/>
            <w:shd w:val="clear" w:color="auto" w:fill="FFFFFF"/>
            <w:tcMar>
              <w:top w:w="70" w:type="dxa"/>
              <w:left w:w="100" w:type="dxa"/>
              <w:bottom w:w="70" w:type="dxa"/>
              <w:right w:w="100" w:type="dxa"/>
            </w:tcMar>
          </w:tcPr>
          <w:p w:rsidR="00CA228F" w:rsidRDefault="00C83FCE">
            <w:r>
              <w:rPr>
                <w:sz w:val="19"/>
                <w:szCs w:val="19"/>
              </w:rPr>
              <w:t>0</w:t>
            </w:r>
          </w:p>
        </w:tc>
        <w:tc>
          <w:tcPr>
            <w:tcW w:w="3000" w:type="dxa"/>
            <w:shd w:val="clear" w:color="auto" w:fill="FFFFFF"/>
            <w:tcMar>
              <w:top w:w="70" w:type="dxa"/>
              <w:left w:w="100" w:type="dxa"/>
              <w:bottom w:w="70" w:type="dxa"/>
              <w:right w:w="100" w:type="dxa"/>
            </w:tcMar>
          </w:tcPr>
          <w:p w:rsidR="00CA228F" w:rsidRDefault="00C83FCE">
            <w:r>
              <w:rPr>
                <w:sz w:val="19"/>
                <w:szCs w:val="19"/>
              </w:rPr>
              <w:t>0x00</w:t>
            </w:r>
          </w:p>
        </w:tc>
        <w:tc>
          <w:tcPr>
            <w:tcW w:w="3000" w:type="dxa"/>
            <w:shd w:val="clear" w:color="auto" w:fill="FFFFFF"/>
            <w:tcMar>
              <w:top w:w="70" w:type="dxa"/>
              <w:left w:w="100" w:type="dxa"/>
              <w:bottom w:w="70" w:type="dxa"/>
              <w:right w:w="100" w:type="dxa"/>
            </w:tcMar>
          </w:tcPr>
          <w:p w:rsidR="00CA228F" w:rsidRDefault="00C83FCE">
            <w:r>
              <w:rPr>
                <w:sz w:val="19"/>
                <w:szCs w:val="19"/>
              </w:rPr>
              <w:t>0x00 - 0x13 (20 columns)</w:t>
            </w:r>
          </w:p>
        </w:tc>
      </w:tr>
      <w:tr w:rsidR="00CA228F">
        <w:tblPrEx>
          <w:tblCellMar>
            <w:top w:w="0" w:type="dxa"/>
            <w:bottom w:w="0" w:type="dxa"/>
          </w:tblCellMar>
        </w:tblPrEx>
        <w:tc>
          <w:tcPr>
            <w:tcW w:w="3000" w:type="dxa"/>
            <w:gridSpan w:val="2"/>
            <w:shd w:val="clear" w:color="auto" w:fill="F2F2F2"/>
            <w:tcMar>
              <w:top w:w="70" w:type="dxa"/>
              <w:left w:w="100" w:type="dxa"/>
              <w:bottom w:w="70" w:type="dxa"/>
              <w:right w:w="100" w:type="dxa"/>
            </w:tcMar>
          </w:tcPr>
          <w:p w:rsidR="00CA228F" w:rsidRDefault="00C83FCE">
            <w:r>
              <w:rPr>
                <w:sz w:val="19"/>
                <w:szCs w:val="19"/>
              </w:rPr>
              <w:t>1</w:t>
            </w:r>
          </w:p>
        </w:tc>
        <w:tc>
          <w:tcPr>
            <w:tcW w:w="3000" w:type="dxa"/>
            <w:shd w:val="clear" w:color="auto" w:fill="F2F2F2"/>
            <w:tcMar>
              <w:top w:w="70" w:type="dxa"/>
              <w:left w:w="100" w:type="dxa"/>
              <w:bottom w:w="70" w:type="dxa"/>
              <w:right w:w="100" w:type="dxa"/>
            </w:tcMar>
          </w:tcPr>
          <w:p w:rsidR="00CA228F" w:rsidRDefault="00C83FCE">
            <w:r>
              <w:rPr>
                <w:sz w:val="19"/>
                <w:szCs w:val="19"/>
              </w:rPr>
              <w:t>0x40</w:t>
            </w:r>
          </w:p>
        </w:tc>
        <w:tc>
          <w:tcPr>
            <w:tcW w:w="3000" w:type="dxa"/>
            <w:shd w:val="clear" w:color="auto" w:fill="F2F2F2"/>
            <w:tcMar>
              <w:top w:w="70" w:type="dxa"/>
              <w:left w:w="100" w:type="dxa"/>
              <w:bottom w:w="70" w:type="dxa"/>
              <w:right w:w="100" w:type="dxa"/>
            </w:tcMar>
          </w:tcPr>
          <w:p w:rsidR="00CA228F" w:rsidRDefault="00C83FCE">
            <w:r>
              <w:rPr>
                <w:sz w:val="19"/>
                <w:szCs w:val="19"/>
              </w:rPr>
              <w:t>0x40 - 0x53 (20 columns)</w:t>
            </w:r>
          </w:p>
        </w:tc>
      </w:tr>
      <w:tr w:rsidR="00CA228F">
        <w:tblPrEx>
          <w:tblCellMar>
            <w:top w:w="0" w:type="dxa"/>
            <w:bottom w:w="0" w:type="dxa"/>
          </w:tblCellMar>
        </w:tblPrEx>
        <w:tc>
          <w:tcPr>
            <w:tcW w:w="3000" w:type="dxa"/>
            <w:gridSpan w:val="2"/>
            <w:shd w:val="clear" w:color="auto" w:fill="FFFFFF"/>
            <w:tcMar>
              <w:top w:w="70" w:type="dxa"/>
              <w:left w:w="100" w:type="dxa"/>
              <w:bottom w:w="70" w:type="dxa"/>
              <w:right w:w="100" w:type="dxa"/>
            </w:tcMar>
          </w:tcPr>
          <w:p w:rsidR="00CA228F" w:rsidRDefault="00C83FCE">
            <w:r>
              <w:rPr>
                <w:sz w:val="19"/>
                <w:szCs w:val="19"/>
              </w:rPr>
              <w:t>2</w:t>
            </w:r>
          </w:p>
        </w:tc>
        <w:tc>
          <w:tcPr>
            <w:tcW w:w="3000" w:type="dxa"/>
            <w:shd w:val="clear" w:color="auto" w:fill="FFFFFF"/>
            <w:tcMar>
              <w:top w:w="70" w:type="dxa"/>
              <w:left w:w="100" w:type="dxa"/>
              <w:bottom w:w="70" w:type="dxa"/>
              <w:right w:w="100" w:type="dxa"/>
            </w:tcMar>
          </w:tcPr>
          <w:p w:rsidR="00CA228F" w:rsidRDefault="00C83FCE">
            <w:r>
              <w:rPr>
                <w:sz w:val="19"/>
                <w:szCs w:val="19"/>
              </w:rPr>
              <w:t>0x14</w:t>
            </w:r>
          </w:p>
        </w:tc>
        <w:tc>
          <w:tcPr>
            <w:tcW w:w="3000" w:type="dxa"/>
            <w:shd w:val="clear" w:color="auto" w:fill="FFFFFF"/>
            <w:tcMar>
              <w:top w:w="70" w:type="dxa"/>
              <w:left w:w="100" w:type="dxa"/>
              <w:bottom w:w="70" w:type="dxa"/>
              <w:right w:w="100" w:type="dxa"/>
            </w:tcMar>
          </w:tcPr>
          <w:p w:rsidR="00CA228F" w:rsidRDefault="00C83FCE">
            <w:r>
              <w:rPr>
                <w:sz w:val="19"/>
                <w:szCs w:val="19"/>
              </w:rPr>
              <w:t>0x14 - 0x27 (20 columns)</w:t>
            </w:r>
          </w:p>
        </w:tc>
      </w:tr>
      <w:tr w:rsidR="00CA228F">
        <w:tblPrEx>
          <w:tblCellMar>
            <w:top w:w="0" w:type="dxa"/>
            <w:bottom w:w="0" w:type="dxa"/>
          </w:tblCellMar>
        </w:tblPrEx>
        <w:tc>
          <w:tcPr>
            <w:tcW w:w="3000" w:type="dxa"/>
            <w:gridSpan w:val="2"/>
            <w:shd w:val="clear" w:color="auto" w:fill="F2F2F2"/>
            <w:tcMar>
              <w:top w:w="70" w:type="dxa"/>
              <w:left w:w="100" w:type="dxa"/>
              <w:bottom w:w="70" w:type="dxa"/>
              <w:right w:w="100" w:type="dxa"/>
            </w:tcMar>
          </w:tcPr>
          <w:p w:rsidR="00CA228F" w:rsidRDefault="00C83FCE">
            <w:r>
              <w:rPr>
                <w:sz w:val="19"/>
                <w:szCs w:val="19"/>
              </w:rPr>
              <w:t>3</w:t>
            </w:r>
          </w:p>
        </w:tc>
        <w:tc>
          <w:tcPr>
            <w:tcW w:w="3000" w:type="dxa"/>
            <w:shd w:val="clear" w:color="auto" w:fill="F2F2F2"/>
            <w:tcMar>
              <w:top w:w="70" w:type="dxa"/>
              <w:left w:w="100" w:type="dxa"/>
              <w:bottom w:w="70" w:type="dxa"/>
              <w:right w:w="100" w:type="dxa"/>
            </w:tcMar>
          </w:tcPr>
          <w:p w:rsidR="00CA228F" w:rsidRDefault="00C83FCE">
            <w:r>
              <w:rPr>
                <w:sz w:val="19"/>
                <w:szCs w:val="19"/>
              </w:rPr>
              <w:t>0x54</w:t>
            </w:r>
          </w:p>
        </w:tc>
        <w:tc>
          <w:tcPr>
            <w:tcW w:w="3000" w:type="dxa"/>
            <w:shd w:val="clear" w:color="auto" w:fill="F2F2F2"/>
            <w:tcMar>
              <w:top w:w="70" w:type="dxa"/>
              <w:left w:w="100" w:type="dxa"/>
              <w:bottom w:w="70" w:type="dxa"/>
              <w:right w:w="100" w:type="dxa"/>
            </w:tcMar>
          </w:tcPr>
          <w:p w:rsidR="00CA228F" w:rsidRDefault="00C83FCE">
            <w:r>
              <w:rPr>
                <w:sz w:val="19"/>
                <w:szCs w:val="19"/>
              </w:rPr>
              <w:t>0x54 - 0x67 (20 columns)</w:t>
            </w:r>
          </w:p>
        </w:tc>
      </w:tr>
      <w:tr w:rsidR="00CA228F">
        <w:tblPrEx>
          <w:tblBorders>
            <w:top w:val="single" w:sz="4" w:space="0" w:color="9C0006"/>
            <w:left w:val="single" w:sz="24" w:space="0" w:color="9C0006"/>
            <w:bottom w:val="single" w:sz="4" w:space="0" w:color="9C0006"/>
            <w:right w:val="single" w:sz="4" w:space="0" w:color="9C0006"/>
            <w:insideH w:val="none" w:sz="0" w:space="0" w:color="FFFFFF"/>
            <w:insideV w:val="none" w:sz="0" w:space="0" w:color="FFFFFF"/>
          </w:tblBorders>
          <w:tblCellMar>
            <w:top w:w="0" w:type="dxa"/>
            <w:bottom w:w="0" w:type="dxa"/>
          </w:tblCellMar>
        </w:tblPrEx>
        <w:trPr>
          <w:gridBefore w:val="1"/>
          <w:gridAfter w:val="2"/>
          <w:wBefore w:w="25" w:type="dxa"/>
          <w:wAfter w:w="8875" w:type="dxa"/>
        </w:trPr>
        <w:tc>
          <w:tcPr>
            <w:tcW w:w="0" w:type="auto"/>
            <w:shd w:val="clear" w:color="auto" w:fill="FADBD8"/>
            <w:tcMar>
              <w:top w:w="120" w:type="dxa"/>
              <w:left w:w="180" w:type="dxa"/>
              <w:bottom w:w="120" w:type="dxa"/>
              <w:right w:w="180" w:type="dxa"/>
            </w:tcMar>
          </w:tcPr>
          <w:p w:rsidR="00CA228F" w:rsidRDefault="00C83FCE">
            <w:pPr>
              <w:spacing w:after="60"/>
            </w:pPr>
            <w:r>
              <w:rPr>
                <w:b/>
                <w:bCs/>
                <w:color w:val="9C0006"/>
                <w:sz w:val="20"/>
                <w:szCs w:val="20"/>
              </w:rPr>
              <w:t>WARNING: 20x4 is not four independent 20-byte rows</w:t>
            </w:r>
          </w:p>
          <w:p w:rsidR="00CA228F" w:rsidRDefault="00C83FCE">
            <w:r>
              <w:rPr>
                <w:sz w:val="20"/>
                <w:szCs w:val="20"/>
              </w:rPr>
              <w:t>Row 2 physically continues from address 0x14, which sits inside the same 40-byte DDRAM bank as row 0, not immediately after row 1. A driver that assumes row bases are evenly spaced (0x00, 0x14, 0x28, 0x3C) will display corrupted text on genuine HD44780 20x</w:t>
            </w:r>
            <w:r>
              <w:rPr>
                <w:sz w:val="20"/>
                <w:szCs w:val="20"/>
              </w:rPr>
              <w:t>4 modules. This driver's LCD_ROW_2_ADDRESS = 0x14 / LCD_ROW_3_ADDRESS = 0x54 macros are correct for the standard controller and must not be 'simplified'.</w:t>
            </w:r>
          </w:p>
        </w:tc>
      </w:tr>
    </w:tbl>
    <w:p w:rsidR="00CA228F" w:rsidRDefault="00C83FCE">
      <w:pPr>
        <w:pStyle w:val="Heading2"/>
        <w:spacing w:before="240"/>
      </w:pPr>
      <w:bookmarkStart w:id="74" w:name="_Toc236731847"/>
      <w:r>
        <w:t>12.3 Cursor Address Calculation</w:t>
      </w:r>
      <w:bookmarkEnd w:id="74"/>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address = LCD_RowAddress[row] + col;</w:t>
      </w:r>
      <w:r>
        <w:rPr>
          <w:rFonts w:ascii="Consolas" w:eastAsia="Consolas" w:hAnsi="Consolas" w:cs="Consolas"/>
          <w:sz w:val="18"/>
          <w:szCs w:val="18"/>
        </w:rPr>
        <w:br/>
      </w:r>
      <w:r>
        <w:rPr>
          <w:rFonts w:ascii="Consolas" w:eastAsia="Consolas" w:hAnsi="Consolas" w:cs="Consolas"/>
          <w:sz w:val="18"/>
          <w:szCs w:val="18"/>
        </w:rPr>
        <w:t>LCD_SendCommand(LCD_CMD_SET_DDRAM_ADDR | address);</w:t>
      </w:r>
    </w:p>
    <w:p w:rsidR="00CA228F" w:rsidRDefault="00C83FCE">
      <w:pPr>
        <w:spacing w:after="140"/>
      </w:pPr>
      <w:r>
        <w:lastRenderedPageBreak/>
        <w:t>Example: LCD_SetCursor(2, 5) on a 20x4 display computes address = 0x14 + 5 = 0x19, and sends command 0x80 | 0x19 = 0x99.</w:t>
      </w:r>
    </w:p>
    <w:p w:rsidR="00CA228F" w:rsidRDefault="00C83FCE">
      <w:pPr>
        <w:pStyle w:val="Heading2"/>
        <w:spacing w:before="240"/>
      </w:pPr>
      <w:bookmarkStart w:id="75" w:name="_Toc236731848"/>
      <w:r>
        <w:t>12.4 Custom Characters (CGRAM)</w:t>
      </w:r>
      <w:bookmarkEnd w:id="75"/>
    </w:p>
    <w:p w:rsidR="00CA228F" w:rsidRDefault="00C83FCE">
      <w:pPr>
        <w:spacing w:after="140"/>
      </w:pPr>
      <w:r>
        <w:t>Although not used by the current driver_lcd.c, the co</w:t>
      </w:r>
      <w:r>
        <w:t>mmand set supports defining up to 8 custom glyphs (codes 0x00-0x07). The procedure: send LCD_CMD_SET_CGRAM_ADDR | (index*8), then send 8 data bytes, each representing one pixel row (5 bits significant) of the 5x8 character. After programming, switch back t</w:t>
      </w:r>
      <w:r>
        <w:t>o DDRAM addressing with LCD_CMD_SET_DDRAM_ADDR before continuing normal text output.</w:t>
      </w:r>
    </w:p>
    <w:tbl>
      <w:tblPr>
        <w:tblW w:w="5000" w:type="pct"/>
        <w:tblBorders>
          <w:top w:val="single" w:sz="4" w:space="0" w:color="375623"/>
          <w:left w:val="single" w:sz="24" w:space="0" w:color="375623"/>
          <w:bottom w:val="single" w:sz="4" w:space="0" w:color="375623"/>
          <w:right w:val="single" w:sz="4" w:space="0" w:color="37562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05"/>
      </w:tblGrid>
      <w:tr w:rsidR="00CA228F">
        <w:tblPrEx>
          <w:tblCellMar>
            <w:top w:w="0" w:type="dxa"/>
            <w:bottom w:w="0" w:type="dxa"/>
          </w:tblCellMar>
        </w:tblPrEx>
        <w:tc>
          <w:tcPr>
            <w:tcW w:w="0" w:type="auto"/>
            <w:shd w:val="clear" w:color="auto" w:fill="E2EFDA"/>
            <w:tcMar>
              <w:top w:w="120" w:type="dxa"/>
              <w:left w:w="180" w:type="dxa"/>
              <w:bottom w:w="120" w:type="dxa"/>
              <w:right w:w="180" w:type="dxa"/>
            </w:tcMar>
          </w:tcPr>
          <w:p w:rsidR="00CA228F" w:rsidRDefault="00C83FCE">
            <w:pPr>
              <w:spacing w:after="60"/>
            </w:pPr>
            <w:r>
              <w:rPr>
                <w:b/>
                <w:bCs/>
                <w:color w:val="375623"/>
                <w:sz w:val="20"/>
                <w:szCs w:val="20"/>
              </w:rPr>
              <w:t>BEST PRACTICE: Future extension point</w:t>
            </w:r>
          </w:p>
          <w:p w:rsidR="00CA228F" w:rsidRDefault="00C83FCE">
            <w:r>
              <w:rPr>
                <w:sz w:val="20"/>
                <w:szCs w:val="20"/>
              </w:rPr>
              <w:t xml:space="preserve">If the EV charger UI later needs icons (e.g. a charging-plug glyph, a fault symbol), CGRAM programming should be added as new public </w:t>
            </w:r>
            <w:r>
              <w:rPr>
                <w:sz w:val="20"/>
                <w:szCs w:val="20"/>
              </w:rPr>
              <w:t>APIs (e.g. LCD_DefineChar()) in driver_lcd.c rather than bypassing the driver from the UI layer.</w:t>
            </w:r>
          </w:p>
        </w:tc>
      </w:tr>
    </w:tbl>
    <w:p w:rsidR="00CA228F" w:rsidRDefault="00C83FCE">
      <w:pPr>
        <w:pStyle w:val="Heading1"/>
        <w:pageBreakBefore/>
        <w:spacing w:before="200" w:after="200"/>
      </w:pPr>
      <w:bookmarkStart w:id="76" w:name="_Toc236731849"/>
      <w:r>
        <w:lastRenderedPageBreak/>
        <w:t>Chapter 13 — Complete Call Flow</w:t>
      </w:r>
      <w:bookmarkEnd w:id="76"/>
    </w:p>
    <w:p w:rsidR="00CA228F" w:rsidRDefault="00C83FCE">
      <w:pPr>
        <w:spacing w:after="140"/>
      </w:pPr>
      <w:r>
        <w:t>This chapter traces every public API end-to-end, from the call site down to the physical LCD pins, to make the full cost of each API call explicit.</w:t>
      </w:r>
    </w:p>
    <w:p w:rsidR="00CA228F" w:rsidRDefault="00C83FCE">
      <w:pPr>
        <w:pStyle w:val="Heading2"/>
        <w:spacing w:before="240"/>
      </w:pPr>
      <w:bookmarkStart w:id="77" w:name="_Toc236731850"/>
      <w:r>
        <w:t>13.1 LCD_WriteString("OK") — full trace</w:t>
      </w:r>
      <w:bookmarkEnd w:id="77"/>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LCD_WriteString("OK")</w:t>
      </w:r>
      <w:r>
        <w:rPr>
          <w:rFonts w:ascii="Consolas" w:eastAsia="Consolas" w:hAnsi="Consolas" w:cs="Consolas"/>
          <w:sz w:val="18"/>
          <w:szCs w:val="18"/>
        </w:rPr>
        <w:br/>
        <w:t xml:space="preserve">  -&gt; LCD_WriteChar('O')</w:t>
      </w:r>
      <w:r>
        <w:rPr>
          <w:rFonts w:ascii="Consolas" w:eastAsia="Consolas" w:hAnsi="Consolas" w:cs="Consolas"/>
          <w:sz w:val="18"/>
          <w:szCs w:val="18"/>
        </w:rPr>
        <w:br/>
        <w:t xml:space="preserve">       -&gt; LCD_SendData</w:t>
      </w:r>
      <w:r>
        <w:rPr>
          <w:rFonts w:ascii="Consolas" w:eastAsia="Consolas" w:hAnsi="Consolas" w:cs="Consolas"/>
          <w:sz w:val="18"/>
          <w:szCs w:val="18"/>
        </w:rPr>
        <w:t>(0x4F)</w:t>
      </w:r>
      <w:r>
        <w:rPr>
          <w:rFonts w:ascii="Consolas" w:eastAsia="Consolas" w:hAnsi="Consolas" w:cs="Consolas"/>
          <w:sz w:val="18"/>
          <w:szCs w:val="18"/>
        </w:rPr>
        <w:br/>
        <w:t xml:space="preserve">            -&gt; LCD_SendByte(0x4F, RS=1)</w:t>
      </w:r>
      <w:r>
        <w:rPr>
          <w:rFonts w:ascii="Consolas" w:eastAsia="Consolas" w:hAnsi="Consolas" w:cs="Consolas"/>
          <w:sz w:val="18"/>
          <w:szCs w:val="18"/>
        </w:rPr>
        <w:br/>
        <w:t xml:space="preserve">                 -&gt; BSP_LCD_SetRS(1)              // RS pin HIGH</w:t>
      </w:r>
      <w:r>
        <w:rPr>
          <w:rFonts w:ascii="Consolas" w:eastAsia="Consolas" w:hAnsi="Consolas" w:cs="Consolas"/>
          <w:sz w:val="18"/>
          <w:szCs w:val="18"/>
        </w:rPr>
        <w:br/>
        <w:t xml:space="preserve">                 -&gt; LCD_SendNibble(0x4)            // upper nibble</w:t>
      </w:r>
      <w:r>
        <w:rPr>
          <w:rFonts w:ascii="Consolas" w:eastAsia="Consolas" w:hAnsi="Consolas" w:cs="Consolas"/>
          <w:sz w:val="18"/>
          <w:szCs w:val="18"/>
        </w:rPr>
        <w:br/>
        <w:t xml:space="preserve">                      -&gt; BSP_LCD_WriteNibble(0x4)  // D4-D7 = 0100</w:t>
      </w:r>
      <w:r>
        <w:rPr>
          <w:rFonts w:ascii="Consolas" w:eastAsia="Consolas" w:hAnsi="Consolas" w:cs="Consolas"/>
          <w:sz w:val="18"/>
          <w:szCs w:val="18"/>
        </w:rPr>
        <w:br/>
        <w:t xml:space="preserve">          </w:t>
      </w:r>
      <w:r>
        <w:rPr>
          <w:rFonts w:ascii="Consolas" w:eastAsia="Consolas" w:hAnsi="Consolas" w:cs="Consolas"/>
          <w:sz w:val="18"/>
          <w:szCs w:val="18"/>
        </w:rPr>
        <w:t xml:space="preserve">            -&gt; BSP_LCD_PulseEnable()      // latch</w:t>
      </w:r>
      <w:r>
        <w:rPr>
          <w:rFonts w:ascii="Consolas" w:eastAsia="Consolas" w:hAnsi="Consolas" w:cs="Consolas"/>
          <w:sz w:val="18"/>
          <w:szCs w:val="18"/>
        </w:rPr>
        <w:br/>
        <w:t xml:space="preserve">                 -&gt; LCD_SendNibble(0xF)            // lower nibble</w:t>
      </w:r>
      <w:r>
        <w:rPr>
          <w:rFonts w:ascii="Consolas" w:eastAsia="Consolas" w:hAnsi="Consolas" w:cs="Consolas"/>
          <w:sz w:val="18"/>
          <w:szCs w:val="18"/>
        </w:rPr>
        <w:br/>
        <w:t xml:space="preserve">                      -&gt; BSP_LCD_WriteNibble(0xF)  // D4-D7 = 1111</w:t>
      </w:r>
      <w:r>
        <w:rPr>
          <w:rFonts w:ascii="Consolas" w:eastAsia="Consolas" w:hAnsi="Consolas" w:cs="Consolas"/>
          <w:sz w:val="18"/>
          <w:szCs w:val="18"/>
        </w:rPr>
        <w:br/>
        <w:t xml:space="preserve">                      -&gt; BSP_LCD_PulseEnable()      // latch</w:t>
      </w:r>
      <w:r>
        <w:rPr>
          <w:rFonts w:ascii="Consolas" w:eastAsia="Consolas" w:hAnsi="Consolas" w:cs="Consolas"/>
          <w:sz w:val="18"/>
          <w:szCs w:val="18"/>
        </w:rPr>
        <w:br/>
        <w:t xml:space="preserve">  -&gt; LCD_W</w:t>
      </w:r>
      <w:r>
        <w:rPr>
          <w:rFonts w:ascii="Consolas" w:eastAsia="Consolas" w:hAnsi="Consolas" w:cs="Consolas"/>
          <w:sz w:val="18"/>
          <w:szCs w:val="18"/>
        </w:rPr>
        <w:t>riteChar('K')  (repeats the same chain for 0x4B)</w:t>
      </w:r>
    </w:p>
    <w:p w:rsidR="00CA228F" w:rsidRDefault="00C83FCE">
      <w:pPr>
        <w:spacing w:after="140"/>
      </w:pPr>
      <w:r>
        <w:t>Total GPIO writes for a two-character string: 2 characters x (1 RS write + 2 nibble writes x 4 pins + 2 enable pulses) — the RS write only happens once per byte, so 2 x (1 + 8 + 2) = 22 individual HAL_GPIO_W</w:t>
      </w:r>
      <w:r>
        <w:t>ritePin() calls.</w:t>
      </w:r>
    </w:p>
    <w:p w:rsidR="00CA228F" w:rsidRDefault="00C83FCE">
      <w:pPr>
        <w:pStyle w:val="Heading2"/>
        <w:spacing w:before="240"/>
      </w:pPr>
      <w:bookmarkStart w:id="78" w:name="_Toc236731851"/>
      <w:r>
        <w:t>13.2 LCD_SetCursor(1, 4) — full trace</w:t>
      </w:r>
      <w:bookmarkEnd w:id="78"/>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LCD_SetCursor(1, 4)</w:t>
      </w:r>
      <w:r>
        <w:rPr>
          <w:rFonts w:ascii="Consolas" w:eastAsia="Consolas" w:hAnsi="Consolas" w:cs="Consolas"/>
          <w:sz w:val="18"/>
          <w:szCs w:val="18"/>
        </w:rPr>
        <w:br/>
        <w:t xml:space="preserve">  -&gt; bounds check: 1 &lt; LCD_ROWS, 4 &lt; LCD_COLUMNS  (pass)</w:t>
      </w:r>
      <w:r>
        <w:rPr>
          <w:rFonts w:ascii="Consolas" w:eastAsia="Consolas" w:hAnsi="Consolas" w:cs="Consolas"/>
          <w:sz w:val="18"/>
          <w:szCs w:val="18"/>
        </w:rPr>
        <w:br/>
        <w:t xml:space="preserve">  -&gt; address = LCD_RowAddress[1] + 4 = 0x40 + 4 = 0x44</w:t>
      </w:r>
      <w:r>
        <w:rPr>
          <w:rFonts w:ascii="Consolas" w:eastAsia="Consolas" w:hAnsi="Consolas" w:cs="Consolas"/>
          <w:sz w:val="18"/>
          <w:szCs w:val="18"/>
        </w:rPr>
        <w:br/>
        <w:t xml:space="preserve">  -&gt; LCD_SendCommand(0x80 | 0x44) = LCD_SendCommand(0xC4)</w:t>
      </w:r>
      <w:r>
        <w:rPr>
          <w:rFonts w:ascii="Consolas" w:eastAsia="Consolas" w:hAnsi="Consolas" w:cs="Consolas"/>
          <w:sz w:val="18"/>
          <w:szCs w:val="18"/>
        </w:rPr>
        <w:br/>
        <w:t xml:space="preserve">       -&gt; L</w:t>
      </w:r>
      <w:r>
        <w:rPr>
          <w:rFonts w:ascii="Consolas" w:eastAsia="Consolas" w:hAnsi="Consolas" w:cs="Consolas"/>
          <w:sz w:val="18"/>
          <w:szCs w:val="18"/>
        </w:rPr>
        <w:t>CD_SendByte(0xC4, RS=0)</w:t>
      </w:r>
      <w:r>
        <w:rPr>
          <w:rFonts w:ascii="Consolas" w:eastAsia="Consolas" w:hAnsi="Consolas" w:cs="Consolas"/>
          <w:sz w:val="18"/>
          <w:szCs w:val="18"/>
        </w:rPr>
        <w:br/>
        <w:t xml:space="preserve">            -&gt; BSP_LCD_SetRS(0)</w:t>
      </w:r>
      <w:r>
        <w:rPr>
          <w:rFonts w:ascii="Consolas" w:eastAsia="Consolas" w:hAnsi="Consolas" w:cs="Consolas"/>
          <w:sz w:val="18"/>
          <w:szCs w:val="18"/>
        </w:rPr>
        <w:br/>
        <w:t xml:space="preserve">            -&gt; LCD_SendNibble(0xC)  -&gt; BSP_LCD_WriteNibble + PulseEnable</w:t>
      </w:r>
      <w:r>
        <w:rPr>
          <w:rFonts w:ascii="Consolas" w:eastAsia="Consolas" w:hAnsi="Consolas" w:cs="Consolas"/>
          <w:sz w:val="18"/>
          <w:szCs w:val="18"/>
        </w:rPr>
        <w:br/>
        <w:t xml:space="preserve">            -&gt; LCD_SendNibble(0x4)  -&gt; BSP_LCD_WriteNibble + PulseEnable</w:t>
      </w:r>
    </w:p>
    <w:p w:rsidR="00CA228F" w:rsidRDefault="00C83FCE">
      <w:pPr>
        <w:pStyle w:val="Heading1"/>
        <w:pageBreakBefore/>
        <w:spacing w:before="200" w:after="200"/>
      </w:pPr>
      <w:bookmarkStart w:id="79" w:name="_Toc236731852"/>
      <w:r>
        <w:lastRenderedPageBreak/>
        <w:t>Chapter 14 — HAL Explanation</w:t>
      </w:r>
      <w:bookmarkEnd w:id="79"/>
    </w:p>
    <w:p w:rsidR="00CA228F" w:rsidRDefault="00C83FCE">
      <w:pPr>
        <w:pStyle w:val="Heading2"/>
        <w:spacing w:before="240"/>
      </w:pPr>
      <w:bookmarkStart w:id="80" w:name="_Toc236731853"/>
      <w:r>
        <w:t>14.1 HAL_GPIO_WritePin()</w:t>
      </w:r>
      <w:bookmarkEnd w:id="80"/>
    </w:p>
    <w:p w:rsidR="00CA228F" w:rsidRDefault="00C83FCE">
      <w:pPr>
        <w:spacing w:after="140"/>
      </w:pPr>
      <w:r>
        <w:t>Covered at register level in Section 6.6. Summary: a single atomic write to the port's BSRR register, avoiding any read-modify-write hazard on ODR.</w:t>
      </w:r>
    </w:p>
    <w:p w:rsidR="00CA228F" w:rsidRDefault="00C83FCE">
      <w:pPr>
        <w:pStyle w:val="Heading2"/>
        <w:spacing w:before="240"/>
      </w:pPr>
      <w:bookmarkStart w:id="81" w:name="_Toc236731854"/>
      <w:r>
        <w:t>14.2 HAL_Delay()</w:t>
      </w:r>
      <w:bookmarkEnd w:id="81"/>
    </w:p>
    <w:p w:rsidR="00CA228F" w:rsidRDefault="00C83FCE">
      <w:pPr>
        <w:spacing w:after="140"/>
      </w:pPr>
      <w:r>
        <w:t>Blocks the calling context by polling a millisecond tick counter (uwTick) that is increment</w:t>
      </w:r>
      <w:r>
        <w:t>ed by the SysTick interrupt, configured during HAL_Init() to fire every 1ms. HAL_Delay(N) busy-waits (yielding to any higher-priority interrupt) until uwTick has advanced by at least N. This is why HAL_Delay() is unsuitable for true microsecond timing — it</w:t>
      </w:r>
      <w:r>
        <w:t>s resolution is bounded by the SysTick period, 1ms in the default HAL configuration used by this project.</w:t>
      </w:r>
    </w:p>
    <w:p w:rsidR="00CA228F" w:rsidRDefault="00C83FCE">
      <w:pPr>
        <w:pStyle w:val="Heading2"/>
        <w:spacing w:before="240"/>
      </w:pPr>
      <w:bookmarkStart w:id="82" w:name="_Toc236731855"/>
      <w:r>
        <w:t>14.3 GPIO Initialization and Output Mode</w:t>
      </w:r>
      <w:bookmarkEnd w:id="82"/>
    </w:p>
    <w:p w:rsidR="00CA228F" w:rsidRDefault="00C83FCE">
      <w:pPr>
        <w:spacing w:after="140"/>
      </w:pPr>
      <w:r>
        <w:t>MX_GPIO_Init() in main.c configures LCD_RS_Pin, LCD_EN_Pin, LCD_D4_Pin..LCD_D7_Pin, and BUZZER_Pin as GPIO_MO</w:t>
      </w:r>
      <w:r>
        <w:t>DE_OUTPUT_PP (push-pull output) at GPIO_SPEED_FREQ_LOW. Push-pull means the pin can actively drive both HIGH and LOW (as opposed to open-drain, which can only actively drive LOW). Low speed is appropriate here because LCD control signals do not need fast e</w:t>
      </w:r>
      <w:r>
        <w:t>dge rates; using a higher speed setting would only increase EMI without functional benefit.</w:t>
      </w:r>
    </w:p>
    <w:p w:rsidR="00CA228F" w:rsidRDefault="00C83FCE">
      <w:pPr>
        <w:pStyle w:val="Heading2"/>
        <w:spacing w:before="240"/>
      </w:pPr>
      <w:bookmarkStart w:id="83" w:name="_Toc236731856"/>
      <w:r>
        <w:t>14.4 What HAL Hides From the Developer</w:t>
      </w:r>
      <w:bookmarkEnd w:id="83"/>
    </w:p>
    <w:p w:rsidR="00CA228F" w:rsidRDefault="00C83FCE">
      <w:pPr>
        <w:pStyle w:val="ListParagraph"/>
        <w:numPr>
          <w:ilvl w:val="0"/>
          <w:numId w:val="1"/>
        </w:numPr>
        <w:spacing w:after="60"/>
      </w:pPr>
      <w:r>
        <w:t xml:space="preserve">Direct RCC clock-enable register bit positions for each GPIO port (__HAL_RCC_GPIOD_CLK_ENABLE() expands to a masked register </w:t>
      </w:r>
      <w:r>
        <w:t>write).</w:t>
      </w:r>
    </w:p>
    <w:p w:rsidR="00CA228F" w:rsidRDefault="00C83FCE">
      <w:pPr>
        <w:pStyle w:val="ListParagraph"/>
        <w:numPr>
          <w:ilvl w:val="0"/>
          <w:numId w:val="1"/>
        </w:numPr>
        <w:spacing w:after="60"/>
      </w:pPr>
      <w:r>
        <w:t>GPIO mode/speed/pull configuration register layout (MODER, OSPEEDR, PUPDR bit-field packing per pin).</w:t>
      </w:r>
    </w:p>
    <w:p w:rsidR="00CA228F" w:rsidRDefault="00C83FCE">
      <w:pPr>
        <w:pStyle w:val="ListParagraph"/>
        <w:numPr>
          <w:ilvl w:val="0"/>
          <w:numId w:val="1"/>
        </w:numPr>
        <w:spacing w:after="60"/>
      </w:pPr>
      <w:r>
        <w:t>The BSRR atomic set/reset trick, exposed as a simple state parameter.</w:t>
      </w:r>
    </w:p>
    <w:p w:rsidR="00CA228F" w:rsidRDefault="00C83FCE">
      <w:pPr>
        <w:pStyle w:val="Heading2"/>
        <w:spacing w:before="240"/>
      </w:pPr>
      <w:bookmarkStart w:id="84" w:name="_Toc236731857"/>
      <w:r>
        <w:t>14.5 Advantages and Disadvantages of HAL</w:t>
      </w:r>
      <w:bookmarkEnd w:id="8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
        <w:gridCol w:w="1821"/>
        <w:gridCol w:w="7158"/>
      </w:tblGrid>
      <w:tr w:rsidR="00CA228F">
        <w:tblPrEx>
          <w:tblCellMar>
            <w:top w:w="0" w:type="dxa"/>
            <w:bottom w:w="0" w:type="dxa"/>
          </w:tblCellMar>
        </w:tblPrEx>
        <w:trPr>
          <w:tblHeader/>
        </w:trPr>
        <w:tc>
          <w:tcPr>
            <w:tcW w:w="4500" w:type="dxa"/>
            <w:gridSpan w:val="2"/>
            <w:shd w:val="clear" w:color="auto" w:fill="1F3864"/>
            <w:tcMar>
              <w:top w:w="80" w:type="dxa"/>
              <w:left w:w="100" w:type="dxa"/>
              <w:bottom w:w="80" w:type="dxa"/>
              <w:right w:w="100" w:type="dxa"/>
            </w:tcMar>
            <w:vAlign w:val="center"/>
          </w:tcPr>
          <w:p w:rsidR="00CA228F" w:rsidRDefault="00C83FCE">
            <w:r>
              <w:rPr>
                <w:b/>
                <w:bCs/>
                <w:color w:val="FFFFFF"/>
                <w:sz w:val="19"/>
                <w:szCs w:val="19"/>
              </w:rPr>
              <w:t>Advantage</w:t>
            </w:r>
          </w:p>
        </w:tc>
        <w:tc>
          <w:tcPr>
            <w:tcW w:w="4500" w:type="dxa"/>
            <w:shd w:val="clear" w:color="auto" w:fill="1F3864"/>
            <w:tcMar>
              <w:top w:w="80" w:type="dxa"/>
              <w:left w:w="100" w:type="dxa"/>
              <w:bottom w:w="80" w:type="dxa"/>
              <w:right w:w="100" w:type="dxa"/>
            </w:tcMar>
            <w:vAlign w:val="center"/>
          </w:tcPr>
          <w:p w:rsidR="00CA228F" w:rsidRDefault="00C83FCE">
            <w:r>
              <w:rPr>
                <w:b/>
                <w:bCs/>
                <w:color w:val="FFFFFF"/>
                <w:sz w:val="19"/>
                <w:szCs w:val="19"/>
              </w:rPr>
              <w:t>Disadvantage</w:t>
            </w:r>
          </w:p>
        </w:tc>
      </w:tr>
      <w:tr w:rsidR="00CA228F">
        <w:tblPrEx>
          <w:tblCellMar>
            <w:top w:w="0" w:type="dxa"/>
            <w:bottom w:w="0" w:type="dxa"/>
          </w:tblCellMar>
        </w:tblPrEx>
        <w:tc>
          <w:tcPr>
            <w:tcW w:w="4500" w:type="dxa"/>
            <w:gridSpan w:val="2"/>
            <w:shd w:val="clear" w:color="auto" w:fill="FFFFFF"/>
            <w:tcMar>
              <w:top w:w="70" w:type="dxa"/>
              <w:left w:w="100" w:type="dxa"/>
              <w:bottom w:w="70" w:type="dxa"/>
              <w:right w:w="100" w:type="dxa"/>
            </w:tcMar>
          </w:tcPr>
          <w:p w:rsidR="00CA228F" w:rsidRDefault="00C83FCE">
            <w:r>
              <w:rPr>
                <w:sz w:val="19"/>
                <w:szCs w:val="19"/>
              </w:rPr>
              <w:t>Portable across STM32 families with similar API</w:t>
            </w:r>
          </w:p>
        </w:tc>
        <w:tc>
          <w:tcPr>
            <w:tcW w:w="4500" w:type="dxa"/>
            <w:shd w:val="clear" w:color="auto" w:fill="FFFFFF"/>
            <w:tcMar>
              <w:top w:w="70" w:type="dxa"/>
              <w:left w:w="100" w:type="dxa"/>
              <w:bottom w:w="70" w:type="dxa"/>
              <w:right w:w="100" w:type="dxa"/>
            </w:tcMar>
          </w:tcPr>
          <w:p w:rsidR="00CA228F" w:rsidRDefault="00C83FCE">
            <w:r>
              <w:rPr>
                <w:sz w:val="19"/>
                <w:szCs w:val="19"/>
              </w:rPr>
              <w:t>Extra function-call overhead vs direct register access</w:t>
            </w:r>
          </w:p>
        </w:tc>
      </w:tr>
      <w:tr w:rsidR="00CA228F">
        <w:tblPrEx>
          <w:tblCellMar>
            <w:top w:w="0" w:type="dxa"/>
            <w:bottom w:w="0" w:type="dxa"/>
          </w:tblCellMar>
        </w:tblPrEx>
        <w:tc>
          <w:tcPr>
            <w:tcW w:w="4500" w:type="dxa"/>
            <w:gridSpan w:val="2"/>
            <w:shd w:val="clear" w:color="auto" w:fill="F2F2F2"/>
            <w:tcMar>
              <w:top w:w="70" w:type="dxa"/>
              <w:left w:w="100" w:type="dxa"/>
              <w:bottom w:w="70" w:type="dxa"/>
              <w:right w:w="100" w:type="dxa"/>
            </w:tcMar>
          </w:tcPr>
          <w:p w:rsidR="00CA228F" w:rsidRDefault="00C83FCE">
            <w:r>
              <w:rPr>
                <w:sz w:val="19"/>
                <w:szCs w:val="19"/>
              </w:rPr>
              <w:t>Fewer register-level bugs (masking, offsets handled centrally)</w:t>
            </w:r>
          </w:p>
        </w:tc>
        <w:tc>
          <w:tcPr>
            <w:tcW w:w="4500" w:type="dxa"/>
            <w:shd w:val="clear" w:color="auto" w:fill="F2F2F2"/>
            <w:tcMar>
              <w:top w:w="70" w:type="dxa"/>
              <w:left w:w="100" w:type="dxa"/>
              <w:bottom w:w="70" w:type="dxa"/>
              <w:right w:w="100" w:type="dxa"/>
            </w:tcMar>
          </w:tcPr>
          <w:p w:rsidR="00CA228F" w:rsidRDefault="00C83FCE">
            <w:r>
              <w:rPr>
                <w:sz w:val="19"/>
                <w:szCs w:val="19"/>
              </w:rPr>
              <w:t>Harder to guarantee cycle-exact timing without escaping to CMSIS/registers directly</w:t>
            </w:r>
          </w:p>
        </w:tc>
      </w:tr>
      <w:tr w:rsidR="00CA228F">
        <w:tblPrEx>
          <w:tblCellMar>
            <w:top w:w="0" w:type="dxa"/>
            <w:bottom w:w="0" w:type="dxa"/>
          </w:tblCellMar>
        </w:tblPrEx>
        <w:tc>
          <w:tcPr>
            <w:tcW w:w="4500" w:type="dxa"/>
            <w:gridSpan w:val="2"/>
            <w:shd w:val="clear" w:color="auto" w:fill="FFFFFF"/>
            <w:tcMar>
              <w:top w:w="70" w:type="dxa"/>
              <w:left w:w="100" w:type="dxa"/>
              <w:bottom w:w="70" w:type="dxa"/>
              <w:right w:w="100" w:type="dxa"/>
            </w:tcMar>
          </w:tcPr>
          <w:p w:rsidR="00CA228F" w:rsidRDefault="00C83FCE">
            <w:r>
              <w:rPr>
                <w:sz w:val="19"/>
                <w:szCs w:val="19"/>
              </w:rPr>
              <w:t>Self-documenting call sites (HAL_GPIO_WritePin vs raw register writes)</w:t>
            </w:r>
          </w:p>
        </w:tc>
        <w:tc>
          <w:tcPr>
            <w:tcW w:w="4500" w:type="dxa"/>
            <w:shd w:val="clear" w:color="auto" w:fill="FFFFFF"/>
            <w:tcMar>
              <w:top w:w="70" w:type="dxa"/>
              <w:left w:w="100" w:type="dxa"/>
              <w:bottom w:w="70" w:type="dxa"/>
              <w:right w:w="100" w:type="dxa"/>
            </w:tcMar>
          </w:tcPr>
          <w:p w:rsidR="00CA228F" w:rsidRDefault="00C83FCE">
            <w:r>
              <w:rPr>
                <w:sz w:val="19"/>
                <w:szCs w:val="19"/>
              </w:rPr>
              <w:t>Larger code size than hand-rolled register access</w:t>
            </w:r>
          </w:p>
        </w:tc>
      </w:tr>
      <w:tr w:rsidR="00CA228F">
        <w:tblPrEx>
          <w:tblBorders>
            <w:top w:val="single" w:sz="4" w:space="0" w:color="2E5395"/>
            <w:left w:val="single" w:sz="24" w:space="0" w:color="2E5395"/>
            <w:bottom w:val="single" w:sz="4" w:space="0" w:color="2E5395"/>
            <w:right w:val="single" w:sz="4" w:space="0" w:color="2E5395"/>
            <w:insideH w:val="none" w:sz="0" w:space="0" w:color="FFFFFF"/>
            <w:insideV w:val="none" w:sz="0" w:space="0" w:color="FFFFFF"/>
          </w:tblBorders>
          <w:tblCellMar>
            <w:top w:w="0" w:type="dxa"/>
            <w:bottom w:w="0" w:type="dxa"/>
          </w:tblCellMar>
        </w:tblPrEx>
        <w:trPr>
          <w:gridBefore w:val="1"/>
          <w:gridAfter w:val="1"/>
          <w:wBefore w:w="25" w:type="dxa"/>
          <w:wAfter w:w="8875" w:type="dxa"/>
        </w:trPr>
        <w:tc>
          <w:tcPr>
            <w:tcW w:w="0" w:type="auto"/>
            <w:shd w:val="clear" w:color="auto" w:fill="DCE6F1"/>
            <w:tcMar>
              <w:top w:w="120" w:type="dxa"/>
              <w:left w:w="180" w:type="dxa"/>
              <w:bottom w:w="120" w:type="dxa"/>
              <w:right w:w="180" w:type="dxa"/>
            </w:tcMar>
          </w:tcPr>
          <w:p w:rsidR="00CA228F" w:rsidRDefault="00C83FCE">
            <w:pPr>
              <w:spacing w:after="60"/>
            </w:pPr>
            <w:r>
              <w:rPr>
                <w:b/>
                <w:bCs/>
                <w:color w:val="2E5395"/>
                <w:sz w:val="20"/>
                <w:szCs w:val="20"/>
              </w:rPr>
              <w:t>NOTE: Why this design accepts HAL overhead for LCD I/O</w:t>
            </w:r>
          </w:p>
          <w:p w:rsidR="00CA228F" w:rsidRDefault="00C83FCE">
            <w:r>
              <w:rPr>
                <w:sz w:val="20"/>
                <w:szCs w:val="20"/>
              </w:rPr>
              <w:lastRenderedPageBreak/>
              <w:t>LCD refresh is not a hard real-time path in this EV charger firmware; the extra cycles from HAL abstraction are irrelevant compared to the millisecond-scale delays already present in LCD_Init() and LCD_Clear(). Register-level access is reserved for genuine</w:t>
            </w:r>
            <w:r>
              <w:rPr>
                <w:sz w:val="20"/>
                <w:szCs w:val="20"/>
              </w:rPr>
              <w:t>ly timing-critical paths such as ADC/DMA sampling and CP state timing (IEC 61851), not the LCD.</w:t>
            </w:r>
          </w:p>
        </w:tc>
      </w:tr>
    </w:tbl>
    <w:p w:rsidR="00CA228F" w:rsidRDefault="00C83FCE">
      <w:pPr>
        <w:pStyle w:val="Heading1"/>
        <w:pageBreakBefore/>
        <w:spacing w:before="200" w:after="200"/>
      </w:pPr>
      <w:bookmarkStart w:id="85" w:name="_Toc236731858"/>
      <w:r>
        <w:lastRenderedPageBreak/>
        <w:t>Chapter 15 — Timing</w:t>
      </w:r>
      <w:bookmarkEnd w:id="85"/>
    </w:p>
    <w:p w:rsidR="00CA228F" w:rsidRDefault="00C83FCE">
      <w:pPr>
        <w:spacing w:before="120" w:after="80"/>
        <w:jc w:val="center"/>
      </w:pPr>
      <w:r>
        <w:rPr>
          <w:noProof/>
        </w:rPr>
        <w:drawing>
          <wp:inline distT="0" distB="0" distL="0" distR="0">
            <wp:extent cx="4381500" cy="2438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438400"/>
                    </a:xfrm>
                    <a:prstGeom prst="rect">
                      <a:avLst/>
                    </a:prstGeom>
                  </pic:spPr>
                </pic:pic>
              </a:graphicData>
            </a:graphic>
          </wp:inline>
        </w:drawing>
      </w:r>
    </w:p>
    <w:p w:rsidR="00CA228F" w:rsidRDefault="00C83FCE">
      <w:pPr>
        <w:spacing w:after="200"/>
        <w:jc w:val="center"/>
      </w:pPr>
      <w:r>
        <w:rPr>
          <w:i/>
          <w:iCs/>
          <w:color w:val="595959"/>
          <w:sz w:val="18"/>
          <w:szCs w:val="18"/>
        </w:rPr>
        <w:t>Figure 15.1 — Enable Pulse Timing Diagram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CA228F">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rsidR="00CA228F" w:rsidRDefault="00C83FCE">
            <w:r>
              <w:rPr>
                <w:b/>
                <w:bCs/>
                <w:color w:val="FFFFFF"/>
                <w:sz w:val="19"/>
                <w:szCs w:val="19"/>
              </w:rPr>
              <w:t>Parameter</w:t>
            </w:r>
          </w:p>
        </w:tc>
        <w:tc>
          <w:tcPr>
            <w:tcW w:w="3000" w:type="dxa"/>
            <w:shd w:val="clear" w:color="auto" w:fill="1F3864"/>
            <w:tcMar>
              <w:top w:w="80" w:type="dxa"/>
              <w:left w:w="100" w:type="dxa"/>
              <w:bottom w:w="80" w:type="dxa"/>
              <w:right w:w="100" w:type="dxa"/>
            </w:tcMar>
            <w:vAlign w:val="center"/>
          </w:tcPr>
          <w:p w:rsidR="00CA228F" w:rsidRDefault="00C83FCE">
            <w:r>
              <w:rPr>
                <w:b/>
                <w:bCs/>
                <w:color w:val="FFFFFF"/>
                <w:sz w:val="19"/>
                <w:szCs w:val="19"/>
              </w:rPr>
              <w:t>Typical HD44780 minimum</w:t>
            </w:r>
          </w:p>
        </w:tc>
        <w:tc>
          <w:tcPr>
            <w:tcW w:w="3000" w:type="dxa"/>
            <w:shd w:val="clear" w:color="auto" w:fill="1F3864"/>
            <w:tcMar>
              <w:top w:w="80" w:type="dxa"/>
              <w:left w:w="100" w:type="dxa"/>
              <w:bottom w:w="80" w:type="dxa"/>
              <w:right w:w="100" w:type="dxa"/>
            </w:tcMar>
            <w:vAlign w:val="center"/>
          </w:tcPr>
          <w:p w:rsidR="00CA228F" w:rsidRDefault="00C83FCE">
            <w:r>
              <w:rPr>
                <w:b/>
                <w:bCs/>
                <w:color w:val="FFFFFF"/>
                <w:sz w:val="19"/>
                <w:szCs w:val="19"/>
              </w:rPr>
              <w:t>This driver's behavior</w:t>
            </w:r>
          </w:p>
        </w:tc>
      </w:tr>
      <w:tr w:rsidR="00CA228F">
        <w:tblPrEx>
          <w:tblCellMar>
            <w:top w:w="0" w:type="dxa"/>
            <w:bottom w:w="0" w:type="dxa"/>
          </w:tblCellMar>
        </w:tblPrEx>
        <w:tc>
          <w:tcPr>
            <w:tcW w:w="3000" w:type="dxa"/>
            <w:shd w:val="clear" w:color="auto" w:fill="FFFFFF"/>
            <w:tcMar>
              <w:top w:w="70" w:type="dxa"/>
              <w:left w:w="100" w:type="dxa"/>
              <w:bottom w:w="70" w:type="dxa"/>
              <w:right w:w="100" w:type="dxa"/>
            </w:tcMar>
          </w:tcPr>
          <w:p w:rsidR="00CA228F" w:rsidRDefault="00C83FCE">
            <w:r>
              <w:rPr>
                <w:sz w:val="19"/>
                <w:szCs w:val="19"/>
              </w:rPr>
              <w:t>EN pulse width (high)</w:t>
            </w:r>
          </w:p>
        </w:tc>
        <w:tc>
          <w:tcPr>
            <w:tcW w:w="3000" w:type="dxa"/>
            <w:shd w:val="clear" w:color="auto" w:fill="FFFFFF"/>
            <w:tcMar>
              <w:top w:w="70" w:type="dxa"/>
              <w:left w:w="100" w:type="dxa"/>
              <w:bottom w:w="70" w:type="dxa"/>
              <w:right w:w="100" w:type="dxa"/>
            </w:tcMar>
          </w:tcPr>
          <w:p w:rsidR="00CA228F" w:rsidRDefault="00C83FCE">
            <w:r>
              <w:rPr>
                <w:sz w:val="19"/>
                <w:szCs w:val="19"/>
              </w:rPr>
              <w:t>~450ns</w:t>
            </w:r>
          </w:p>
        </w:tc>
        <w:tc>
          <w:tcPr>
            <w:tcW w:w="3000" w:type="dxa"/>
            <w:shd w:val="clear" w:color="auto" w:fill="FFFFFF"/>
            <w:tcMar>
              <w:top w:w="70" w:type="dxa"/>
              <w:left w:w="100" w:type="dxa"/>
              <w:bottom w:w="70" w:type="dxa"/>
              <w:right w:w="100" w:type="dxa"/>
            </w:tcMar>
          </w:tcPr>
          <w:p w:rsidR="00CA228F" w:rsidRDefault="00C83FCE">
            <w:r>
              <w:rPr>
                <w:sz w:val="19"/>
                <w:szCs w:val="19"/>
              </w:rPr>
              <w:t>~1us via BSP_LCD_DelayUs(1) — actually ~1ms due to Section 6.5's HAL_Delay(1) implementation, well above minimum</w:t>
            </w:r>
          </w:p>
        </w:tc>
      </w:tr>
      <w:tr w:rsidR="00CA228F">
        <w:tblPrEx>
          <w:tblCellMar>
            <w:top w:w="0" w:type="dxa"/>
            <w:bottom w:w="0" w:type="dxa"/>
          </w:tblCellMar>
        </w:tblPrEx>
        <w:tc>
          <w:tcPr>
            <w:tcW w:w="3000" w:type="dxa"/>
            <w:shd w:val="clear" w:color="auto" w:fill="F2F2F2"/>
            <w:tcMar>
              <w:top w:w="70" w:type="dxa"/>
              <w:left w:w="100" w:type="dxa"/>
              <w:bottom w:w="70" w:type="dxa"/>
              <w:right w:w="100" w:type="dxa"/>
            </w:tcMar>
          </w:tcPr>
          <w:p w:rsidR="00CA228F" w:rsidRDefault="00C83FCE">
            <w:r>
              <w:rPr>
                <w:sz w:val="19"/>
                <w:szCs w:val="19"/>
              </w:rPr>
              <w:t>RS/data setup time before EN rises</w:t>
            </w:r>
          </w:p>
        </w:tc>
        <w:tc>
          <w:tcPr>
            <w:tcW w:w="3000" w:type="dxa"/>
            <w:shd w:val="clear" w:color="auto" w:fill="F2F2F2"/>
            <w:tcMar>
              <w:top w:w="70" w:type="dxa"/>
              <w:left w:w="100" w:type="dxa"/>
              <w:bottom w:w="70" w:type="dxa"/>
              <w:right w:w="100" w:type="dxa"/>
            </w:tcMar>
          </w:tcPr>
          <w:p w:rsidR="00CA228F" w:rsidRDefault="00C83FCE">
            <w:r>
              <w:rPr>
                <w:sz w:val="19"/>
                <w:szCs w:val="19"/>
              </w:rPr>
              <w:t>~60ns</w:t>
            </w:r>
          </w:p>
        </w:tc>
        <w:tc>
          <w:tcPr>
            <w:tcW w:w="3000" w:type="dxa"/>
            <w:shd w:val="clear" w:color="auto" w:fill="F2F2F2"/>
            <w:tcMar>
              <w:top w:w="70" w:type="dxa"/>
              <w:left w:w="100" w:type="dxa"/>
              <w:bottom w:w="70" w:type="dxa"/>
              <w:right w:w="100" w:type="dxa"/>
            </w:tcMar>
          </w:tcPr>
          <w:p w:rsidR="00CA228F" w:rsidRDefault="00C83FCE">
            <w:r>
              <w:rPr>
                <w:sz w:val="19"/>
                <w:szCs w:val="19"/>
              </w:rPr>
              <w:t>Guaranteed by instruction sequencing; BSP_LCD_SetRS()/WriteNibble() complete before PulseEnable() begins</w:t>
            </w:r>
          </w:p>
        </w:tc>
      </w:tr>
      <w:tr w:rsidR="00CA228F">
        <w:tblPrEx>
          <w:tblCellMar>
            <w:top w:w="0" w:type="dxa"/>
            <w:bottom w:w="0" w:type="dxa"/>
          </w:tblCellMar>
        </w:tblPrEx>
        <w:tc>
          <w:tcPr>
            <w:tcW w:w="3000" w:type="dxa"/>
            <w:shd w:val="clear" w:color="auto" w:fill="FFFFFF"/>
            <w:tcMar>
              <w:top w:w="70" w:type="dxa"/>
              <w:left w:w="100" w:type="dxa"/>
              <w:bottom w:w="70" w:type="dxa"/>
              <w:right w:w="100" w:type="dxa"/>
            </w:tcMar>
          </w:tcPr>
          <w:p w:rsidR="00CA228F" w:rsidRDefault="00C83FCE">
            <w:r>
              <w:rPr>
                <w:sz w:val="19"/>
                <w:szCs w:val="19"/>
              </w:rPr>
              <w:t>Data hold time after EN falls</w:t>
            </w:r>
          </w:p>
        </w:tc>
        <w:tc>
          <w:tcPr>
            <w:tcW w:w="3000" w:type="dxa"/>
            <w:shd w:val="clear" w:color="auto" w:fill="FFFFFF"/>
            <w:tcMar>
              <w:top w:w="70" w:type="dxa"/>
              <w:left w:w="100" w:type="dxa"/>
              <w:bottom w:w="70" w:type="dxa"/>
              <w:right w:w="100" w:type="dxa"/>
            </w:tcMar>
          </w:tcPr>
          <w:p w:rsidR="00CA228F" w:rsidRDefault="00C83FCE">
            <w:r>
              <w:rPr>
                <w:sz w:val="19"/>
                <w:szCs w:val="19"/>
              </w:rPr>
              <w:t>~10ns</w:t>
            </w:r>
          </w:p>
        </w:tc>
        <w:tc>
          <w:tcPr>
            <w:tcW w:w="3000" w:type="dxa"/>
            <w:shd w:val="clear" w:color="auto" w:fill="FFFFFF"/>
            <w:tcMar>
              <w:top w:w="70" w:type="dxa"/>
              <w:left w:w="100" w:type="dxa"/>
              <w:bottom w:w="70" w:type="dxa"/>
              <w:right w:w="100" w:type="dxa"/>
            </w:tcMar>
          </w:tcPr>
          <w:p w:rsidR="00CA228F" w:rsidRDefault="00C83FCE">
            <w:r>
              <w:rPr>
                <w:sz w:val="19"/>
                <w:szCs w:val="19"/>
              </w:rPr>
              <w:t>Guaranteed; next nibble write does not begin until PulseEnable() returns</w:t>
            </w:r>
          </w:p>
        </w:tc>
      </w:tr>
      <w:tr w:rsidR="00CA228F">
        <w:tblPrEx>
          <w:tblCellMar>
            <w:top w:w="0" w:type="dxa"/>
            <w:bottom w:w="0" w:type="dxa"/>
          </w:tblCellMar>
        </w:tblPrEx>
        <w:tc>
          <w:tcPr>
            <w:tcW w:w="3000" w:type="dxa"/>
            <w:shd w:val="clear" w:color="auto" w:fill="F2F2F2"/>
            <w:tcMar>
              <w:top w:w="70" w:type="dxa"/>
              <w:left w:w="100" w:type="dxa"/>
              <w:bottom w:w="70" w:type="dxa"/>
              <w:right w:w="100" w:type="dxa"/>
            </w:tcMar>
          </w:tcPr>
          <w:p w:rsidR="00CA228F" w:rsidRDefault="00C83FCE">
            <w:r>
              <w:rPr>
                <w:sz w:val="19"/>
                <w:szCs w:val="19"/>
              </w:rPr>
              <w:t>Command execution (short)</w:t>
            </w:r>
          </w:p>
        </w:tc>
        <w:tc>
          <w:tcPr>
            <w:tcW w:w="3000" w:type="dxa"/>
            <w:shd w:val="clear" w:color="auto" w:fill="F2F2F2"/>
            <w:tcMar>
              <w:top w:w="70" w:type="dxa"/>
              <w:left w:w="100" w:type="dxa"/>
              <w:bottom w:w="70" w:type="dxa"/>
              <w:right w:w="100" w:type="dxa"/>
            </w:tcMar>
          </w:tcPr>
          <w:p w:rsidR="00CA228F" w:rsidRDefault="00C83FCE">
            <w:r>
              <w:rPr>
                <w:sz w:val="19"/>
                <w:szCs w:val="19"/>
              </w:rPr>
              <w:t>~37-43us</w:t>
            </w:r>
          </w:p>
        </w:tc>
        <w:tc>
          <w:tcPr>
            <w:tcW w:w="3000" w:type="dxa"/>
            <w:shd w:val="clear" w:color="auto" w:fill="F2F2F2"/>
            <w:tcMar>
              <w:top w:w="70" w:type="dxa"/>
              <w:left w:w="100" w:type="dxa"/>
              <w:bottom w:w="70" w:type="dxa"/>
              <w:right w:w="100" w:type="dxa"/>
            </w:tcMar>
          </w:tcPr>
          <w:p w:rsidR="00CA228F" w:rsidRDefault="00C83FCE">
            <w:r>
              <w:rPr>
                <w:sz w:val="19"/>
                <w:szCs w:val="19"/>
              </w:rPr>
              <w:t>Bounded below by ~1ms delay chain between calls; always compliant</w:t>
            </w:r>
          </w:p>
        </w:tc>
      </w:tr>
      <w:tr w:rsidR="00CA228F">
        <w:tblPrEx>
          <w:tblCellMar>
            <w:top w:w="0" w:type="dxa"/>
            <w:bottom w:w="0" w:type="dxa"/>
          </w:tblCellMar>
        </w:tblPrEx>
        <w:tc>
          <w:tcPr>
            <w:tcW w:w="3000" w:type="dxa"/>
            <w:shd w:val="clear" w:color="auto" w:fill="FFFFFF"/>
            <w:tcMar>
              <w:top w:w="70" w:type="dxa"/>
              <w:left w:w="100" w:type="dxa"/>
              <w:bottom w:w="70" w:type="dxa"/>
              <w:right w:w="100" w:type="dxa"/>
            </w:tcMar>
          </w:tcPr>
          <w:p w:rsidR="00CA228F" w:rsidRDefault="00C83FCE">
            <w:r>
              <w:rPr>
                <w:sz w:val="19"/>
                <w:szCs w:val="19"/>
              </w:rPr>
              <w:t>Clear Display / Return Home</w:t>
            </w:r>
          </w:p>
        </w:tc>
        <w:tc>
          <w:tcPr>
            <w:tcW w:w="3000" w:type="dxa"/>
            <w:shd w:val="clear" w:color="auto" w:fill="FFFFFF"/>
            <w:tcMar>
              <w:top w:w="70" w:type="dxa"/>
              <w:left w:w="100" w:type="dxa"/>
              <w:bottom w:w="70" w:type="dxa"/>
              <w:right w:w="100" w:type="dxa"/>
            </w:tcMar>
          </w:tcPr>
          <w:p w:rsidR="00CA228F" w:rsidRDefault="00C83FCE">
            <w:r>
              <w:rPr>
                <w:sz w:val="19"/>
                <w:szCs w:val="19"/>
              </w:rPr>
              <w:t>~1.52-1.64ms</w:t>
            </w:r>
          </w:p>
        </w:tc>
        <w:tc>
          <w:tcPr>
            <w:tcW w:w="3000" w:type="dxa"/>
            <w:shd w:val="clear" w:color="auto" w:fill="FFFFFF"/>
            <w:tcMar>
              <w:top w:w="70" w:type="dxa"/>
              <w:left w:w="100" w:type="dxa"/>
              <w:bottom w:w="70" w:type="dxa"/>
              <w:right w:w="100" w:type="dxa"/>
            </w:tcMar>
          </w:tcPr>
          <w:p w:rsidR="00CA228F" w:rsidRDefault="00C83FCE">
            <w:r>
              <w:rPr>
                <w:sz w:val="19"/>
                <w:szCs w:val="19"/>
              </w:rPr>
              <w:t>Explicit HAL_Delay(2) in LCD_Clear()/LCD_Home()</w:t>
            </w:r>
          </w:p>
        </w:tc>
      </w:tr>
    </w:tbl>
    <w:p w:rsidR="00CA228F" w:rsidRDefault="00C83FCE">
      <w:pPr>
        <w:spacing w:after="140"/>
      </w:pPr>
      <w:r>
        <w:t>Setup Time: the interval RS and the data nibble must be stable before EN rises. Hold Time: the interval they must remain stable after EN falls. Both are satisfied structurally in this driver because BSP_LCD_SetRS() and BSP_LCD_WriteNibble() always complete</w:t>
      </w:r>
      <w:r>
        <w:t xml:space="preserve"> (and return) before BSP_LCD_PulseEnable() is invoked — there is no possibility of RS or data changing mid-pulse given the strictly sequential, non-interrupt-driven call chain.</w:t>
      </w:r>
    </w:p>
    <w:tbl>
      <w:tblPr>
        <w:tblW w:w="5000" w:type="pct"/>
        <w:tblBorders>
          <w:top w:val="single" w:sz="4" w:space="0" w:color="2E5395"/>
          <w:left w:val="single" w:sz="2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05"/>
      </w:tblGrid>
      <w:tr w:rsidR="00CA228F">
        <w:tblPrEx>
          <w:tblCellMar>
            <w:top w:w="0" w:type="dxa"/>
            <w:bottom w:w="0" w:type="dxa"/>
          </w:tblCellMar>
        </w:tblPrEx>
        <w:tc>
          <w:tcPr>
            <w:tcW w:w="0" w:type="auto"/>
            <w:shd w:val="clear" w:color="auto" w:fill="DCE6F1"/>
            <w:tcMar>
              <w:top w:w="120" w:type="dxa"/>
              <w:left w:w="180" w:type="dxa"/>
              <w:bottom w:w="120" w:type="dxa"/>
              <w:right w:w="180" w:type="dxa"/>
            </w:tcMar>
          </w:tcPr>
          <w:p w:rsidR="00CA228F" w:rsidRDefault="00C83FCE">
            <w:pPr>
              <w:spacing w:after="60"/>
            </w:pPr>
            <w:r>
              <w:rPr>
                <w:b/>
                <w:bCs/>
                <w:color w:val="2E5395"/>
                <w:sz w:val="20"/>
                <w:szCs w:val="20"/>
              </w:rPr>
              <w:t>NOTE: Character write timing budget</w:t>
            </w:r>
          </w:p>
          <w:p w:rsidR="00CA228F" w:rsidRDefault="00C83FCE">
            <w:r>
              <w:rPr>
                <w:sz w:val="20"/>
                <w:szCs w:val="20"/>
              </w:rPr>
              <w:t>Writing one character costs two enable puls</w:t>
            </w:r>
            <w:r>
              <w:rPr>
                <w:sz w:val="20"/>
                <w:szCs w:val="20"/>
              </w:rPr>
              <w:t>es. At the current ~1ms-per-delay-call implementation of BSP_LCD_DelayUs(), the practical throughput is on the order of a few characters per millisecond-scale budget rather than the microsecond-scale throughput the HD44780 itself is capable of. For a statu</w:t>
            </w:r>
            <w:r>
              <w:rPr>
                <w:sz w:val="20"/>
                <w:szCs w:val="20"/>
              </w:rPr>
              <w:t>s LCD refreshed a few times per second this is not a functional problem, but it should be understood before this driver is reused for anything requiring faster refresh (e.g. animated bar graphs).</w:t>
            </w:r>
          </w:p>
        </w:tc>
      </w:tr>
    </w:tbl>
    <w:p w:rsidR="00CA228F" w:rsidRDefault="00C83FCE">
      <w:pPr>
        <w:pStyle w:val="Heading1"/>
        <w:pageBreakBefore/>
        <w:spacing w:before="200" w:after="200"/>
      </w:pPr>
      <w:bookmarkStart w:id="86" w:name="_Toc236731859"/>
      <w:r>
        <w:lastRenderedPageBreak/>
        <w:t>Chapter 16 — Generic Driver (16x2 / 20x4 Support)</w:t>
      </w:r>
      <w:bookmarkEnd w:id="86"/>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#define LCD_ROWS        (4U)   // 4 for 20x4 or 16x4, 2 for 16x2</w:t>
      </w:r>
      <w:r>
        <w:rPr>
          <w:rFonts w:ascii="Consolas" w:eastAsia="Consolas" w:hAnsi="Consolas" w:cs="Consolas"/>
          <w:sz w:val="18"/>
          <w:szCs w:val="18"/>
        </w:rPr>
        <w:br/>
        <w:t>#define LCD_COLUMNS     (16U)  // 20 for 20x4, 16 for 16x2/16x4</w:t>
      </w:r>
      <w:r>
        <w:rPr>
          <w:rFonts w:ascii="Consolas" w:eastAsia="Consolas" w:hAnsi="Consolas" w:cs="Consolas"/>
          <w:sz w:val="18"/>
          <w:szCs w:val="18"/>
        </w:rPr>
        <w:br/>
      </w:r>
      <w:r>
        <w:rPr>
          <w:rFonts w:ascii="Consolas" w:eastAsia="Consolas" w:hAnsi="Consolas" w:cs="Consolas"/>
          <w:sz w:val="18"/>
          <w:szCs w:val="18"/>
        </w:rPr>
        <w:br/>
        <w:t>#if (LCD_ROWS == 1U)</w:t>
      </w:r>
      <w:r>
        <w:rPr>
          <w:rFonts w:ascii="Consolas" w:eastAsia="Consolas" w:hAnsi="Consolas" w:cs="Consolas"/>
          <w:sz w:val="18"/>
          <w:szCs w:val="18"/>
        </w:rPr>
        <w:br/>
        <w:t xml:space="preserve">  #define LCD_CMD_FUNCTION_SET LCD_CMD_FUNCTION_SET_4BIT_1LINE</w:t>
      </w:r>
      <w:r>
        <w:rPr>
          <w:rFonts w:ascii="Consolas" w:eastAsia="Consolas" w:hAnsi="Consolas" w:cs="Consolas"/>
          <w:sz w:val="18"/>
          <w:szCs w:val="18"/>
        </w:rPr>
        <w:br/>
        <w:t>#else</w:t>
      </w:r>
      <w:r>
        <w:rPr>
          <w:rFonts w:ascii="Consolas" w:eastAsia="Consolas" w:hAnsi="Consolas" w:cs="Consolas"/>
          <w:sz w:val="18"/>
          <w:szCs w:val="18"/>
        </w:rPr>
        <w:br/>
        <w:t xml:space="preserve">  #define LCD_CMD_FUNCTION_SET LCD_C</w:t>
      </w:r>
      <w:r>
        <w:rPr>
          <w:rFonts w:ascii="Consolas" w:eastAsia="Consolas" w:hAnsi="Consolas" w:cs="Consolas"/>
          <w:sz w:val="18"/>
          <w:szCs w:val="18"/>
        </w:rPr>
        <w:t>MD_FUNCTION_SET_4BIT_2LINE</w:t>
      </w:r>
      <w:r>
        <w:rPr>
          <w:rFonts w:ascii="Consolas" w:eastAsia="Consolas" w:hAnsi="Consolas" w:cs="Consolas"/>
          <w:sz w:val="18"/>
          <w:szCs w:val="18"/>
        </w:rPr>
        <w:br/>
        <w:t>#endif</w:t>
      </w:r>
    </w:p>
    <w:p w:rsidR="00CA228F" w:rsidRDefault="00C83FCE">
      <w:pPr>
        <w:spacing w:after="140"/>
      </w:pPr>
      <w:r>
        <w:t>LCD_ROWS and LCD_COLUMNS are the only two values that change between supported display geometries. Every other line of driver_lcd.c is geometry-agnostic:</w:t>
      </w:r>
    </w:p>
    <w:p w:rsidR="00CA228F" w:rsidRDefault="00C83FCE">
      <w:pPr>
        <w:pStyle w:val="ListParagraph"/>
        <w:numPr>
          <w:ilvl w:val="0"/>
          <w:numId w:val="1"/>
        </w:numPr>
        <w:spacing w:after="60"/>
      </w:pPr>
      <w:r>
        <w:t>LCD_SetCursor() bounds-checks against these macros rather than hard-</w:t>
      </w:r>
      <w:r>
        <w:t>coded limits.</w:t>
      </w:r>
    </w:p>
    <w:p w:rsidR="00CA228F" w:rsidRDefault="00C83FCE">
      <w:pPr>
        <w:pStyle w:val="ListParagraph"/>
        <w:numPr>
          <w:ilvl w:val="0"/>
          <w:numId w:val="1"/>
        </w:numPr>
        <w:spacing w:after="60"/>
      </w:pPr>
      <w:r>
        <w:t>The row-base-address lookup table (Chapter 12) is fixed by the HD44780 controller itself, not by display size — the same table serves both 16x2 and 20x4, and rows beyond LCD_ROWS are simply never indexed.</w:t>
      </w:r>
    </w:p>
    <w:p w:rsidR="00CA228F" w:rsidRDefault="00C83FCE">
      <w:pPr>
        <w:pStyle w:val="ListParagraph"/>
        <w:numPr>
          <w:ilvl w:val="0"/>
          <w:numId w:val="1"/>
        </w:numPr>
        <w:spacing w:after="60"/>
      </w:pPr>
      <w:r>
        <w:t>LCD_CMD_FUNCTION_SET is resolved at c</w:t>
      </w:r>
      <w:r>
        <w:t>ompile time to select 1-line vs 2-line controller mode (HD44780 has no native '4-line' mode; 4-line displays are 2-line controllers with the DDRAM addressing trick from Section 12.2).</w:t>
      </w:r>
    </w:p>
    <w:tbl>
      <w:tblPr>
        <w:tblW w:w="5000" w:type="pct"/>
        <w:tblBorders>
          <w:top w:val="single" w:sz="4" w:space="0" w:color="375623"/>
          <w:left w:val="single" w:sz="24" w:space="0" w:color="375623"/>
          <w:bottom w:val="single" w:sz="4" w:space="0" w:color="375623"/>
          <w:right w:val="single" w:sz="4" w:space="0" w:color="37562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05"/>
      </w:tblGrid>
      <w:tr w:rsidR="00CA228F">
        <w:tblPrEx>
          <w:tblCellMar>
            <w:top w:w="0" w:type="dxa"/>
            <w:bottom w:w="0" w:type="dxa"/>
          </w:tblCellMar>
        </w:tblPrEx>
        <w:tc>
          <w:tcPr>
            <w:tcW w:w="0" w:type="auto"/>
            <w:shd w:val="clear" w:color="auto" w:fill="E2EFDA"/>
            <w:tcMar>
              <w:top w:w="120" w:type="dxa"/>
              <w:left w:w="180" w:type="dxa"/>
              <w:bottom w:w="120" w:type="dxa"/>
              <w:right w:w="180" w:type="dxa"/>
            </w:tcMar>
          </w:tcPr>
          <w:p w:rsidR="00CA228F" w:rsidRDefault="00C83FCE">
            <w:pPr>
              <w:spacing w:after="60"/>
            </w:pPr>
            <w:r>
              <w:rPr>
                <w:b/>
                <w:bCs/>
                <w:color w:val="375623"/>
                <w:sz w:val="20"/>
                <w:szCs w:val="20"/>
              </w:rPr>
              <w:t>BEST PRACTICE: Changing display geometry</w:t>
            </w:r>
          </w:p>
          <w:p w:rsidR="00CA228F" w:rsidRDefault="00C83FCE">
            <w:r>
              <w:rPr>
                <w:sz w:val="20"/>
                <w:szCs w:val="20"/>
              </w:rPr>
              <w:t>To retarget this driver at a different physical LCD, change only LCD_ROWS / LCD_COLUMNS in driver_lcd.h (and confirm LCD_ROW_2/3_ADDRESS match the target module's datasheet if it is a non-standard 4-line variant). No other file requires modification.</w:t>
            </w:r>
          </w:p>
        </w:tc>
      </w:tr>
    </w:tbl>
    <w:p w:rsidR="00CA228F" w:rsidRDefault="00C83FCE">
      <w:pPr>
        <w:pStyle w:val="Heading1"/>
        <w:pageBreakBefore/>
        <w:spacing w:before="200" w:after="200"/>
      </w:pPr>
      <w:bookmarkStart w:id="87" w:name="_Toc236731860"/>
      <w:r>
        <w:lastRenderedPageBreak/>
        <w:t>Chapter 17 — Debugging</w:t>
      </w:r>
      <w:bookmarkEnd w:id="8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CA228F">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rsidR="00CA228F" w:rsidRDefault="00C83FCE">
            <w:r>
              <w:rPr>
                <w:b/>
                <w:bCs/>
                <w:color w:val="FFFFFF"/>
                <w:sz w:val="19"/>
                <w:szCs w:val="19"/>
              </w:rPr>
              <w:t>Symptom</w:t>
            </w:r>
          </w:p>
        </w:tc>
        <w:tc>
          <w:tcPr>
            <w:tcW w:w="3000" w:type="dxa"/>
            <w:shd w:val="clear" w:color="auto" w:fill="1F3864"/>
            <w:tcMar>
              <w:top w:w="80" w:type="dxa"/>
              <w:left w:w="100" w:type="dxa"/>
              <w:bottom w:w="80" w:type="dxa"/>
              <w:right w:w="100" w:type="dxa"/>
            </w:tcMar>
            <w:vAlign w:val="center"/>
          </w:tcPr>
          <w:p w:rsidR="00CA228F" w:rsidRDefault="00C83FCE">
            <w:r>
              <w:rPr>
                <w:b/>
                <w:bCs/>
                <w:color w:val="FFFFFF"/>
                <w:sz w:val="19"/>
                <w:szCs w:val="19"/>
              </w:rPr>
              <w:t>Likely cause</w:t>
            </w:r>
          </w:p>
        </w:tc>
        <w:tc>
          <w:tcPr>
            <w:tcW w:w="3000" w:type="dxa"/>
            <w:shd w:val="clear" w:color="auto" w:fill="1F3864"/>
            <w:tcMar>
              <w:top w:w="80" w:type="dxa"/>
              <w:left w:w="100" w:type="dxa"/>
              <w:bottom w:w="80" w:type="dxa"/>
              <w:right w:w="100" w:type="dxa"/>
            </w:tcMar>
            <w:vAlign w:val="center"/>
          </w:tcPr>
          <w:p w:rsidR="00CA228F" w:rsidRDefault="00C83FCE">
            <w:r>
              <w:rPr>
                <w:b/>
                <w:bCs/>
                <w:color w:val="FFFFFF"/>
                <w:sz w:val="19"/>
                <w:szCs w:val="19"/>
              </w:rPr>
              <w:t>Fix</w:t>
            </w:r>
          </w:p>
        </w:tc>
      </w:tr>
      <w:tr w:rsidR="00CA228F">
        <w:tblPrEx>
          <w:tblCellMar>
            <w:top w:w="0" w:type="dxa"/>
            <w:bottom w:w="0" w:type="dxa"/>
          </w:tblCellMar>
        </w:tblPrEx>
        <w:tc>
          <w:tcPr>
            <w:tcW w:w="3000" w:type="dxa"/>
            <w:shd w:val="clear" w:color="auto" w:fill="FFFFFF"/>
            <w:tcMar>
              <w:top w:w="70" w:type="dxa"/>
              <w:left w:w="100" w:type="dxa"/>
              <w:bottom w:w="70" w:type="dxa"/>
              <w:right w:w="100" w:type="dxa"/>
            </w:tcMar>
          </w:tcPr>
          <w:p w:rsidR="00CA228F" w:rsidRDefault="00C83FCE">
            <w:r>
              <w:rPr>
                <w:sz w:val="19"/>
                <w:szCs w:val="19"/>
              </w:rPr>
              <w:t>Blank display, backlight on</w:t>
            </w:r>
          </w:p>
        </w:tc>
        <w:tc>
          <w:tcPr>
            <w:tcW w:w="3000" w:type="dxa"/>
            <w:shd w:val="clear" w:color="auto" w:fill="FFFFFF"/>
            <w:tcMar>
              <w:top w:w="70" w:type="dxa"/>
              <w:left w:w="100" w:type="dxa"/>
              <w:bottom w:w="70" w:type="dxa"/>
              <w:right w:w="100" w:type="dxa"/>
            </w:tcMar>
          </w:tcPr>
          <w:p w:rsidR="00CA228F" w:rsidRDefault="00C83FCE">
            <w:r>
              <w:rPr>
                <w:sz w:val="19"/>
                <w:szCs w:val="19"/>
              </w:rPr>
              <w:t>Contrast (VEE/V0) not set, or LCD_Init() never called</w:t>
            </w:r>
          </w:p>
        </w:tc>
        <w:tc>
          <w:tcPr>
            <w:tcW w:w="3000" w:type="dxa"/>
            <w:shd w:val="clear" w:color="auto" w:fill="FFFFFF"/>
            <w:tcMar>
              <w:top w:w="70" w:type="dxa"/>
              <w:left w:w="100" w:type="dxa"/>
              <w:bottom w:w="70" w:type="dxa"/>
              <w:right w:w="100" w:type="dxa"/>
            </w:tcMar>
          </w:tcPr>
          <w:p w:rsidR="00CA228F" w:rsidRDefault="00C83FCE">
            <w:r>
              <w:rPr>
                <w:sz w:val="19"/>
                <w:szCs w:val="19"/>
              </w:rPr>
              <w:t>Adjust contrast potentiometer; verify LCD_Init() executes before other LCD_* calls</w:t>
            </w:r>
          </w:p>
        </w:tc>
      </w:tr>
      <w:tr w:rsidR="00CA228F">
        <w:tblPrEx>
          <w:tblCellMar>
            <w:top w:w="0" w:type="dxa"/>
            <w:bottom w:w="0" w:type="dxa"/>
          </w:tblCellMar>
        </w:tblPrEx>
        <w:tc>
          <w:tcPr>
            <w:tcW w:w="3000" w:type="dxa"/>
            <w:shd w:val="clear" w:color="auto" w:fill="F2F2F2"/>
            <w:tcMar>
              <w:top w:w="70" w:type="dxa"/>
              <w:left w:w="100" w:type="dxa"/>
              <w:bottom w:w="70" w:type="dxa"/>
              <w:right w:w="100" w:type="dxa"/>
            </w:tcMar>
          </w:tcPr>
          <w:p w:rsidR="00CA228F" w:rsidRDefault="00C83FCE">
            <w:r>
              <w:rPr>
                <w:sz w:val="19"/>
                <w:szCs w:val="19"/>
              </w:rPr>
              <w:t>Only first line ever updates</w:t>
            </w:r>
          </w:p>
        </w:tc>
        <w:tc>
          <w:tcPr>
            <w:tcW w:w="3000" w:type="dxa"/>
            <w:shd w:val="clear" w:color="auto" w:fill="F2F2F2"/>
            <w:tcMar>
              <w:top w:w="70" w:type="dxa"/>
              <w:left w:w="100" w:type="dxa"/>
              <w:bottom w:w="70" w:type="dxa"/>
              <w:right w:w="100" w:type="dxa"/>
            </w:tcMar>
          </w:tcPr>
          <w:p w:rsidR="00CA228F" w:rsidRDefault="00C83FCE">
            <w:r>
              <w:rPr>
                <w:sz w:val="19"/>
                <w:szCs w:val="19"/>
              </w:rPr>
              <w:t>Row base addresses wrong, or LCD_ROWS misconfigured for a 20x4 module</w:t>
            </w:r>
          </w:p>
        </w:tc>
        <w:tc>
          <w:tcPr>
            <w:tcW w:w="3000" w:type="dxa"/>
            <w:shd w:val="clear" w:color="auto" w:fill="F2F2F2"/>
            <w:tcMar>
              <w:top w:w="70" w:type="dxa"/>
              <w:left w:w="100" w:type="dxa"/>
              <w:bottom w:w="70" w:type="dxa"/>
              <w:right w:w="100" w:type="dxa"/>
            </w:tcMar>
          </w:tcPr>
          <w:p w:rsidR="00CA228F" w:rsidRDefault="00C83FCE">
            <w:r>
              <w:rPr>
                <w:sz w:val="19"/>
                <w:szCs w:val="19"/>
              </w:rPr>
              <w:t>Verify LCD_ROW_2_ADDRESS=0x14 / LCD_ROW_3_ADDRESS=0x54; confirm LCD_ROWS matches physical hardware</w:t>
            </w:r>
          </w:p>
        </w:tc>
      </w:tr>
      <w:tr w:rsidR="00CA228F">
        <w:tblPrEx>
          <w:tblCellMar>
            <w:top w:w="0" w:type="dxa"/>
            <w:bottom w:w="0" w:type="dxa"/>
          </w:tblCellMar>
        </w:tblPrEx>
        <w:tc>
          <w:tcPr>
            <w:tcW w:w="3000" w:type="dxa"/>
            <w:shd w:val="clear" w:color="auto" w:fill="FFFFFF"/>
            <w:tcMar>
              <w:top w:w="70" w:type="dxa"/>
              <w:left w:w="100" w:type="dxa"/>
              <w:bottom w:w="70" w:type="dxa"/>
              <w:right w:w="100" w:type="dxa"/>
            </w:tcMar>
          </w:tcPr>
          <w:p w:rsidR="00CA228F" w:rsidRDefault="00C83FCE">
            <w:r>
              <w:rPr>
                <w:sz w:val="19"/>
                <w:szCs w:val="19"/>
              </w:rPr>
              <w:t>Random / garbled characters</w:t>
            </w:r>
          </w:p>
        </w:tc>
        <w:tc>
          <w:tcPr>
            <w:tcW w:w="3000" w:type="dxa"/>
            <w:shd w:val="clear" w:color="auto" w:fill="FFFFFF"/>
            <w:tcMar>
              <w:top w:w="70" w:type="dxa"/>
              <w:left w:w="100" w:type="dxa"/>
              <w:bottom w:w="70" w:type="dxa"/>
              <w:right w:w="100" w:type="dxa"/>
            </w:tcMar>
          </w:tcPr>
          <w:p w:rsidR="00CA228F" w:rsidRDefault="00C83FCE">
            <w:r>
              <w:rPr>
                <w:sz w:val="19"/>
                <w:szCs w:val="19"/>
              </w:rPr>
              <w:t>Nibble order reversed, or one data pin wired to wrong GPIO</w:t>
            </w:r>
            <w:r>
              <w:rPr>
                <w:sz w:val="19"/>
                <w:szCs w:val="19"/>
              </w:rPr>
              <w:t xml:space="preserve"> port</w:t>
            </w:r>
          </w:p>
        </w:tc>
        <w:tc>
          <w:tcPr>
            <w:tcW w:w="3000" w:type="dxa"/>
            <w:shd w:val="clear" w:color="auto" w:fill="FFFFFF"/>
            <w:tcMar>
              <w:top w:w="70" w:type="dxa"/>
              <w:left w:w="100" w:type="dxa"/>
              <w:bottom w:w="70" w:type="dxa"/>
              <w:right w:w="100" w:type="dxa"/>
            </w:tcMar>
          </w:tcPr>
          <w:p w:rsidR="00CA228F" w:rsidRDefault="00C83FCE">
            <w:r>
              <w:rPr>
                <w:sz w:val="19"/>
                <w:szCs w:val="19"/>
              </w:rPr>
              <w:t>Confirm upper-nibble-first in LCD_SendByte(); verify each BSP_LCD_WriteNibble() pin/port pairing (Section 6.3)</w:t>
            </w:r>
          </w:p>
        </w:tc>
      </w:tr>
      <w:tr w:rsidR="00CA228F">
        <w:tblPrEx>
          <w:tblCellMar>
            <w:top w:w="0" w:type="dxa"/>
            <w:bottom w:w="0" w:type="dxa"/>
          </w:tblCellMar>
        </w:tblPrEx>
        <w:tc>
          <w:tcPr>
            <w:tcW w:w="3000" w:type="dxa"/>
            <w:shd w:val="clear" w:color="auto" w:fill="F2F2F2"/>
            <w:tcMar>
              <w:top w:w="70" w:type="dxa"/>
              <w:left w:w="100" w:type="dxa"/>
              <w:bottom w:w="70" w:type="dxa"/>
              <w:right w:w="100" w:type="dxa"/>
            </w:tcMar>
          </w:tcPr>
          <w:p w:rsidR="00CA228F" w:rsidRDefault="00C83FCE">
            <w:r>
              <w:rPr>
                <w:sz w:val="19"/>
                <w:szCs w:val="19"/>
              </w:rPr>
              <w:t>Nothing works, boxes only, no init effect</w:t>
            </w:r>
          </w:p>
        </w:tc>
        <w:tc>
          <w:tcPr>
            <w:tcW w:w="3000" w:type="dxa"/>
            <w:shd w:val="clear" w:color="auto" w:fill="F2F2F2"/>
            <w:tcMar>
              <w:top w:w="70" w:type="dxa"/>
              <w:left w:w="100" w:type="dxa"/>
              <w:bottom w:w="70" w:type="dxa"/>
              <w:right w:w="100" w:type="dxa"/>
            </w:tcMar>
          </w:tcPr>
          <w:p w:rsidR="00CA228F" w:rsidRDefault="00C83FCE">
            <w:r>
              <w:rPr>
                <w:sz w:val="19"/>
                <w:szCs w:val="19"/>
              </w:rPr>
              <w:t>Init sequence interrupted or timing violated (e.g. missing delay after 0x03 x3)</w:t>
            </w:r>
          </w:p>
        </w:tc>
        <w:tc>
          <w:tcPr>
            <w:tcW w:w="3000" w:type="dxa"/>
            <w:shd w:val="clear" w:color="auto" w:fill="F2F2F2"/>
            <w:tcMar>
              <w:top w:w="70" w:type="dxa"/>
              <w:left w:w="100" w:type="dxa"/>
              <w:bottom w:w="70" w:type="dxa"/>
              <w:right w:w="100" w:type="dxa"/>
            </w:tcMar>
          </w:tcPr>
          <w:p w:rsidR="00CA228F" w:rsidRDefault="00C83FCE">
            <w:r>
              <w:rPr>
                <w:sz w:val="19"/>
                <w:szCs w:val="19"/>
              </w:rPr>
              <w:t>Verify delays in Chapter 10 are actually executing (not optimized out); check BSP_LCD_DelayUs() timing</w:t>
            </w:r>
          </w:p>
        </w:tc>
      </w:tr>
      <w:tr w:rsidR="00CA228F">
        <w:tblPrEx>
          <w:tblCellMar>
            <w:top w:w="0" w:type="dxa"/>
            <w:bottom w:w="0" w:type="dxa"/>
          </w:tblCellMar>
        </w:tblPrEx>
        <w:tc>
          <w:tcPr>
            <w:tcW w:w="3000" w:type="dxa"/>
            <w:shd w:val="clear" w:color="auto" w:fill="FFFFFF"/>
            <w:tcMar>
              <w:top w:w="70" w:type="dxa"/>
              <w:left w:w="100" w:type="dxa"/>
              <w:bottom w:w="70" w:type="dxa"/>
              <w:right w:w="100" w:type="dxa"/>
            </w:tcMar>
          </w:tcPr>
          <w:p w:rsidR="00CA228F" w:rsidRDefault="00C83FCE">
            <w:r>
              <w:rPr>
                <w:sz w:val="19"/>
                <w:szCs w:val="19"/>
              </w:rPr>
              <w:t>Works after reset but not after warm power-cycle</w:t>
            </w:r>
          </w:p>
        </w:tc>
        <w:tc>
          <w:tcPr>
            <w:tcW w:w="3000" w:type="dxa"/>
            <w:shd w:val="clear" w:color="auto" w:fill="FFFFFF"/>
            <w:tcMar>
              <w:top w:w="70" w:type="dxa"/>
              <w:left w:w="100" w:type="dxa"/>
              <w:bottom w:w="70" w:type="dxa"/>
              <w:right w:w="100" w:type="dxa"/>
            </w:tcMar>
          </w:tcPr>
          <w:p w:rsidR="00CA228F" w:rsidRDefault="00C83FCE">
            <w:r>
              <w:rPr>
                <w:sz w:val="19"/>
                <w:szCs w:val="19"/>
              </w:rPr>
              <w:t>Relying on internal HD44780 power-on-reset instead of the explicit 0x03x3/0x02 recovery sequence</w:t>
            </w:r>
          </w:p>
        </w:tc>
        <w:tc>
          <w:tcPr>
            <w:tcW w:w="3000" w:type="dxa"/>
            <w:shd w:val="clear" w:color="auto" w:fill="FFFFFF"/>
            <w:tcMar>
              <w:top w:w="70" w:type="dxa"/>
              <w:left w:w="100" w:type="dxa"/>
              <w:bottom w:w="70" w:type="dxa"/>
              <w:right w:w="100" w:type="dxa"/>
            </w:tcMar>
          </w:tcPr>
          <w:p w:rsidR="00CA228F" w:rsidRDefault="00C83FCE">
            <w:r>
              <w:rPr>
                <w:sz w:val="19"/>
                <w:szCs w:val="19"/>
              </w:rPr>
              <w:t>Confirm LCD_Init() always performs the full software reset, not a shortcut path</w:t>
            </w:r>
          </w:p>
        </w:tc>
      </w:tr>
      <w:tr w:rsidR="00CA228F">
        <w:tblPrEx>
          <w:tblCellMar>
            <w:top w:w="0" w:type="dxa"/>
            <w:bottom w:w="0" w:type="dxa"/>
          </w:tblCellMar>
        </w:tblPrEx>
        <w:tc>
          <w:tcPr>
            <w:tcW w:w="3000" w:type="dxa"/>
            <w:shd w:val="clear" w:color="auto" w:fill="F2F2F2"/>
            <w:tcMar>
              <w:top w:w="70" w:type="dxa"/>
              <w:left w:w="100" w:type="dxa"/>
              <w:bottom w:w="70" w:type="dxa"/>
              <w:right w:w="100" w:type="dxa"/>
            </w:tcMar>
          </w:tcPr>
          <w:p w:rsidR="00CA228F" w:rsidRDefault="00C83FCE">
            <w:r>
              <w:rPr>
                <w:sz w:val="19"/>
                <w:szCs w:val="19"/>
              </w:rPr>
              <w:t>Very low or no contrast even after potentiometer adjustment</w:t>
            </w:r>
          </w:p>
        </w:tc>
        <w:tc>
          <w:tcPr>
            <w:tcW w:w="3000" w:type="dxa"/>
            <w:shd w:val="clear" w:color="auto" w:fill="F2F2F2"/>
            <w:tcMar>
              <w:top w:w="70" w:type="dxa"/>
              <w:left w:w="100" w:type="dxa"/>
              <w:bottom w:w="70" w:type="dxa"/>
              <w:right w:w="100" w:type="dxa"/>
            </w:tcMar>
          </w:tcPr>
          <w:p w:rsidR="00CA228F" w:rsidRDefault="00C83FCE">
            <w:r>
              <w:rPr>
                <w:sz w:val="19"/>
                <w:szCs w:val="19"/>
              </w:rPr>
              <w:t>Wrong VEE polarity/range or module needs negative bias</w:t>
            </w:r>
          </w:p>
        </w:tc>
        <w:tc>
          <w:tcPr>
            <w:tcW w:w="3000" w:type="dxa"/>
            <w:shd w:val="clear" w:color="auto" w:fill="F2F2F2"/>
            <w:tcMar>
              <w:top w:w="70" w:type="dxa"/>
              <w:left w:w="100" w:type="dxa"/>
              <w:bottom w:w="70" w:type="dxa"/>
              <w:right w:w="100" w:type="dxa"/>
            </w:tcMar>
          </w:tcPr>
          <w:p w:rsidR="00CA228F" w:rsidRDefault="00C83FCE">
            <w:r>
              <w:rPr>
                <w:sz w:val="19"/>
                <w:szCs w:val="19"/>
              </w:rPr>
              <w:t>Check module datasheet — some modules need a negative V0 rel</w:t>
            </w:r>
            <w:r>
              <w:rPr>
                <w:sz w:val="19"/>
                <w:szCs w:val="19"/>
              </w:rPr>
              <w:t>ative to VSS</w:t>
            </w:r>
          </w:p>
        </w:tc>
      </w:tr>
      <w:tr w:rsidR="00CA228F">
        <w:tblPrEx>
          <w:tblCellMar>
            <w:top w:w="0" w:type="dxa"/>
            <w:bottom w:w="0" w:type="dxa"/>
          </w:tblCellMar>
        </w:tblPrEx>
        <w:tc>
          <w:tcPr>
            <w:tcW w:w="3000" w:type="dxa"/>
            <w:shd w:val="clear" w:color="auto" w:fill="FFFFFF"/>
            <w:tcMar>
              <w:top w:w="70" w:type="dxa"/>
              <w:left w:w="100" w:type="dxa"/>
              <w:bottom w:w="70" w:type="dxa"/>
              <w:right w:w="100" w:type="dxa"/>
            </w:tcMar>
          </w:tcPr>
          <w:p w:rsidR="00CA228F" w:rsidRDefault="00C83FCE">
            <w:r>
              <w:rPr>
                <w:sz w:val="19"/>
                <w:szCs w:val="19"/>
              </w:rPr>
              <w:t>Text present but cursor position wrong after LCD_SetCursor()</w:t>
            </w:r>
          </w:p>
        </w:tc>
        <w:tc>
          <w:tcPr>
            <w:tcW w:w="3000" w:type="dxa"/>
            <w:shd w:val="clear" w:color="auto" w:fill="FFFFFF"/>
            <w:tcMar>
              <w:top w:w="70" w:type="dxa"/>
              <w:left w:w="100" w:type="dxa"/>
              <w:bottom w:w="70" w:type="dxa"/>
              <w:right w:w="100" w:type="dxa"/>
            </w:tcMar>
          </w:tcPr>
          <w:p w:rsidR="00CA228F" w:rsidRDefault="00C83FCE">
            <w:r>
              <w:rPr>
                <w:sz w:val="19"/>
                <w:szCs w:val="19"/>
              </w:rPr>
              <w:t>Off-by-one in row/col, or DDRAM address table mismatched to physical module</w:t>
            </w:r>
          </w:p>
        </w:tc>
        <w:tc>
          <w:tcPr>
            <w:tcW w:w="3000" w:type="dxa"/>
            <w:shd w:val="clear" w:color="auto" w:fill="FFFFFF"/>
            <w:tcMar>
              <w:top w:w="70" w:type="dxa"/>
              <w:left w:w="100" w:type="dxa"/>
              <w:bottom w:w="70" w:type="dxa"/>
              <w:right w:w="100" w:type="dxa"/>
            </w:tcMar>
          </w:tcPr>
          <w:p w:rsidR="00CA228F" w:rsidRDefault="00C83FCE">
            <w:r>
              <w:rPr>
                <w:sz w:val="19"/>
                <w:szCs w:val="19"/>
              </w:rPr>
              <w:t>Re-derive address using Section 12.3 formula and compare against measured output</w:t>
            </w:r>
          </w:p>
        </w:tc>
      </w:tr>
    </w:tbl>
    <w:p w:rsidR="00CA228F" w:rsidRDefault="00C83FCE">
      <w:pPr>
        <w:pStyle w:val="Heading2"/>
        <w:spacing w:before="240"/>
      </w:pPr>
      <w:bookmarkStart w:id="88" w:name="_Toc236731861"/>
      <w:r>
        <w:t>17.1 Oscilloscope Debugging</w:t>
      </w:r>
      <w:bookmarkEnd w:id="88"/>
    </w:p>
    <w:p w:rsidR="00CA228F" w:rsidRDefault="00C83FCE">
      <w:pPr>
        <w:pStyle w:val="ListParagraph"/>
        <w:numPr>
          <w:ilvl w:val="0"/>
          <w:numId w:val="1"/>
        </w:numPr>
        <w:spacing w:after="60"/>
      </w:pPr>
      <w:r>
        <w:t>Probe EN and one data line together; confirm data is stable before EN's rising edge and remains stable past the falling edge (setup/hold, Chapter 15).</w:t>
      </w:r>
    </w:p>
    <w:p w:rsidR="00CA228F" w:rsidRDefault="00C83FCE">
      <w:pPr>
        <w:pStyle w:val="ListParagraph"/>
        <w:numPr>
          <w:ilvl w:val="0"/>
          <w:numId w:val="1"/>
        </w:numPr>
        <w:spacing w:after="60"/>
      </w:pPr>
      <w:r>
        <w:t>Measure EN pulse width; compare against the module's datasheet minimum (typically 450ns-1us depending on manufacturer).</w:t>
      </w:r>
    </w:p>
    <w:p w:rsidR="00CA228F" w:rsidRDefault="00C83FCE">
      <w:pPr>
        <w:pStyle w:val="ListParagraph"/>
        <w:numPr>
          <w:ilvl w:val="0"/>
          <w:numId w:val="1"/>
        </w:numPr>
        <w:spacing w:after="60"/>
      </w:pPr>
      <w:r>
        <w:t>Probe RS transitions relative to EN pulses to confirm command/data bytes are being framed as intended.</w:t>
      </w:r>
    </w:p>
    <w:p w:rsidR="00CA228F" w:rsidRDefault="00C83FCE">
      <w:pPr>
        <w:pStyle w:val="Heading2"/>
        <w:spacing w:before="240"/>
      </w:pPr>
      <w:bookmarkStart w:id="89" w:name="_Toc236731862"/>
      <w:r>
        <w:t>17.2 Logic Analyzer Debugging</w:t>
      </w:r>
      <w:bookmarkEnd w:id="89"/>
    </w:p>
    <w:p w:rsidR="00CA228F" w:rsidRDefault="00C83FCE">
      <w:pPr>
        <w:pStyle w:val="ListParagraph"/>
        <w:numPr>
          <w:ilvl w:val="0"/>
          <w:numId w:val="1"/>
        </w:numPr>
        <w:spacing w:after="60"/>
      </w:pPr>
      <w:r>
        <w:t>Cap</w:t>
      </w:r>
      <w:r>
        <w:t>ture RS, EN, D4-D7 simultaneously; most logic analyzer LCD/HD44780 protocol decoders can reconstruct the transmitted byte stream directly from a 4-bit capture.</w:t>
      </w:r>
    </w:p>
    <w:p w:rsidR="00CA228F" w:rsidRDefault="00C83FCE">
      <w:pPr>
        <w:pStyle w:val="ListParagraph"/>
        <w:numPr>
          <w:ilvl w:val="0"/>
          <w:numId w:val="1"/>
        </w:numPr>
        <w:spacing w:after="60"/>
      </w:pPr>
      <w:r>
        <w:t>Compare the decoded byte stream against the expected initialization sequence in Chapter 10 to ca</w:t>
      </w:r>
      <w:r>
        <w:t>tch a missed or duplicated step.</w:t>
      </w:r>
    </w:p>
    <w:tbl>
      <w:tblPr>
        <w:tblW w:w="5000" w:type="pct"/>
        <w:tblBorders>
          <w:top w:val="single" w:sz="4" w:space="0" w:color="7F6000"/>
          <w:left w:val="single" w:sz="24" w:space="0" w:color="7F6000"/>
          <w:bottom w:val="single" w:sz="4" w:space="0" w:color="7F6000"/>
          <w:right w:val="single" w:sz="4" w:space="0" w:color="7F6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05"/>
      </w:tblGrid>
      <w:tr w:rsidR="00CA228F">
        <w:tblPrEx>
          <w:tblCellMar>
            <w:top w:w="0" w:type="dxa"/>
            <w:bottom w:w="0" w:type="dxa"/>
          </w:tblCellMar>
        </w:tblPrEx>
        <w:tc>
          <w:tcPr>
            <w:tcW w:w="0" w:type="auto"/>
            <w:shd w:val="clear" w:color="auto" w:fill="FFF2CC"/>
            <w:tcMar>
              <w:top w:w="120" w:type="dxa"/>
              <w:left w:w="180" w:type="dxa"/>
              <w:bottom w:w="120" w:type="dxa"/>
              <w:right w:w="180" w:type="dxa"/>
            </w:tcMar>
          </w:tcPr>
          <w:p w:rsidR="00CA228F" w:rsidRDefault="00C83FCE">
            <w:pPr>
              <w:spacing w:after="60"/>
            </w:pPr>
            <w:r>
              <w:rPr>
                <w:b/>
                <w:bCs/>
                <w:color w:val="7F6000"/>
                <w:sz w:val="20"/>
                <w:szCs w:val="20"/>
              </w:rPr>
              <w:t>COMMON MISTAKE: Debugging with only a multimeter</w:t>
            </w:r>
          </w:p>
          <w:p w:rsidR="00CA228F" w:rsidRDefault="00C83FCE">
            <w:r>
              <w:rPr>
                <w:sz w:val="20"/>
                <w:szCs w:val="20"/>
              </w:rPr>
              <w:t>A multimeter cannot resolve the EN pulse timing or nibble ordering that cause the vast majority of LCD bring-up issues; it can only confirm DC logic levels are reaching the c</w:t>
            </w:r>
            <w:r>
              <w:rPr>
                <w:sz w:val="20"/>
                <w:szCs w:val="20"/>
              </w:rPr>
              <w:t>orrect pins at all, which is a necessary but far from sufficient check.</w:t>
            </w:r>
          </w:p>
        </w:tc>
      </w:tr>
    </w:tbl>
    <w:p w:rsidR="00CA228F" w:rsidRDefault="00C83FCE">
      <w:pPr>
        <w:pStyle w:val="Heading1"/>
        <w:pageBreakBefore/>
        <w:spacing w:before="200" w:after="200"/>
      </w:pPr>
      <w:bookmarkStart w:id="90" w:name="_Toc236731863"/>
      <w:r>
        <w:lastRenderedPageBreak/>
        <w:t>Chapter 18 — EV Charger Integration</w:t>
      </w:r>
      <w:bookmarkEnd w:id="90"/>
    </w:p>
    <w:p w:rsidR="00CA228F" w:rsidRDefault="00C83FCE">
      <w:pPr>
        <w:spacing w:after="140"/>
      </w:pPr>
      <w:r>
        <w:t xml:space="preserve">This LCD driver subsystem exists to serve exactly one caller category: the UI layer, which in turn is the only component permitted to be called by </w:t>
      </w:r>
      <w:r>
        <w:t>the EVSE charger state machine (HSM) when it needs to communicate status to the user.</w:t>
      </w:r>
    </w:p>
    <w:p w:rsidR="00CA228F" w:rsidRDefault="00C83FCE">
      <w:pPr>
        <w:pBdr>
          <w:top w:val="single" w:sz="2" w:space="0" w:color="BFBFBF"/>
          <w:left w:val="single" w:sz="2" w:space="0" w:color="BFBFBF"/>
          <w:bottom w:val="single" w:sz="2" w:space="0" w:color="BFBFBF"/>
          <w:right w:val="single" w:sz="2" w:space="0" w:color="BFBFBF"/>
        </w:pBdr>
        <w:shd w:val="clear" w:color="auto" w:fill="F4F4F4"/>
        <w:spacing w:before="100" w:after="200"/>
        <w:ind w:left="100" w:right="100"/>
      </w:pPr>
      <w:r>
        <w:rPr>
          <w:rFonts w:ascii="Consolas" w:eastAsia="Consolas" w:hAnsi="Consolas" w:cs="Consolas"/>
          <w:sz w:val="18"/>
          <w:szCs w:val="18"/>
        </w:rPr>
        <w:t>EVSE HSM (IEC 61851-1 states A-F, fault handling)</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UI  (maps HSM state -&gt; screen text/layout)</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LCD Driver  (driver_lcd.c/h)</w:t>
      </w:r>
      <w:r>
        <w:rPr>
          <w:rFonts w:ascii="Consolas" w:eastAsia="Consolas" w:hAnsi="Consolas" w:cs="Consolas"/>
          <w:sz w:val="18"/>
          <w:szCs w:val="18"/>
        </w:rPr>
        <w:br/>
      </w:r>
      <w:r>
        <w:rPr>
          <w:rFonts w:ascii="Consolas" w:eastAsia="Consolas" w:hAnsi="Consolas" w:cs="Consolas"/>
          <w:sz w:val="18"/>
          <w:szCs w:val="18"/>
        </w:rPr>
        <w:t xml:space="preserve">        |</w:t>
      </w:r>
      <w:r>
        <w:rPr>
          <w:rFonts w:ascii="Consolas" w:eastAsia="Consolas" w:hAnsi="Consolas" w:cs="Consolas"/>
          <w:sz w:val="18"/>
          <w:szCs w:val="18"/>
        </w:rPr>
        <w:br/>
        <w:t xml:space="preserve">        v</w:t>
      </w:r>
      <w:r>
        <w:rPr>
          <w:rFonts w:ascii="Consolas" w:eastAsia="Consolas" w:hAnsi="Consolas" w:cs="Consolas"/>
          <w:sz w:val="18"/>
          <w:szCs w:val="18"/>
        </w:rPr>
        <w:br/>
        <w:t>BSP  (bsp_lcd.c/h)</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STM32 HAL</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GPIO -&gt; HD44780 LCD</w:t>
      </w:r>
    </w:p>
    <w:p w:rsidR="00CA228F" w:rsidRDefault="00C83FCE">
      <w:pPr>
        <w:pStyle w:val="Heading2"/>
        <w:spacing w:before="240"/>
      </w:pPr>
      <w:bookmarkStart w:id="91" w:name="_Toc236731864"/>
      <w:r>
        <w:t>18.1 Why the HSM Must Never Call LCD APIs Directly</w:t>
      </w:r>
      <w:bookmarkEnd w:id="91"/>
    </w:p>
    <w:p w:rsidR="00CA228F" w:rsidRDefault="00C83FCE">
      <w:pPr>
        <w:pStyle w:val="ListParagraph"/>
        <w:numPr>
          <w:ilvl w:val="0"/>
          <w:numId w:val="1"/>
        </w:numPr>
        <w:spacing w:after="60"/>
      </w:pPr>
      <w:r>
        <w:t>Determinism: the HSM's state transitions are safety-relevant (CP state sampling, ventilation req</w:t>
      </w:r>
      <w:r>
        <w:t>uirements, GFCI/RCD fault response per IEC 61851-1). Any blocking delay inside LCD_Clear()/LCD_Home() (2ms) or the character-write chain must never be allowed inside a safety-timing-critical HSM tick.</w:t>
      </w:r>
    </w:p>
    <w:p w:rsidR="00CA228F" w:rsidRDefault="00C83FCE">
      <w:pPr>
        <w:pStyle w:val="ListParagraph"/>
        <w:numPr>
          <w:ilvl w:val="0"/>
          <w:numId w:val="1"/>
        </w:numPr>
        <w:spacing w:after="60"/>
      </w:pPr>
      <w:r>
        <w:t>Separation of concerns: the HSM should express intent (</w:t>
      </w:r>
      <w:r>
        <w:t>'charging in progress', 'fault: ground fault detected') without knowing display geometry, cursor coordinates, or LCD command timing.</w:t>
      </w:r>
    </w:p>
    <w:p w:rsidR="00CA228F" w:rsidRDefault="00C83FCE">
      <w:pPr>
        <w:pStyle w:val="ListParagraph"/>
        <w:numPr>
          <w:ilvl w:val="0"/>
          <w:numId w:val="1"/>
        </w:numPr>
        <w:spacing w:after="60"/>
      </w:pPr>
      <w:r>
        <w:t>Testability: the HSM can be unit-tested against a mocked UI interface without any LCD or GPIO dependency at all.</w:t>
      </w:r>
    </w:p>
    <w:tbl>
      <w:tblPr>
        <w:tblW w:w="5000" w:type="pct"/>
        <w:tblBorders>
          <w:top w:val="single" w:sz="4" w:space="0" w:color="9C0006"/>
          <w:left w:val="single" w:sz="24" w:space="0" w:color="9C0006"/>
          <w:bottom w:val="single" w:sz="4" w:space="0" w:color="9C0006"/>
          <w:right w:val="single" w:sz="4" w:space="0" w:color="9C0006"/>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05"/>
      </w:tblGrid>
      <w:tr w:rsidR="00CA228F">
        <w:tblPrEx>
          <w:tblCellMar>
            <w:top w:w="0" w:type="dxa"/>
            <w:bottom w:w="0" w:type="dxa"/>
          </w:tblCellMar>
        </w:tblPrEx>
        <w:tc>
          <w:tcPr>
            <w:tcW w:w="0" w:type="auto"/>
            <w:shd w:val="clear" w:color="auto" w:fill="FADBD8"/>
            <w:tcMar>
              <w:top w:w="120" w:type="dxa"/>
              <w:left w:w="180" w:type="dxa"/>
              <w:bottom w:w="120" w:type="dxa"/>
              <w:right w:w="180" w:type="dxa"/>
            </w:tcMar>
          </w:tcPr>
          <w:p w:rsidR="00CA228F" w:rsidRDefault="00C83FCE">
            <w:pPr>
              <w:spacing w:after="60"/>
            </w:pPr>
            <w:r>
              <w:rPr>
                <w:b/>
                <w:bCs/>
                <w:color w:val="9C0006"/>
                <w:sz w:val="20"/>
                <w:szCs w:val="20"/>
              </w:rPr>
              <w:t>WARNING: Blocking delays inside a safety-relevant control loop</w:t>
            </w:r>
          </w:p>
          <w:p w:rsidR="00CA228F" w:rsidRDefault="00C83FCE">
            <w:r>
              <w:rPr>
                <w:sz w:val="20"/>
                <w:szCs w:val="20"/>
              </w:rPr>
              <w:t>LCD_Clear() alone blocks for 2ms via HAL_Delay(). If the EVSE HSM's control tick period is itself only a few milliseconds (as is common for CP state sampling), calling any LCD API directly from</w:t>
            </w:r>
            <w:r>
              <w:rPr>
                <w:sz w:val="20"/>
                <w:szCs w:val="20"/>
              </w:rPr>
              <w:t xml:space="preserve"> the HSM tick can measurably distort control timing. Routing all display requests through the UI layer, decoupled from the HSM tick (e.g. via a queue or a lower-priority task/loop), avoids this entirely.</w:t>
            </w:r>
          </w:p>
        </w:tc>
      </w:tr>
    </w:tbl>
    <w:p w:rsidR="00CA228F" w:rsidRDefault="00C83FCE">
      <w:pPr>
        <w:pStyle w:val="Heading2"/>
        <w:spacing w:before="240"/>
      </w:pPr>
      <w:bookmarkStart w:id="92" w:name="_Toc236731865"/>
      <w:r>
        <w:t>18.2 Recommended Integration Pattern</w:t>
      </w:r>
      <w:bookmarkEnd w:id="92"/>
    </w:p>
    <w:p w:rsidR="00CA228F" w:rsidRDefault="00C83FCE">
      <w:pPr>
        <w:pStyle w:val="ListParagraph"/>
        <w:numPr>
          <w:ilvl w:val="0"/>
          <w:numId w:val="1"/>
        </w:numPr>
        <w:spacing w:after="60"/>
      </w:pPr>
      <w:r>
        <w:t>HSM posts high-level status events (enum-based) to the UI layer; it never touches LCD_* or BSP_* symbols.</w:t>
      </w:r>
    </w:p>
    <w:p w:rsidR="00CA228F" w:rsidRDefault="00C83FCE">
      <w:pPr>
        <w:pStyle w:val="ListParagraph"/>
        <w:numPr>
          <w:ilvl w:val="0"/>
          <w:numId w:val="1"/>
        </w:numPr>
        <w:spacing w:after="60"/>
      </w:pPr>
      <w:r>
        <w:t>UI layer owns a simple state-to-text mapping table and issues LCD_SetCursor()/LCD_WriteString() calls only from a non-safety-critical context (e.g. ma</w:t>
      </w:r>
      <w:r>
        <w:t>in loop background task, not inside CP-state ISR handling).</w:t>
      </w:r>
    </w:p>
    <w:p w:rsidR="00CA228F" w:rsidRDefault="00C83FCE">
      <w:pPr>
        <w:pStyle w:val="ListParagraph"/>
        <w:numPr>
          <w:ilvl w:val="0"/>
          <w:numId w:val="1"/>
        </w:numPr>
        <w:spacing w:after="60"/>
      </w:pPr>
      <w:r>
        <w:t>If the HSM tick rate is tight enough that even the UI layer's LCD writes risk interference, defer LCD updates to a lower-priority cooperative task and rate-limit refreshes (e.g. 4-10 Hz is more th</w:t>
      </w:r>
      <w:r>
        <w:t>an sufficient for human-readable status text).</w:t>
      </w:r>
    </w:p>
    <w:p w:rsidR="00CA228F" w:rsidRDefault="00C83FCE">
      <w:pPr>
        <w:pStyle w:val="Heading1"/>
        <w:pageBreakBefore/>
        <w:spacing w:before="200" w:after="200"/>
      </w:pPr>
      <w:bookmarkStart w:id="93" w:name="_Toc236731866"/>
      <w:r>
        <w:lastRenderedPageBreak/>
        <w:t>References</w:t>
      </w:r>
      <w:bookmarkEnd w:id="93"/>
    </w:p>
    <w:p w:rsidR="00CA228F" w:rsidRDefault="00C83FCE">
      <w:pPr>
        <w:pStyle w:val="ListParagraph"/>
        <w:numPr>
          <w:ilvl w:val="0"/>
          <w:numId w:val="1"/>
        </w:numPr>
        <w:spacing w:after="60"/>
      </w:pPr>
      <w:r>
        <w:t>Hitachi HD44780U (LCD-II) Dot Matrix Liquid Crystal Display Controller/Driver — datasheet.</w:t>
      </w:r>
    </w:p>
    <w:p w:rsidR="00CA228F" w:rsidRDefault="00C83FCE">
      <w:pPr>
        <w:pStyle w:val="ListParagraph"/>
        <w:numPr>
          <w:ilvl w:val="0"/>
          <w:numId w:val="1"/>
        </w:numPr>
        <w:spacing w:after="60"/>
      </w:pPr>
      <w:r>
        <w:t>STMicroelectronics, STM32F407xx Reference Manual (RM0090).</w:t>
      </w:r>
    </w:p>
    <w:p w:rsidR="00CA228F" w:rsidRDefault="00C83FCE">
      <w:pPr>
        <w:pStyle w:val="ListParagraph"/>
        <w:numPr>
          <w:ilvl w:val="0"/>
          <w:numId w:val="1"/>
        </w:numPr>
        <w:spacing w:after="60"/>
      </w:pPr>
      <w:r>
        <w:t>STMicroelectronics, STM32F4 HAL Driver User Manu</w:t>
      </w:r>
      <w:r>
        <w:t>al (UM1725).</w:t>
      </w:r>
    </w:p>
    <w:p w:rsidR="00CA228F" w:rsidRDefault="00C83FCE">
      <w:pPr>
        <w:pStyle w:val="ListParagraph"/>
        <w:numPr>
          <w:ilvl w:val="0"/>
          <w:numId w:val="1"/>
        </w:numPr>
        <w:spacing w:after="60"/>
      </w:pPr>
      <w:r>
        <w:t>IEC 61851-1:2017, Electric vehicle conductive charging system — Part 1: General requirements.</w:t>
      </w:r>
    </w:p>
    <w:p w:rsidR="00CA228F" w:rsidRDefault="00C83FCE">
      <w:pPr>
        <w:pStyle w:val="ListParagraph"/>
        <w:numPr>
          <w:ilvl w:val="0"/>
          <w:numId w:val="1"/>
        </w:numPr>
        <w:spacing w:after="60"/>
      </w:pPr>
      <w:r>
        <w:t>Internal project source: main.c, driver_lcd.c/h, bsp_lcd.c/h (this repository).</w:t>
      </w:r>
    </w:p>
    <w:p w:rsidR="00CA228F" w:rsidRDefault="00C83FCE">
      <w:pPr>
        <w:pStyle w:val="Heading1"/>
        <w:pageBreakBefore/>
        <w:spacing w:before="200" w:after="200"/>
      </w:pPr>
      <w:bookmarkStart w:id="94" w:name="_Toc236731867"/>
      <w:r>
        <w:lastRenderedPageBreak/>
        <w:t>Appendix A — Glossary</w:t>
      </w:r>
      <w:bookmarkEnd w:id="9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A228F">
        <w:tblPrEx>
          <w:tblCellMar>
            <w:top w:w="0" w:type="dxa"/>
            <w:bottom w:w="0" w:type="dxa"/>
          </w:tblCellMar>
        </w:tblPrEx>
        <w:trPr>
          <w:tblHeader/>
        </w:trPr>
        <w:tc>
          <w:tcPr>
            <w:tcW w:w="4500" w:type="dxa"/>
            <w:shd w:val="clear" w:color="auto" w:fill="1F3864"/>
            <w:tcMar>
              <w:top w:w="80" w:type="dxa"/>
              <w:left w:w="100" w:type="dxa"/>
              <w:bottom w:w="80" w:type="dxa"/>
              <w:right w:w="100" w:type="dxa"/>
            </w:tcMar>
            <w:vAlign w:val="center"/>
          </w:tcPr>
          <w:p w:rsidR="00CA228F" w:rsidRDefault="00C83FCE">
            <w:r>
              <w:rPr>
                <w:b/>
                <w:bCs/>
                <w:color w:val="FFFFFF"/>
                <w:sz w:val="19"/>
                <w:szCs w:val="19"/>
              </w:rPr>
              <w:t>Term</w:t>
            </w:r>
          </w:p>
        </w:tc>
        <w:tc>
          <w:tcPr>
            <w:tcW w:w="4500" w:type="dxa"/>
            <w:shd w:val="clear" w:color="auto" w:fill="1F3864"/>
            <w:tcMar>
              <w:top w:w="80" w:type="dxa"/>
              <w:left w:w="100" w:type="dxa"/>
              <w:bottom w:w="80" w:type="dxa"/>
              <w:right w:w="100" w:type="dxa"/>
            </w:tcMar>
            <w:vAlign w:val="center"/>
          </w:tcPr>
          <w:p w:rsidR="00CA228F" w:rsidRDefault="00C83FCE">
            <w:r>
              <w:rPr>
                <w:b/>
                <w:bCs/>
                <w:color w:val="FFFFFF"/>
                <w:sz w:val="19"/>
                <w:szCs w:val="19"/>
              </w:rPr>
              <w:t>Definition</w:t>
            </w:r>
          </w:p>
        </w:tc>
      </w:tr>
      <w:tr w:rsidR="00CA228F">
        <w:tblPrEx>
          <w:tblCellMar>
            <w:top w:w="0" w:type="dxa"/>
            <w:bottom w:w="0" w:type="dxa"/>
          </w:tblCellMar>
        </w:tblPrEx>
        <w:tc>
          <w:tcPr>
            <w:tcW w:w="4500" w:type="dxa"/>
            <w:shd w:val="clear" w:color="auto" w:fill="FFFFFF"/>
            <w:tcMar>
              <w:top w:w="70" w:type="dxa"/>
              <w:left w:w="100" w:type="dxa"/>
              <w:bottom w:w="70" w:type="dxa"/>
              <w:right w:w="100" w:type="dxa"/>
            </w:tcMar>
          </w:tcPr>
          <w:p w:rsidR="00CA228F" w:rsidRDefault="00C83FCE">
            <w:r>
              <w:rPr>
                <w:sz w:val="19"/>
                <w:szCs w:val="19"/>
              </w:rPr>
              <w:t>DDRAM</w:t>
            </w:r>
          </w:p>
        </w:tc>
        <w:tc>
          <w:tcPr>
            <w:tcW w:w="4500" w:type="dxa"/>
            <w:shd w:val="clear" w:color="auto" w:fill="FFFFFF"/>
            <w:tcMar>
              <w:top w:w="70" w:type="dxa"/>
              <w:left w:w="100" w:type="dxa"/>
              <w:bottom w:w="70" w:type="dxa"/>
              <w:right w:w="100" w:type="dxa"/>
            </w:tcMar>
          </w:tcPr>
          <w:p w:rsidR="00CA228F" w:rsidRDefault="00C83FCE">
            <w:r>
              <w:rPr>
                <w:sz w:val="19"/>
                <w:szCs w:val="19"/>
              </w:rPr>
              <w:t>Display Data RAM — holds</w:t>
            </w:r>
            <w:r>
              <w:rPr>
                <w:sz w:val="19"/>
                <w:szCs w:val="19"/>
              </w:rPr>
              <w:t xml:space="preserve"> character codes for currently visible display positions</w:t>
            </w:r>
          </w:p>
        </w:tc>
      </w:tr>
      <w:tr w:rsidR="00CA228F">
        <w:tblPrEx>
          <w:tblCellMar>
            <w:top w:w="0" w:type="dxa"/>
            <w:bottom w:w="0" w:type="dxa"/>
          </w:tblCellMar>
        </w:tblPrEx>
        <w:tc>
          <w:tcPr>
            <w:tcW w:w="4500" w:type="dxa"/>
            <w:shd w:val="clear" w:color="auto" w:fill="F2F2F2"/>
            <w:tcMar>
              <w:top w:w="70" w:type="dxa"/>
              <w:left w:w="100" w:type="dxa"/>
              <w:bottom w:w="70" w:type="dxa"/>
              <w:right w:w="100" w:type="dxa"/>
            </w:tcMar>
          </w:tcPr>
          <w:p w:rsidR="00CA228F" w:rsidRDefault="00C83FCE">
            <w:r>
              <w:rPr>
                <w:sz w:val="19"/>
                <w:szCs w:val="19"/>
              </w:rPr>
              <w:t>CGRAM</w:t>
            </w:r>
          </w:p>
        </w:tc>
        <w:tc>
          <w:tcPr>
            <w:tcW w:w="4500" w:type="dxa"/>
            <w:shd w:val="clear" w:color="auto" w:fill="F2F2F2"/>
            <w:tcMar>
              <w:top w:w="70" w:type="dxa"/>
              <w:left w:w="100" w:type="dxa"/>
              <w:bottom w:w="70" w:type="dxa"/>
              <w:right w:w="100" w:type="dxa"/>
            </w:tcMar>
          </w:tcPr>
          <w:p w:rsidR="00CA228F" w:rsidRDefault="00C83FCE">
            <w:r>
              <w:rPr>
                <w:sz w:val="19"/>
                <w:szCs w:val="19"/>
              </w:rPr>
              <w:t>Character Generator RAM — up to 8 user-defined custom character glyphs</w:t>
            </w:r>
          </w:p>
        </w:tc>
      </w:tr>
      <w:tr w:rsidR="00CA228F">
        <w:tblPrEx>
          <w:tblCellMar>
            <w:top w:w="0" w:type="dxa"/>
            <w:bottom w:w="0" w:type="dxa"/>
          </w:tblCellMar>
        </w:tblPrEx>
        <w:tc>
          <w:tcPr>
            <w:tcW w:w="4500" w:type="dxa"/>
            <w:shd w:val="clear" w:color="auto" w:fill="FFFFFF"/>
            <w:tcMar>
              <w:top w:w="70" w:type="dxa"/>
              <w:left w:w="100" w:type="dxa"/>
              <w:bottom w:w="70" w:type="dxa"/>
              <w:right w:w="100" w:type="dxa"/>
            </w:tcMar>
          </w:tcPr>
          <w:p w:rsidR="00CA228F" w:rsidRDefault="00C83FCE">
            <w:r>
              <w:rPr>
                <w:sz w:val="19"/>
                <w:szCs w:val="19"/>
              </w:rPr>
              <w:t>CGROM</w:t>
            </w:r>
          </w:p>
        </w:tc>
        <w:tc>
          <w:tcPr>
            <w:tcW w:w="4500" w:type="dxa"/>
            <w:shd w:val="clear" w:color="auto" w:fill="FFFFFF"/>
            <w:tcMar>
              <w:top w:w="70" w:type="dxa"/>
              <w:left w:w="100" w:type="dxa"/>
              <w:bottom w:w="70" w:type="dxa"/>
              <w:right w:w="100" w:type="dxa"/>
            </w:tcMar>
          </w:tcPr>
          <w:p w:rsidR="00CA228F" w:rsidRDefault="00C83FCE">
            <w:r>
              <w:rPr>
                <w:sz w:val="19"/>
                <w:szCs w:val="19"/>
              </w:rPr>
              <w:t>Character Generator ROM — fixed built-in font table</w:t>
            </w:r>
          </w:p>
        </w:tc>
      </w:tr>
      <w:tr w:rsidR="00CA228F">
        <w:tblPrEx>
          <w:tblCellMar>
            <w:top w:w="0" w:type="dxa"/>
            <w:bottom w:w="0" w:type="dxa"/>
          </w:tblCellMar>
        </w:tblPrEx>
        <w:tc>
          <w:tcPr>
            <w:tcW w:w="4500" w:type="dxa"/>
            <w:shd w:val="clear" w:color="auto" w:fill="F2F2F2"/>
            <w:tcMar>
              <w:top w:w="70" w:type="dxa"/>
              <w:left w:w="100" w:type="dxa"/>
              <w:bottom w:w="70" w:type="dxa"/>
              <w:right w:w="100" w:type="dxa"/>
            </w:tcMar>
          </w:tcPr>
          <w:p w:rsidR="00CA228F" w:rsidRDefault="00C83FCE">
            <w:r>
              <w:rPr>
                <w:sz w:val="19"/>
                <w:szCs w:val="19"/>
              </w:rPr>
              <w:t>AC</w:t>
            </w:r>
          </w:p>
        </w:tc>
        <w:tc>
          <w:tcPr>
            <w:tcW w:w="4500" w:type="dxa"/>
            <w:shd w:val="clear" w:color="auto" w:fill="F2F2F2"/>
            <w:tcMar>
              <w:top w:w="70" w:type="dxa"/>
              <w:left w:w="100" w:type="dxa"/>
              <w:bottom w:w="70" w:type="dxa"/>
              <w:right w:w="100" w:type="dxa"/>
            </w:tcMar>
          </w:tcPr>
          <w:p w:rsidR="00CA228F" w:rsidRDefault="00C83FCE">
            <w:r>
              <w:rPr>
                <w:sz w:val="19"/>
                <w:szCs w:val="19"/>
              </w:rPr>
              <w:t>Address Counter — internal HD44780 register tracking current DDRAM/CGRAM address</w:t>
            </w:r>
          </w:p>
        </w:tc>
      </w:tr>
      <w:tr w:rsidR="00CA228F">
        <w:tblPrEx>
          <w:tblCellMar>
            <w:top w:w="0" w:type="dxa"/>
            <w:bottom w:w="0" w:type="dxa"/>
          </w:tblCellMar>
        </w:tblPrEx>
        <w:tc>
          <w:tcPr>
            <w:tcW w:w="4500" w:type="dxa"/>
            <w:shd w:val="clear" w:color="auto" w:fill="FFFFFF"/>
            <w:tcMar>
              <w:top w:w="70" w:type="dxa"/>
              <w:left w:w="100" w:type="dxa"/>
              <w:bottom w:w="70" w:type="dxa"/>
              <w:right w:w="100" w:type="dxa"/>
            </w:tcMar>
          </w:tcPr>
          <w:p w:rsidR="00CA228F" w:rsidRDefault="00C83FCE">
            <w:r>
              <w:rPr>
                <w:sz w:val="19"/>
                <w:szCs w:val="19"/>
              </w:rPr>
              <w:t>RS</w:t>
            </w:r>
          </w:p>
        </w:tc>
        <w:tc>
          <w:tcPr>
            <w:tcW w:w="4500" w:type="dxa"/>
            <w:shd w:val="clear" w:color="auto" w:fill="FFFFFF"/>
            <w:tcMar>
              <w:top w:w="70" w:type="dxa"/>
              <w:left w:w="100" w:type="dxa"/>
              <w:bottom w:w="70" w:type="dxa"/>
              <w:right w:w="100" w:type="dxa"/>
            </w:tcMar>
          </w:tcPr>
          <w:p w:rsidR="00CA228F" w:rsidRDefault="00C83FCE">
            <w:r>
              <w:rPr>
                <w:sz w:val="19"/>
                <w:szCs w:val="19"/>
              </w:rPr>
              <w:t>Register Select — chooses Instruction Register (0) or Data Register (1)</w:t>
            </w:r>
          </w:p>
        </w:tc>
      </w:tr>
      <w:tr w:rsidR="00CA228F">
        <w:tblPrEx>
          <w:tblCellMar>
            <w:top w:w="0" w:type="dxa"/>
            <w:bottom w:w="0" w:type="dxa"/>
          </w:tblCellMar>
        </w:tblPrEx>
        <w:tc>
          <w:tcPr>
            <w:tcW w:w="4500" w:type="dxa"/>
            <w:shd w:val="clear" w:color="auto" w:fill="F2F2F2"/>
            <w:tcMar>
              <w:top w:w="70" w:type="dxa"/>
              <w:left w:w="100" w:type="dxa"/>
              <w:bottom w:w="70" w:type="dxa"/>
              <w:right w:w="100" w:type="dxa"/>
            </w:tcMar>
          </w:tcPr>
          <w:p w:rsidR="00CA228F" w:rsidRDefault="00C83FCE">
            <w:r>
              <w:rPr>
                <w:sz w:val="19"/>
                <w:szCs w:val="19"/>
              </w:rPr>
              <w:t>EN</w:t>
            </w:r>
          </w:p>
        </w:tc>
        <w:tc>
          <w:tcPr>
            <w:tcW w:w="4500" w:type="dxa"/>
            <w:shd w:val="clear" w:color="auto" w:fill="F2F2F2"/>
            <w:tcMar>
              <w:top w:w="70" w:type="dxa"/>
              <w:left w:w="100" w:type="dxa"/>
              <w:bottom w:w="70" w:type="dxa"/>
              <w:right w:w="100" w:type="dxa"/>
            </w:tcMar>
          </w:tcPr>
          <w:p w:rsidR="00CA228F" w:rsidRDefault="00C83FCE">
            <w:r>
              <w:rPr>
                <w:sz w:val="19"/>
                <w:szCs w:val="19"/>
              </w:rPr>
              <w:t>Enable — the strobe line whose falling edge latches data into the controller</w:t>
            </w:r>
          </w:p>
        </w:tc>
      </w:tr>
      <w:tr w:rsidR="00CA228F">
        <w:tblPrEx>
          <w:tblCellMar>
            <w:top w:w="0" w:type="dxa"/>
            <w:bottom w:w="0" w:type="dxa"/>
          </w:tblCellMar>
        </w:tblPrEx>
        <w:tc>
          <w:tcPr>
            <w:tcW w:w="4500" w:type="dxa"/>
            <w:shd w:val="clear" w:color="auto" w:fill="FFFFFF"/>
            <w:tcMar>
              <w:top w:w="70" w:type="dxa"/>
              <w:left w:w="100" w:type="dxa"/>
              <w:bottom w:w="70" w:type="dxa"/>
              <w:right w:w="100" w:type="dxa"/>
            </w:tcMar>
          </w:tcPr>
          <w:p w:rsidR="00CA228F" w:rsidRDefault="00C83FCE">
            <w:r>
              <w:rPr>
                <w:sz w:val="19"/>
                <w:szCs w:val="19"/>
              </w:rPr>
              <w:t>BSP</w:t>
            </w:r>
          </w:p>
        </w:tc>
        <w:tc>
          <w:tcPr>
            <w:tcW w:w="4500" w:type="dxa"/>
            <w:shd w:val="clear" w:color="auto" w:fill="FFFFFF"/>
            <w:tcMar>
              <w:top w:w="70" w:type="dxa"/>
              <w:left w:w="100" w:type="dxa"/>
              <w:bottom w:w="70" w:type="dxa"/>
              <w:right w:w="100" w:type="dxa"/>
            </w:tcMar>
          </w:tcPr>
          <w:p w:rsidR="00CA228F" w:rsidRDefault="00C83FCE">
            <w:r>
              <w:rPr>
                <w:sz w:val="19"/>
                <w:szCs w:val="19"/>
              </w:rPr>
              <w:t>Board Support Package — the layer isolating physical pin/port assignment</w:t>
            </w:r>
          </w:p>
        </w:tc>
      </w:tr>
      <w:tr w:rsidR="00CA228F">
        <w:tblPrEx>
          <w:tblCellMar>
            <w:top w:w="0" w:type="dxa"/>
            <w:bottom w:w="0" w:type="dxa"/>
          </w:tblCellMar>
        </w:tblPrEx>
        <w:tc>
          <w:tcPr>
            <w:tcW w:w="4500" w:type="dxa"/>
            <w:shd w:val="clear" w:color="auto" w:fill="F2F2F2"/>
            <w:tcMar>
              <w:top w:w="70" w:type="dxa"/>
              <w:left w:w="100" w:type="dxa"/>
              <w:bottom w:w="70" w:type="dxa"/>
              <w:right w:w="100" w:type="dxa"/>
            </w:tcMar>
          </w:tcPr>
          <w:p w:rsidR="00CA228F" w:rsidRDefault="00C83FCE">
            <w:r>
              <w:rPr>
                <w:sz w:val="19"/>
                <w:szCs w:val="19"/>
              </w:rPr>
              <w:t>HSM</w:t>
            </w:r>
          </w:p>
        </w:tc>
        <w:tc>
          <w:tcPr>
            <w:tcW w:w="4500" w:type="dxa"/>
            <w:shd w:val="clear" w:color="auto" w:fill="F2F2F2"/>
            <w:tcMar>
              <w:top w:w="70" w:type="dxa"/>
              <w:left w:w="100" w:type="dxa"/>
              <w:bottom w:w="70" w:type="dxa"/>
              <w:right w:w="100" w:type="dxa"/>
            </w:tcMar>
          </w:tcPr>
          <w:p w:rsidR="00CA228F" w:rsidRDefault="00C83FCE">
            <w:r>
              <w:rPr>
                <w:sz w:val="19"/>
                <w:szCs w:val="19"/>
              </w:rPr>
              <w:t>Hierarchical/Hardware State Machine — here, the EVSE charger control state machine</w:t>
            </w:r>
          </w:p>
        </w:tc>
      </w:tr>
      <w:tr w:rsidR="00CA228F">
        <w:tblPrEx>
          <w:tblCellMar>
            <w:top w:w="0" w:type="dxa"/>
            <w:bottom w:w="0" w:type="dxa"/>
          </w:tblCellMar>
        </w:tblPrEx>
        <w:tc>
          <w:tcPr>
            <w:tcW w:w="4500" w:type="dxa"/>
            <w:shd w:val="clear" w:color="auto" w:fill="FFFFFF"/>
            <w:tcMar>
              <w:top w:w="70" w:type="dxa"/>
              <w:left w:w="100" w:type="dxa"/>
              <w:bottom w:w="70" w:type="dxa"/>
              <w:right w:w="100" w:type="dxa"/>
            </w:tcMar>
          </w:tcPr>
          <w:p w:rsidR="00CA228F" w:rsidRDefault="00C83FCE">
            <w:r>
              <w:rPr>
                <w:sz w:val="19"/>
                <w:szCs w:val="19"/>
              </w:rPr>
              <w:t>CP</w:t>
            </w:r>
          </w:p>
        </w:tc>
        <w:tc>
          <w:tcPr>
            <w:tcW w:w="4500" w:type="dxa"/>
            <w:shd w:val="clear" w:color="auto" w:fill="FFFFFF"/>
            <w:tcMar>
              <w:top w:w="70" w:type="dxa"/>
              <w:left w:w="100" w:type="dxa"/>
              <w:bottom w:w="70" w:type="dxa"/>
              <w:right w:w="100" w:type="dxa"/>
            </w:tcMar>
          </w:tcPr>
          <w:p w:rsidR="00CA228F" w:rsidRDefault="00C83FCE">
            <w:r>
              <w:rPr>
                <w:sz w:val="19"/>
                <w:szCs w:val="19"/>
              </w:rPr>
              <w:t>Control Pilot — the IEC 61851-1 signal used for EV/EVSE state negotiation</w:t>
            </w:r>
          </w:p>
        </w:tc>
      </w:tr>
    </w:tbl>
    <w:p w:rsidR="00C83FCE" w:rsidRDefault="00C83FCE"/>
    <w:sectPr w:rsidR="00C83FCE">
      <w:headerReference w:type="default" r:id="rId13"/>
      <w:footerReference w:type="default" r:id="rId14"/>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3FCE" w:rsidRDefault="00C83FCE">
      <w:r>
        <w:separator/>
      </w:r>
    </w:p>
  </w:endnote>
  <w:endnote w:type="continuationSeparator" w:id="0">
    <w:p w:rsidR="00C83FCE" w:rsidRDefault="00C83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28F" w:rsidRDefault="00C83FCE">
    <w:pPr>
      <w:jc w:val="center"/>
    </w:pPr>
    <w:r>
      <w:rPr>
        <w:sz w:val="16"/>
        <w:szCs w:val="16"/>
      </w:rPr>
      <w:t xml:space="preserve">Page </w:t>
    </w:r>
    <w:r>
      <w:rPr>
        <w:sz w:val="16"/>
        <w:szCs w:val="16"/>
      </w:rPr>
      <w:fldChar w:fldCharType="begin"/>
    </w:r>
    <w:r>
      <w:rPr>
        <w:sz w:val="16"/>
        <w:szCs w:val="16"/>
      </w:rPr>
      <w:instrText>PAGE</w:instrText>
    </w:r>
    <w:r w:rsidR="002F678C">
      <w:rPr>
        <w:sz w:val="16"/>
        <w:szCs w:val="16"/>
      </w:rPr>
      <w:fldChar w:fldCharType="separate"/>
    </w:r>
    <w:r w:rsidR="002F678C">
      <w:rPr>
        <w:noProof/>
        <w:sz w:val="16"/>
        <w:szCs w:val="16"/>
      </w:rPr>
      <w:t>8</w:t>
    </w:r>
    <w:r>
      <w:rPr>
        <w:sz w:val="16"/>
        <w:szCs w:val="16"/>
      </w:rPr>
      <w:fldChar w:fldCharType="end"/>
    </w:r>
    <w:r>
      <w:rPr>
        <w:sz w:val="16"/>
        <w:szCs w:val="16"/>
      </w:rPr>
      <w:t xml:space="preserve"> of </w:t>
    </w:r>
    <w:r>
      <w:rPr>
        <w:sz w:val="16"/>
        <w:szCs w:val="16"/>
      </w:rPr>
      <w:fldChar w:fldCharType="begin"/>
    </w:r>
    <w:r>
      <w:rPr>
        <w:sz w:val="16"/>
        <w:szCs w:val="16"/>
      </w:rPr>
      <w:instrText>NUMPAGES</w:instrText>
    </w:r>
    <w:r w:rsidR="002F678C">
      <w:rPr>
        <w:sz w:val="16"/>
        <w:szCs w:val="16"/>
      </w:rPr>
      <w:fldChar w:fldCharType="separate"/>
    </w:r>
    <w:r w:rsidR="002F678C">
      <w:rPr>
        <w:noProof/>
        <w:sz w:val="16"/>
        <w:szCs w:val="16"/>
      </w:rPr>
      <w:t>41</w:t>
    </w:r>
    <w:r>
      <w:rPr>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3FCE" w:rsidRDefault="00C83FCE">
      <w:r>
        <w:separator/>
      </w:r>
    </w:p>
  </w:footnote>
  <w:footnote w:type="continuationSeparator" w:id="0">
    <w:p w:rsidR="00C83FCE" w:rsidRDefault="00C83FC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28F" w:rsidRDefault="00C83FCE">
    <w:pPr>
      <w:jc w:val="right"/>
    </w:pPr>
    <w:r>
      <w:rPr>
        <w:color w:val="808080"/>
        <w:sz w:val="16"/>
        <w:szCs w:val="16"/>
      </w:rPr>
      <w:t>FW-LCD-EVSE-0001  |  HD44780 LCD Driver — Engineering Design Manual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A5417"/>
    <w:multiLevelType w:val="hybridMultilevel"/>
    <w:tmpl w:val="6DC205F2"/>
    <w:lvl w:ilvl="0" w:tplc="63B0E724">
      <w:start w:val="1"/>
      <w:numFmt w:val="bullet"/>
      <w:lvlText w:val="●"/>
      <w:lvlJc w:val="left"/>
      <w:pPr>
        <w:ind w:left="720" w:hanging="360"/>
      </w:pPr>
    </w:lvl>
    <w:lvl w:ilvl="1" w:tplc="04348EFA">
      <w:start w:val="1"/>
      <w:numFmt w:val="bullet"/>
      <w:lvlText w:val="○"/>
      <w:lvlJc w:val="left"/>
      <w:pPr>
        <w:ind w:left="1440" w:hanging="360"/>
      </w:pPr>
    </w:lvl>
    <w:lvl w:ilvl="2" w:tplc="991AFE50">
      <w:start w:val="1"/>
      <w:numFmt w:val="bullet"/>
      <w:lvlText w:val="■"/>
      <w:lvlJc w:val="left"/>
      <w:pPr>
        <w:ind w:left="2160" w:hanging="360"/>
      </w:pPr>
    </w:lvl>
    <w:lvl w:ilvl="3" w:tplc="CF628B12">
      <w:start w:val="1"/>
      <w:numFmt w:val="bullet"/>
      <w:lvlText w:val="●"/>
      <w:lvlJc w:val="left"/>
      <w:pPr>
        <w:ind w:left="2880" w:hanging="360"/>
      </w:pPr>
    </w:lvl>
    <w:lvl w:ilvl="4" w:tplc="D7569498">
      <w:start w:val="1"/>
      <w:numFmt w:val="bullet"/>
      <w:lvlText w:val="○"/>
      <w:lvlJc w:val="left"/>
      <w:pPr>
        <w:ind w:left="3600" w:hanging="360"/>
      </w:pPr>
    </w:lvl>
    <w:lvl w:ilvl="5" w:tplc="35BE1518">
      <w:start w:val="1"/>
      <w:numFmt w:val="bullet"/>
      <w:lvlText w:val="■"/>
      <w:lvlJc w:val="left"/>
      <w:pPr>
        <w:ind w:left="4320" w:hanging="360"/>
      </w:pPr>
    </w:lvl>
    <w:lvl w:ilvl="6" w:tplc="82ECFF90">
      <w:start w:val="1"/>
      <w:numFmt w:val="bullet"/>
      <w:lvlText w:val="●"/>
      <w:lvlJc w:val="left"/>
      <w:pPr>
        <w:ind w:left="5040" w:hanging="360"/>
      </w:pPr>
    </w:lvl>
    <w:lvl w:ilvl="7" w:tplc="DB8AFD56">
      <w:start w:val="1"/>
      <w:numFmt w:val="bullet"/>
      <w:lvlText w:val="●"/>
      <w:lvlJc w:val="left"/>
      <w:pPr>
        <w:ind w:left="5760" w:hanging="360"/>
      </w:pPr>
    </w:lvl>
    <w:lvl w:ilvl="8" w:tplc="7F1E08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28F"/>
    <w:rsid w:val="002F678C"/>
    <w:rsid w:val="00C83FCE"/>
    <w:rsid w:val="00CA2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DF8D2A-D1A9-447A-872C-5CA2056A2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1F3864"/>
      </w:pBdr>
      <w:spacing w:before="240" w:after="160"/>
      <w:outlineLvl w:val="0"/>
    </w:pPr>
    <w:rPr>
      <w:b/>
      <w:bCs/>
      <w:color w:val="1F3864"/>
      <w:sz w:val="32"/>
      <w:szCs w:val="32"/>
    </w:rPr>
  </w:style>
  <w:style w:type="paragraph" w:styleId="Heading2">
    <w:name w:val="heading 2"/>
    <w:qFormat/>
    <w:pPr>
      <w:spacing w:before="200" w:after="120"/>
      <w:outlineLvl w:val="1"/>
    </w:pPr>
    <w:rPr>
      <w:b/>
      <w:bCs/>
      <w:color w:val="2E5395"/>
      <w:sz w:val="26"/>
      <w:szCs w:val="26"/>
    </w:rPr>
  </w:style>
  <w:style w:type="paragraph" w:styleId="Heading3">
    <w:name w:val="heading 3"/>
    <w:qFormat/>
    <w:pPr>
      <w:spacing w:before="160" w:after="100"/>
      <w:outlineLvl w:val="2"/>
    </w:pPr>
    <w:rPr>
      <w:b/>
      <w:bCs/>
      <w:i/>
      <w:iCs/>
      <w:color w:val="375623"/>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678C"/>
    <w:pPr>
      <w:spacing w:after="100"/>
    </w:pPr>
  </w:style>
  <w:style w:type="paragraph" w:styleId="TOC2">
    <w:name w:val="toc 2"/>
    <w:basedOn w:val="Normal"/>
    <w:next w:val="Normal"/>
    <w:autoRedefine/>
    <w:uiPriority w:val="39"/>
    <w:unhideWhenUsed/>
    <w:rsid w:val="002F678C"/>
    <w:pPr>
      <w:spacing w:after="100"/>
      <w:ind w:left="220"/>
    </w:pPr>
  </w:style>
  <w:style w:type="paragraph" w:styleId="TOC3">
    <w:name w:val="toc 3"/>
    <w:basedOn w:val="Normal"/>
    <w:next w:val="Normal"/>
    <w:autoRedefine/>
    <w:uiPriority w:val="39"/>
    <w:unhideWhenUsed/>
    <w:rsid w:val="002F678C"/>
    <w:pPr>
      <w:spacing w:after="100"/>
      <w:ind w:left="440"/>
    </w:pPr>
  </w:style>
  <w:style w:type="paragraph" w:styleId="TOC4">
    <w:name w:val="toc 4"/>
    <w:basedOn w:val="Normal"/>
    <w:next w:val="Normal"/>
    <w:autoRedefine/>
    <w:uiPriority w:val="39"/>
    <w:unhideWhenUsed/>
    <w:rsid w:val="002F678C"/>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2F678C"/>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2F678C"/>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2F678C"/>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2F678C"/>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2F678C"/>
    <w:pPr>
      <w:spacing w:after="100" w:line="259"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8591</Words>
  <Characters>48972</Characters>
  <Application>Microsoft Office Word</Application>
  <DocSecurity>0</DocSecurity>
  <Lines>408</Lines>
  <Paragraphs>114</Paragraphs>
  <ScaleCrop>false</ScaleCrop>
  <Company/>
  <LinksUpToDate>false</LinksUpToDate>
  <CharactersWithSpaces>57449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SRSL</cp:lastModifiedBy>
  <cp:revision>3</cp:revision>
  <dcterms:created xsi:type="dcterms:W3CDTF">2026-08-04T04:58:00Z</dcterms:created>
  <dcterms:modified xsi:type="dcterms:W3CDTF">2026-08-04T05:42:00Z</dcterms:modified>
</cp:coreProperties>
</file>