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2E" w:rsidRDefault="00652C94">
      <w:pP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  <w:t>Getting Started</w:t>
      </w:r>
    </w:p>
    <w:p w:rsidR="00652C94" w:rsidRDefault="00652C94" w:rsidP="00652C94">
      <w:pPr>
        <w:pStyle w:val="ListParagraph"/>
        <w:numPr>
          <w:ilvl w:val="1"/>
          <w:numId w:val="1"/>
        </w:num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Overview of the Elastic Stack (ELK+) </w:t>
      </w:r>
    </w:p>
    <w:p w:rsidR="00652C94" w:rsidRDefault="00652C94" w:rsidP="00652C94">
      <w:pPr>
        <w:pStyle w:val="ListParagraph"/>
        <w:numPr>
          <w:ilvl w:val="1"/>
          <w:numId w:val="1"/>
        </w:num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to Elasticsearch </w:t>
      </w:r>
    </w:p>
    <w:p w:rsidR="00437D78" w:rsidRDefault="00652C94" w:rsidP="00437D78">
      <w:pP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</w:pPr>
      <w:r w:rsidRPr="00652C94"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  <w:t>Architecture of Elasticsearch</w:t>
      </w:r>
      <w:r w:rsidR="002C2DCC"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  <w:t xml:space="preserve"> </w:t>
      </w:r>
    </w:p>
    <w:p w:rsidR="00652C94" w:rsidRPr="00652C94" w:rsidRDefault="00652C94" w:rsidP="00437D78">
      <w:pPr>
        <w:ind w:left="360" w:firstLine="720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Nodes &amp; Clusters </w:t>
      </w:r>
    </w:p>
    <w:p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Indices &amp; Documents </w:t>
      </w:r>
    </w:p>
    <w:p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Types</w:t>
      </w:r>
    </w:p>
    <w:p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Sharding </w:t>
      </w:r>
    </w:p>
    <w:p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Replication </w:t>
      </w:r>
    </w:p>
    <w:p w:rsidR="00652C94" w:rsidRPr="002C2DCC" w:rsidRDefault="00652C94" w:rsidP="00652C94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FF0000"/>
          <w:sz w:val="23"/>
          <w:szCs w:val="23"/>
        </w:rPr>
      </w:pPr>
      <w:r>
        <w:rPr>
          <w:rFonts w:ascii="Helvetica" w:hAnsi="Helvetica" w:cs="Helvetica"/>
          <w:color w:val="505763"/>
          <w:sz w:val="23"/>
          <w:szCs w:val="23"/>
        </w:rPr>
        <w:t>Installing Elasticsearch &amp; Kibana</w:t>
      </w:r>
      <w:r w:rsidR="002C2DCC">
        <w:rPr>
          <w:rFonts w:ascii="Helvetica" w:hAnsi="Helvetica" w:cs="Helvetica"/>
          <w:color w:val="505763"/>
          <w:sz w:val="23"/>
          <w:szCs w:val="23"/>
        </w:rPr>
        <w:t xml:space="preserve"> </w:t>
      </w:r>
    </w:p>
    <w:p w:rsidR="00652C94" w:rsidRPr="00652C94" w:rsidRDefault="00DC2F6B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hyperlink r:id="rId6" w:history="1">
        <w:r w:rsidR="00652C94" w:rsidRPr="00652C94">
          <w:t>Installing Elasticsearch on Windows </w:t>
        </w:r>
      </w:hyperlink>
    </w:p>
    <w:p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Configuring Elasticsearch </w:t>
      </w:r>
    </w:p>
    <w:p w:rsidR="00652C94" w:rsidRPr="00652C94" w:rsidRDefault="00DC2F6B" w:rsidP="002C2DCC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hyperlink r:id="rId7" w:history="1">
        <w:r w:rsidR="00652C94" w:rsidRPr="00652C94">
          <w:t>Installing Kibana on Windows </w:t>
        </w:r>
      </w:hyperlink>
      <w:r w:rsidR="002C2DCC" w:rsidRPr="002C2DCC">
        <w:t xml:space="preserve"> </w:t>
      </w:r>
      <w:r w:rsidR="00437D78">
        <w:t xml:space="preserve">- High level </w:t>
      </w:r>
    </w:p>
    <w:p w:rsidR="008F17C8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to Kibana and dev tools</w:t>
      </w:r>
      <w:r w:rsidR="002C2DCC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  </w:t>
      </w:r>
      <w:r w:rsidR="00437D78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- </w:t>
      </w:r>
      <w:r w:rsidR="002C2DCC" w:rsidRPr="00437D78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High level </w:t>
      </w:r>
    </w:p>
    <w:p w:rsidR="00652C94" w:rsidRPr="002C2DCC" w:rsidRDefault="008F17C8" w:rsidP="008F17C8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FF0000"/>
          <w:sz w:val="23"/>
          <w:szCs w:val="23"/>
        </w:rPr>
      </w:pPr>
      <w:r w:rsidRPr="008F17C8">
        <w:rPr>
          <w:rFonts w:ascii="Helvetica" w:hAnsi="Helvetica" w:cs="Helvetica"/>
          <w:color w:val="505763"/>
          <w:sz w:val="23"/>
          <w:szCs w:val="23"/>
        </w:rPr>
        <w:t>Importing Data into Your Index</w:t>
      </w:r>
      <w:r w:rsidR="00652C94" w:rsidRPr="008F17C8">
        <w:rPr>
          <w:rFonts w:ascii="Helvetica" w:hAnsi="Helvetica" w:cs="Helvetica"/>
          <w:color w:val="505763"/>
          <w:sz w:val="23"/>
          <w:szCs w:val="23"/>
        </w:rPr>
        <w:t> </w:t>
      </w:r>
    </w:p>
    <w:p w:rsidR="00BC2AFA" w:rsidRPr="00BC2AFA" w:rsidRDefault="00BC2AFA" w:rsidP="002C2DCC">
      <w:pPr>
        <w:pStyle w:val="ListParagraph"/>
        <w:numPr>
          <w:ilvl w:val="1"/>
          <w:numId w:val="1"/>
        </w:numPr>
      </w:pPr>
      <w:r w:rsidRPr="00BC2AFA">
        <w:t xml:space="preserve">Logstash Overview </w:t>
      </w:r>
    </w:p>
    <w:p w:rsidR="00BC2AFA" w:rsidRPr="00BC2AFA" w:rsidRDefault="00BC2AFA" w:rsidP="00BC2AFA">
      <w:pPr>
        <w:pStyle w:val="ListParagraph"/>
        <w:numPr>
          <w:ilvl w:val="1"/>
          <w:numId w:val="1"/>
        </w:numPr>
      </w:pPr>
      <w:r w:rsidRPr="00BC2AFA">
        <w:t xml:space="preserve">Installing Logstash </w:t>
      </w:r>
    </w:p>
    <w:p w:rsidR="00BC2AFA" w:rsidRPr="002C2DCC" w:rsidRDefault="00BC2AFA" w:rsidP="002C2DCC">
      <w:pPr>
        <w:pStyle w:val="ListParagraph"/>
        <w:numPr>
          <w:ilvl w:val="1"/>
          <w:numId w:val="1"/>
        </w:numPr>
        <w:rPr>
          <w:color w:val="FF0000"/>
        </w:rPr>
      </w:pPr>
      <w:r w:rsidRPr="00BC2AFA">
        <w:t>Importing Apache Access Logs with Logstash</w:t>
      </w:r>
      <w:r w:rsidR="002C2DCC">
        <w:t xml:space="preserve"> </w:t>
      </w:r>
      <w:r w:rsidR="00437D78">
        <w:t xml:space="preserve">- </w:t>
      </w:r>
      <w:r w:rsidR="002C2DCC" w:rsidRPr="00437D78">
        <w:t xml:space="preserve">High level </w:t>
      </w:r>
    </w:p>
    <w:p w:rsidR="00BC2AFA" w:rsidRDefault="00BC2AFA" w:rsidP="00BC2AFA">
      <w:pPr>
        <w:pStyle w:val="ListParagraph"/>
        <w:numPr>
          <w:ilvl w:val="1"/>
          <w:numId w:val="1"/>
        </w:numPr>
      </w:pPr>
      <w:r w:rsidRPr="00BC2AFA">
        <w:t>Importing Data from MySQL using Logstash</w:t>
      </w:r>
      <w:r w:rsidR="00437D78">
        <w:t xml:space="preserve"> </w:t>
      </w:r>
      <w:r w:rsidR="00437D78">
        <w:t xml:space="preserve">- </w:t>
      </w:r>
      <w:r w:rsidR="00437D78" w:rsidRPr="00437D78">
        <w:t>High level</w:t>
      </w:r>
    </w:p>
    <w:p w:rsidR="00BC2AFA" w:rsidRPr="00E336CE" w:rsidRDefault="00BC2AFA" w:rsidP="002C2DCC">
      <w:pPr>
        <w:pStyle w:val="ListParagraph"/>
        <w:numPr>
          <w:ilvl w:val="1"/>
          <w:numId w:val="1"/>
        </w:numPr>
      </w:pPr>
      <w:r w:rsidRPr="00BC2AFA">
        <w:t>Integrating Spark and Hadoop with Elasticsearch</w:t>
      </w:r>
      <w:r w:rsidR="002C2DCC">
        <w:rPr>
          <w:color w:val="FF0000"/>
        </w:rPr>
        <w:t xml:space="preserve">. </w:t>
      </w:r>
      <w:r w:rsidR="00437D78">
        <w:t xml:space="preserve">- </w:t>
      </w:r>
      <w:r w:rsidR="00437D78" w:rsidRPr="00437D78">
        <w:t>High level</w:t>
      </w:r>
    </w:p>
    <w:p w:rsidR="00B16BBF" w:rsidRPr="00B16BBF" w:rsidRDefault="00B16BBF" w:rsidP="00B16BBF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B16BBF">
        <w:rPr>
          <w:rFonts w:ascii="Helvetica" w:hAnsi="Helvetica" w:cs="Helvetica"/>
          <w:color w:val="505763"/>
          <w:sz w:val="23"/>
          <w:szCs w:val="23"/>
        </w:rPr>
        <w:t>Managing Documents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Creating an index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Adding documents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Retrieving documents by ID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Replacing documents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Updating documents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Scripted updates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Upserts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Deleting documents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Deleting indices </w:t>
      </w:r>
    </w:p>
    <w:p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Importing test data with cURL </w:t>
      </w:r>
    </w:p>
    <w:p w:rsidR="00652C94" w:rsidRDefault="00611BE5" w:rsidP="00611BE5">
      <w:pPr>
        <w:pStyle w:val="ListParagraph"/>
        <w:numPr>
          <w:ilvl w:val="1"/>
          <w:numId w:val="1"/>
        </w:numPr>
      </w:pPr>
      <w:r>
        <w:t>Exploring the cluster</w:t>
      </w:r>
    </w:p>
    <w:p w:rsidR="00FB46DE" w:rsidRDefault="00FB46DE" w:rsidP="00FB46DE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FB46DE">
        <w:rPr>
          <w:rFonts w:ascii="Helvetica" w:hAnsi="Helvetica" w:cs="Helvetica"/>
          <w:color w:val="505763"/>
          <w:sz w:val="23"/>
          <w:szCs w:val="23"/>
        </w:rPr>
        <w:t>Mapping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Introduction to mapping 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Dynamic mapping 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Meta fields 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Field data types 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Adding mappings to existing indices 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lastRenderedPageBreak/>
        <w:t xml:space="preserve">Changing existing mappings </w:t>
      </w:r>
    </w:p>
    <w:p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Mapping parameters </w:t>
      </w:r>
    </w:p>
    <w:p w:rsidR="00487FBA" w:rsidRDefault="00487FBA" w:rsidP="003F1121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</w:p>
    <w:p w:rsidR="00487FBA" w:rsidRDefault="00CD4B76" w:rsidP="003F1121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>
        <w:rPr>
          <w:rFonts w:ascii="Helvetica" w:hAnsi="Helvetica" w:cs="Helvetica"/>
          <w:color w:val="505763"/>
          <w:sz w:val="23"/>
          <w:szCs w:val="23"/>
        </w:rPr>
        <w:t>Understaning Inverted Index</w:t>
      </w:r>
      <w:r w:rsidR="00DC2F6B">
        <w:rPr>
          <w:rFonts w:ascii="Helvetica" w:hAnsi="Helvetica" w:cs="Helvetica"/>
          <w:color w:val="505763"/>
          <w:sz w:val="23"/>
          <w:szCs w:val="23"/>
        </w:rPr>
        <w:t>, Routing</w:t>
      </w:r>
      <w:bookmarkStart w:id="0" w:name="_GoBack"/>
      <w:bookmarkEnd w:id="0"/>
    </w:p>
    <w:p w:rsidR="003F1121" w:rsidRDefault="003F1121" w:rsidP="003F1121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3F1121">
        <w:rPr>
          <w:rFonts w:ascii="Helvetica" w:hAnsi="Helvetica" w:cs="Helvetica"/>
          <w:color w:val="505763"/>
          <w:sz w:val="23"/>
          <w:szCs w:val="23"/>
        </w:rPr>
        <w:t>Analysis &amp; Analyzers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Introduction to the analysis process 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A closer look at analyzers 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Using the Analyze API 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Understanding the inverted index 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>Analyzers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character filters 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tokenizers </w:t>
      </w:r>
    </w:p>
    <w:p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token filters </w:t>
      </w:r>
    </w:p>
    <w:p w:rsid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built-in analyzers </w:t>
      </w:r>
    </w:p>
    <w:p w:rsidR="002D1504" w:rsidRDefault="002D1504" w:rsidP="002D1504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2D1504">
        <w:rPr>
          <w:rFonts w:ascii="Helvetica" w:hAnsi="Helvetica" w:cs="Helvetica"/>
          <w:color w:val="505763"/>
          <w:sz w:val="23"/>
          <w:szCs w:val="23"/>
        </w:rPr>
        <w:t>Introduction to Searching</w:t>
      </w:r>
    </w:p>
    <w:p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Search methods </w:t>
      </w:r>
    </w:p>
    <w:p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Searching with the request URI </w:t>
      </w:r>
    </w:p>
    <w:p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Introducing the Query DSL </w:t>
      </w:r>
    </w:p>
    <w:p w:rsid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Understanding query results </w:t>
      </w:r>
    </w:p>
    <w:p w:rsidR="002C2DCC" w:rsidRPr="009E631D" w:rsidRDefault="002C2DCC" w:rsidP="00447791">
      <w:pPr>
        <w:pStyle w:val="ListParagraph"/>
        <w:numPr>
          <w:ilvl w:val="1"/>
          <w:numId w:val="1"/>
        </w:numPr>
      </w:pPr>
      <w:r w:rsidRPr="009E631D">
        <w:t>Add: Understanding relevance scores</w:t>
      </w:r>
    </w:p>
    <w:p w:rsidR="002C2DCC" w:rsidRPr="009E631D" w:rsidRDefault="002C2DCC" w:rsidP="00447791">
      <w:pPr>
        <w:pStyle w:val="ListParagraph"/>
        <w:numPr>
          <w:ilvl w:val="1"/>
          <w:numId w:val="1"/>
        </w:numPr>
      </w:pPr>
      <w:r w:rsidRPr="009E631D">
        <w:t>Add: Debugging unexpected search results</w:t>
      </w:r>
    </w:p>
    <w:p w:rsidR="002C2DCC" w:rsidRPr="009E631D" w:rsidRDefault="002C2DCC" w:rsidP="00447791">
      <w:pPr>
        <w:pStyle w:val="ListParagraph"/>
        <w:numPr>
          <w:ilvl w:val="1"/>
          <w:numId w:val="1"/>
        </w:numPr>
      </w:pPr>
      <w:r w:rsidRPr="009E631D">
        <w:t>Add: Filters</w:t>
      </w:r>
    </w:p>
    <w:p w:rsidR="002C2DCC" w:rsidRPr="009E631D" w:rsidRDefault="002C2DCC" w:rsidP="00447791">
      <w:pPr>
        <w:pStyle w:val="ListParagraph"/>
        <w:numPr>
          <w:ilvl w:val="1"/>
          <w:numId w:val="1"/>
        </w:numPr>
      </w:pPr>
      <w:r w:rsidRPr="009E631D">
        <w:t>Add: How to do suggested links</w:t>
      </w:r>
    </w:p>
    <w:p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Query contexts </w:t>
      </w:r>
    </w:p>
    <w:p w:rsidR="00447791" w:rsidRDefault="00447791" w:rsidP="00447791">
      <w:pPr>
        <w:pStyle w:val="ListParagraph"/>
        <w:numPr>
          <w:ilvl w:val="1"/>
          <w:numId w:val="1"/>
        </w:numPr>
      </w:pPr>
      <w:r w:rsidRPr="00447791">
        <w:t>Full text queries vs term level queries</w:t>
      </w:r>
    </w:p>
    <w:p w:rsidR="00F37A80" w:rsidRDefault="00F37A80" w:rsidP="00F37A80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F37A80">
        <w:rPr>
          <w:rFonts w:ascii="Helvetica" w:hAnsi="Helvetica" w:cs="Helvetica"/>
          <w:color w:val="505763"/>
          <w:sz w:val="23"/>
          <w:szCs w:val="23"/>
        </w:rPr>
        <w:t>Full Text Queries</w:t>
      </w:r>
    </w:p>
    <w:p w:rsidR="009877D9" w:rsidRPr="009877D9" w:rsidRDefault="009877D9" w:rsidP="009877D9">
      <w:pPr>
        <w:pStyle w:val="ListParagraph"/>
        <w:numPr>
          <w:ilvl w:val="1"/>
          <w:numId w:val="1"/>
        </w:numPr>
      </w:pPr>
      <w:r w:rsidRPr="009877D9">
        <w:t xml:space="preserve">Introduction to full text queries </w:t>
      </w:r>
    </w:p>
    <w:p w:rsidR="009877D9" w:rsidRPr="009877D9" w:rsidRDefault="009877D9" w:rsidP="009877D9">
      <w:pPr>
        <w:pStyle w:val="ListParagraph"/>
        <w:numPr>
          <w:ilvl w:val="1"/>
          <w:numId w:val="1"/>
        </w:numPr>
      </w:pPr>
      <w:r w:rsidRPr="009877D9">
        <w:t xml:space="preserve">Flexible matching with the match query </w:t>
      </w:r>
    </w:p>
    <w:p w:rsidR="009877D9" w:rsidRPr="009877D9" w:rsidRDefault="009877D9" w:rsidP="009877D9">
      <w:pPr>
        <w:pStyle w:val="ListParagraph"/>
        <w:numPr>
          <w:ilvl w:val="1"/>
          <w:numId w:val="1"/>
        </w:numPr>
      </w:pPr>
      <w:r w:rsidRPr="009877D9">
        <w:t xml:space="preserve">Matching phrases </w:t>
      </w:r>
    </w:p>
    <w:p w:rsidR="009877D9" w:rsidRDefault="009877D9" w:rsidP="009877D9">
      <w:pPr>
        <w:pStyle w:val="ListParagraph"/>
        <w:numPr>
          <w:ilvl w:val="1"/>
          <w:numId w:val="1"/>
        </w:numPr>
      </w:pPr>
      <w:r w:rsidRPr="009877D9">
        <w:t>Searching multiple fields</w:t>
      </w:r>
    </w:p>
    <w:p w:rsidR="00AD4FB5" w:rsidRDefault="00AD4FB5" w:rsidP="00AD4FB5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AD4FB5">
        <w:rPr>
          <w:rFonts w:ascii="Helvetica" w:hAnsi="Helvetica" w:cs="Helvetica"/>
          <w:color w:val="505763"/>
          <w:sz w:val="23"/>
          <w:szCs w:val="23"/>
        </w:rPr>
        <w:t>Adding Boolean Logic to Queries</w:t>
      </w:r>
    </w:p>
    <w:p w:rsidR="00B469EE" w:rsidRPr="00B469EE" w:rsidRDefault="00B469EE" w:rsidP="00B469EE">
      <w:pPr>
        <w:pStyle w:val="ListParagraph"/>
        <w:numPr>
          <w:ilvl w:val="1"/>
          <w:numId w:val="1"/>
        </w:numPr>
      </w:pPr>
      <w:r w:rsidRPr="00B469EE">
        <w:t xml:space="preserve">Introduction to compound queries </w:t>
      </w:r>
    </w:p>
    <w:p w:rsidR="00B469EE" w:rsidRPr="00B469EE" w:rsidRDefault="00B469EE" w:rsidP="00B469EE">
      <w:pPr>
        <w:pStyle w:val="ListParagraph"/>
        <w:numPr>
          <w:ilvl w:val="1"/>
          <w:numId w:val="1"/>
        </w:numPr>
      </w:pPr>
      <w:r w:rsidRPr="00B469EE">
        <w:t xml:space="preserve">Querying with boolean logic </w:t>
      </w:r>
    </w:p>
    <w:p w:rsidR="00B469EE" w:rsidRPr="00B469EE" w:rsidRDefault="00B469EE" w:rsidP="00B469EE">
      <w:pPr>
        <w:pStyle w:val="ListParagraph"/>
        <w:numPr>
          <w:ilvl w:val="1"/>
          <w:numId w:val="1"/>
        </w:numPr>
      </w:pPr>
      <w:r w:rsidRPr="00B469EE">
        <w:t>Debugging bool queries with named queries</w:t>
      </w:r>
    </w:p>
    <w:p w:rsidR="00B469EE" w:rsidRDefault="00B469EE" w:rsidP="00B469EE">
      <w:pPr>
        <w:pStyle w:val="ListParagraph"/>
        <w:numPr>
          <w:ilvl w:val="1"/>
          <w:numId w:val="1"/>
        </w:numPr>
      </w:pPr>
      <w:r w:rsidRPr="00B469EE">
        <w:t>How the “match” query works</w:t>
      </w:r>
    </w:p>
    <w:p w:rsidR="00924BCC" w:rsidRDefault="00346853" w:rsidP="00346853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346853">
        <w:rPr>
          <w:rFonts w:ascii="Helvetica" w:hAnsi="Helvetica" w:cs="Helvetica"/>
          <w:color w:val="505763"/>
          <w:sz w:val="23"/>
          <w:szCs w:val="23"/>
        </w:rPr>
        <w:t>Controlling Query Results</w:t>
      </w:r>
    </w:p>
    <w:p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t xml:space="preserve">Specifying the result format </w:t>
      </w:r>
    </w:p>
    <w:p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t xml:space="preserve">Source filtering </w:t>
      </w:r>
    </w:p>
    <w:p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t xml:space="preserve">Specifying the result size </w:t>
      </w:r>
    </w:p>
    <w:p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lastRenderedPageBreak/>
        <w:t xml:space="preserve">Specifying an offset </w:t>
      </w:r>
    </w:p>
    <w:p w:rsidR="001812C7" w:rsidRDefault="001812C7" w:rsidP="001812C7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1812C7">
        <w:rPr>
          <w:rFonts w:ascii="Helvetica" w:hAnsi="Helvetica" w:cs="Helvetica"/>
          <w:color w:val="505763"/>
          <w:sz w:val="23"/>
          <w:szCs w:val="23"/>
        </w:rPr>
        <w:t>Aggregations</w:t>
      </w:r>
    </w:p>
    <w:p w:rsidR="00A5072F" w:rsidRPr="00A5072F" w:rsidRDefault="00A5072F" w:rsidP="00A5072F">
      <w:pPr>
        <w:pStyle w:val="ListParagraph"/>
        <w:numPr>
          <w:ilvl w:val="1"/>
          <w:numId w:val="1"/>
        </w:numPr>
      </w:pPr>
      <w:r w:rsidRPr="00A5072F">
        <w:t xml:space="preserve">Introduction to aggregations </w:t>
      </w:r>
    </w:p>
    <w:p w:rsidR="00A5072F" w:rsidRPr="00A5072F" w:rsidRDefault="00A5072F" w:rsidP="00A5072F">
      <w:pPr>
        <w:pStyle w:val="ListParagraph"/>
        <w:numPr>
          <w:ilvl w:val="1"/>
          <w:numId w:val="1"/>
        </w:numPr>
      </w:pPr>
      <w:r w:rsidRPr="00A5072F">
        <w:t xml:space="preserve">Metric aggregations </w:t>
      </w:r>
    </w:p>
    <w:p w:rsidR="00A5072F" w:rsidRPr="00A5072F" w:rsidRDefault="00A5072F" w:rsidP="00A5072F">
      <w:pPr>
        <w:pStyle w:val="ListParagraph"/>
        <w:numPr>
          <w:ilvl w:val="1"/>
          <w:numId w:val="1"/>
        </w:numPr>
      </w:pPr>
      <w:r w:rsidRPr="00A5072F">
        <w:t xml:space="preserve">Introduction to bucket aggregations </w:t>
      </w:r>
    </w:p>
    <w:p w:rsidR="009E631D" w:rsidRDefault="009E631D" w:rsidP="009E631D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9E631D">
        <w:rPr>
          <w:rFonts w:ascii="Helvetica" w:hAnsi="Helvetica" w:cs="Helvetica"/>
          <w:color w:val="505763"/>
          <w:sz w:val="23"/>
          <w:szCs w:val="23"/>
        </w:rPr>
        <w:t>Best Practises</w:t>
      </w:r>
    </w:p>
    <w:p w:rsidR="003379BF" w:rsidRPr="009E631D" w:rsidRDefault="003379BF" w:rsidP="009E631D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>
        <w:rPr>
          <w:rFonts w:ascii="Helvetica" w:hAnsi="Helvetica" w:cs="Helvetica"/>
          <w:color w:val="505763"/>
          <w:sz w:val="23"/>
          <w:szCs w:val="23"/>
        </w:rPr>
        <w:t>Elastic Search Program using Java Client</w:t>
      </w:r>
    </w:p>
    <w:sectPr w:rsidR="003379BF" w:rsidRPr="009E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05553"/>
    <w:multiLevelType w:val="hybridMultilevel"/>
    <w:tmpl w:val="41A8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94"/>
    <w:rsid w:val="00106D45"/>
    <w:rsid w:val="001812C7"/>
    <w:rsid w:val="002A3524"/>
    <w:rsid w:val="002C2DCC"/>
    <w:rsid w:val="002D1504"/>
    <w:rsid w:val="003379BF"/>
    <w:rsid w:val="00346853"/>
    <w:rsid w:val="00395E2D"/>
    <w:rsid w:val="003F1121"/>
    <w:rsid w:val="00437D78"/>
    <w:rsid w:val="00447791"/>
    <w:rsid w:val="00454FDB"/>
    <w:rsid w:val="00487FBA"/>
    <w:rsid w:val="00547D2F"/>
    <w:rsid w:val="00611BE5"/>
    <w:rsid w:val="00652C94"/>
    <w:rsid w:val="006805E1"/>
    <w:rsid w:val="007E5612"/>
    <w:rsid w:val="008F17C8"/>
    <w:rsid w:val="008F6D39"/>
    <w:rsid w:val="00924BCC"/>
    <w:rsid w:val="009877D9"/>
    <w:rsid w:val="009C54F2"/>
    <w:rsid w:val="009E631D"/>
    <w:rsid w:val="00A5072F"/>
    <w:rsid w:val="00AD4FB5"/>
    <w:rsid w:val="00AD58E3"/>
    <w:rsid w:val="00B16BBF"/>
    <w:rsid w:val="00B4624A"/>
    <w:rsid w:val="00B469EE"/>
    <w:rsid w:val="00BC2AFA"/>
    <w:rsid w:val="00C9714B"/>
    <w:rsid w:val="00CD4B76"/>
    <w:rsid w:val="00CE6C08"/>
    <w:rsid w:val="00DC1591"/>
    <w:rsid w:val="00DC2F6B"/>
    <w:rsid w:val="00E336CE"/>
    <w:rsid w:val="00F37A80"/>
    <w:rsid w:val="00F607C5"/>
    <w:rsid w:val="00FA212E"/>
    <w:rsid w:val="00FA5AFE"/>
    <w:rsid w:val="00F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C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2C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C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2C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77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745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384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16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260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05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4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828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84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416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71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5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31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9498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30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14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997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3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2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37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7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8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50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2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359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34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2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837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82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9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238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75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1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227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21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151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6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7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45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311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792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2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419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7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8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53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65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4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127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86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68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433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308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1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5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720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13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2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451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57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32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69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9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887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38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1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16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1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7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84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2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5328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88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8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921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61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6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600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57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3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57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5955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396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59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9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106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97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704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19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22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50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60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742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0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646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11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777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34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00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3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2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89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73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7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68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3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89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1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3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295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74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1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83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955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513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04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7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698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3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269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68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9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35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79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5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337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60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5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947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760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6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996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7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6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8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813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62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0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94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2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086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57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3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75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72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8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2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6578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4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36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7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3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6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0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14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55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9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288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64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6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07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57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922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84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726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625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02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4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379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10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0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203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0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34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21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202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47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4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898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7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9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01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21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421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14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5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72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26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208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49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8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219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67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621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3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088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9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7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016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61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686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4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1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959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96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0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106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39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92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94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47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12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248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39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101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2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0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297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58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6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010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17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1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045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44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599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569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215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8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259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25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5188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77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0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91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6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00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18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51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432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428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72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8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700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51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0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749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651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87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8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157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8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2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69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493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720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6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7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18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0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9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97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55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369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34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9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281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6697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6137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11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2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421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16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0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8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08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57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2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411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44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3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20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704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3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6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87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5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9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910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37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4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906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31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3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3028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82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7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873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7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3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439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06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9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3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8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8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413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84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6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54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5986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942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1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5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313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302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5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9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794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1136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739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542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3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831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197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6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1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90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59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0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869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17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315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9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6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104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986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18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658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2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802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1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6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872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94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5123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71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3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6360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3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0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74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95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6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240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25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3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953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63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4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407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10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6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5037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43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2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22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890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7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8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981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25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5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36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39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03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815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1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4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897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32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269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90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2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67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002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6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2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969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92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6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1781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981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1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6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772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30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9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762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3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5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606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23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5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71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462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699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54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5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571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609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71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17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4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634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50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6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755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206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3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6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93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72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0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73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24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1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16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4688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04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630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9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8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392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7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6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928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7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9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3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7873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39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20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5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4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381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83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8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523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95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8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968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25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5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0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1562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098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27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2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70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7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2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289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57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1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125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98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3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253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6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4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719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03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136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46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5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284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8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816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304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1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61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8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1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641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711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3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0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519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9094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7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02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4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4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131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50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9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1219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2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23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1392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50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7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3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1320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29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548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71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1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429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23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6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312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91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1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7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227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96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7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587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95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796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24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690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003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2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057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07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8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861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71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7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662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075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5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318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75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9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401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89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8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926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608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5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268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18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5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979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96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8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2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631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4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3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65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6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82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360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2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20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231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00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31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4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LiveLife</cp:lastModifiedBy>
  <cp:revision>13</cp:revision>
  <cp:lastPrinted>2018-06-12T20:40:00Z</cp:lastPrinted>
  <dcterms:created xsi:type="dcterms:W3CDTF">2018-06-12T22:12:00Z</dcterms:created>
  <dcterms:modified xsi:type="dcterms:W3CDTF">2018-08-28T14:24:00Z</dcterms:modified>
</cp:coreProperties>
</file>