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90E1D" w14:textId="3EA29FCF" w:rsidR="00A460BE" w:rsidRDefault="00A460BE"/>
    <w:p w14:paraId="7FD9A362" w14:textId="477DA1FA" w:rsidR="00383C7C" w:rsidRDefault="00383C7C"/>
    <w:p w14:paraId="48B28449" w14:textId="77777777" w:rsidR="00267227" w:rsidRPr="00A0403D" w:rsidRDefault="00267227" w:rsidP="00267227">
      <w:pPr>
        <w:spacing w:after="100" w:afterAutospacing="1" w:line="240" w:lineRule="auto"/>
        <w:outlineLvl w:val="1"/>
        <w:rPr>
          <w:rFonts w:ascii="Arial" w:eastAsia="Times New Roman" w:hAnsi="Arial" w:cs="Arial"/>
          <w:color w:val="4A4A4A"/>
          <w:sz w:val="36"/>
          <w:szCs w:val="36"/>
          <w:lang w:eastAsia="en-IN"/>
        </w:rPr>
      </w:pPr>
      <w:r w:rsidRPr="00A0403D">
        <w:rPr>
          <w:rFonts w:ascii="Arial" w:eastAsia="Times New Roman" w:hAnsi="Arial" w:cs="Arial"/>
          <w:b/>
          <w:bCs/>
          <w:color w:val="4A4A4A"/>
          <w:sz w:val="36"/>
          <w:szCs w:val="36"/>
          <w:lang w:eastAsia="en-IN"/>
        </w:rPr>
        <w:t>Monolithic Architecture</w:t>
      </w:r>
    </w:p>
    <w:p w14:paraId="0389C482" w14:textId="77777777" w:rsidR="00267227" w:rsidRDefault="00267227" w:rsidP="00267227">
      <w:pPr>
        <w:rPr>
          <w:rFonts w:ascii="Arial" w:hAnsi="Arial" w:cs="Arial"/>
          <w:color w:val="4A4A4A"/>
          <w:shd w:val="clear" w:color="auto" w:fill="FFFFFF"/>
        </w:rPr>
      </w:pPr>
      <w:r>
        <w:rPr>
          <w:rFonts w:ascii="Arial" w:hAnsi="Arial" w:cs="Arial"/>
          <w:color w:val="4A4A4A"/>
          <w:shd w:val="clear" w:color="auto" w:fill="FFFFFF"/>
        </w:rPr>
        <w:t>single database using single code</w:t>
      </w:r>
    </w:p>
    <w:p w14:paraId="3CCA7157" w14:textId="77777777" w:rsidR="00137050" w:rsidRDefault="00137050" w:rsidP="00137050">
      <w:r>
        <w:t>Monolithic Architecture is like a big container wherein all the software components of an application are assembled together and tightly packaged.</w:t>
      </w:r>
    </w:p>
    <w:p w14:paraId="5744567D" w14:textId="77777777" w:rsidR="00267227" w:rsidRDefault="00267227" w:rsidP="00267227">
      <w:pPr>
        <w:rPr>
          <w:rFonts w:ascii="Arial" w:hAnsi="Arial" w:cs="Arial"/>
          <w:color w:val="4A4A4A"/>
          <w:shd w:val="clear" w:color="auto" w:fill="FFFFFF"/>
        </w:rPr>
      </w:pPr>
    </w:p>
    <w:p w14:paraId="73B6DA24" w14:textId="77777777" w:rsidR="00267227" w:rsidRDefault="00267227" w:rsidP="00267227">
      <w:pPr>
        <w:pStyle w:val="Heading2"/>
        <w:spacing w:before="0" w:beforeAutospacing="0"/>
        <w:jc w:val="both"/>
        <w:rPr>
          <w:rFonts w:ascii="Arial" w:hAnsi="Arial" w:cs="Arial"/>
          <w:b w:val="0"/>
          <w:bCs w:val="0"/>
          <w:color w:val="4A4A4A"/>
        </w:rPr>
      </w:pPr>
      <w:r>
        <w:rPr>
          <w:rStyle w:val="Strong"/>
          <w:rFonts w:ascii="Arial" w:hAnsi="Arial" w:cs="Arial"/>
          <w:color w:val="4A4A4A"/>
        </w:rPr>
        <w:t>Challenges of Monolithic Architecture</w:t>
      </w:r>
    </w:p>
    <w:p w14:paraId="48DB8406" w14:textId="77777777" w:rsidR="00267227" w:rsidRDefault="00267227" w:rsidP="00267227">
      <w:pPr>
        <w:pStyle w:val="NormalWeb"/>
        <w:spacing w:before="0" w:beforeAutospacing="0"/>
        <w:jc w:val="both"/>
        <w:rPr>
          <w:rFonts w:ascii="Arial" w:hAnsi="Arial" w:cs="Arial"/>
          <w:color w:val="4A4A4A"/>
        </w:rPr>
      </w:pPr>
      <w:r>
        <w:rPr>
          <w:rStyle w:val="Strong"/>
          <w:rFonts w:ascii="Arial" w:hAnsi="Arial" w:cs="Arial"/>
          <w:color w:val="4A4A4A"/>
        </w:rPr>
        <w:t>Scenario 1: Scalability:</w:t>
      </w:r>
      <w:r>
        <w:rPr>
          <w:rStyle w:val="Emphasis"/>
          <w:rFonts w:ascii="Arial" w:eastAsiaTheme="majorEastAsia" w:hAnsi="Arial" w:cs="Arial"/>
          <w:color w:val="4A4A4A"/>
        </w:rPr>
        <w:t xml:space="preserve"> Let’s assume that the developers want to update the playlist according to most popular tv shows </w:t>
      </w:r>
      <w:proofErr w:type="gramStart"/>
      <w:r>
        <w:rPr>
          <w:rStyle w:val="Emphasis"/>
          <w:rFonts w:ascii="Arial" w:eastAsiaTheme="majorEastAsia" w:hAnsi="Arial" w:cs="Arial"/>
          <w:color w:val="4A4A4A"/>
        </w:rPr>
        <w:t>and also</w:t>
      </w:r>
      <w:proofErr w:type="gramEnd"/>
      <w:r>
        <w:rPr>
          <w:rStyle w:val="Emphasis"/>
          <w:rFonts w:ascii="Arial" w:eastAsiaTheme="majorEastAsia" w:hAnsi="Arial" w:cs="Arial"/>
          <w:color w:val="4A4A4A"/>
        </w:rPr>
        <w:t xml:space="preserve"> simultaneously want to update all videos to HD quality.</w:t>
      </w:r>
    </w:p>
    <w:p w14:paraId="2864B837" w14:textId="77777777" w:rsidR="00267227" w:rsidRDefault="00267227" w:rsidP="00267227">
      <w:pPr>
        <w:pStyle w:val="NormalWeb"/>
        <w:spacing w:before="0" w:beforeAutospacing="0"/>
        <w:jc w:val="both"/>
        <w:rPr>
          <w:rFonts w:ascii="Arial" w:hAnsi="Arial" w:cs="Arial"/>
          <w:color w:val="4A4A4A"/>
        </w:rPr>
      </w:pPr>
      <w:r>
        <w:rPr>
          <w:rFonts w:ascii="Arial" w:hAnsi="Arial" w:cs="Arial"/>
          <w:color w:val="4A4A4A"/>
        </w:rPr>
        <w:t xml:space="preserve">The developers cannot scale the application simultaneously. New instances of the same application </w:t>
      </w:r>
      <w:proofErr w:type="gramStart"/>
      <w:r>
        <w:rPr>
          <w:rFonts w:ascii="Arial" w:hAnsi="Arial" w:cs="Arial"/>
          <w:color w:val="4A4A4A"/>
        </w:rPr>
        <w:t>have to</w:t>
      </w:r>
      <w:proofErr w:type="gramEnd"/>
      <w:r>
        <w:rPr>
          <w:rFonts w:ascii="Arial" w:hAnsi="Arial" w:cs="Arial"/>
          <w:color w:val="4A4A4A"/>
        </w:rPr>
        <w:t xml:space="preserve"> be created every time a new feature has to be developed or deployed.</w:t>
      </w:r>
    </w:p>
    <w:p w14:paraId="3AFBEE3F" w14:textId="77777777" w:rsidR="00267227" w:rsidRDefault="00267227" w:rsidP="00267227">
      <w:pPr>
        <w:pStyle w:val="NormalWeb"/>
        <w:spacing w:before="0" w:beforeAutospacing="0"/>
        <w:rPr>
          <w:rFonts w:ascii="Arial" w:hAnsi="Arial" w:cs="Arial"/>
          <w:color w:val="4A4A4A"/>
        </w:rPr>
      </w:pPr>
      <w:r>
        <w:rPr>
          <w:rStyle w:val="Strong"/>
          <w:rFonts w:ascii="Arial" w:hAnsi="Arial" w:cs="Arial"/>
          <w:color w:val="4A4A4A"/>
        </w:rPr>
        <w:t>Scenario 2: Agility:</w:t>
      </w:r>
      <w:r>
        <w:rPr>
          <w:rStyle w:val="Emphasis"/>
          <w:rFonts w:ascii="Arial" w:eastAsiaTheme="majorEastAsia" w:hAnsi="Arial" w:cs="Arial"/>
          <w:color w:val="4A4A4A"/>
        </w:rPr>
        <w:t> Assume that developers want to make immediate changes in the application.</w:t>
      </w:r>
    </w:p>
    <w:p w14:paraId="6DEFBFAD" w14:textId="77777777" w:rsidR="00267227" w:rsidRDefault="00267227" w:rsidP="00267227">
      <w:pPr>
        <w:pStyle w:val="NormalWeb"/>
        <w:spacing w:before="0" w:beforeAutospacing="0"/>
        <w:jc w:val="both"/>
        <w:rPr>
          <w:rFonts w:ascii="Arial" w:hAnsi="Arial" w:cs="Arial"/>
          <w:color w:val="4A4A4A"/>
        </w:rPr>
      </w:pPr>
      <w:r>
        <w:rPr>
          <w:rFonts w:ascii="Arial" w:hAnsi="Arial" w:cs="Arial"/>
          <w:color w:val="4A4A4A"/>
        </w:rPr>
        <w:t xml:space="preserve">The monolithic application can </w:t>
      </w:r>
      <w:proofErr w:type="gramStart"/>
      <w:r>
        <w:rPr>
          <w:rFonts w:ascii="Arial" w:hAnsi="Arial" w:cs="Arial"/>
          <w:color w:val="4A4A4A"/>
        </w:rPr>
        <w:t>definitely accommodate</w:t>
      </w:r>
      <w:proofErr w:type="gramEnd"/>
      <w:r>
        <w:rPr>
          <w:rFonts w:ascii="Arial" w:hAnsi="Arial" w:cs="Arial"/>
          <w:color w:val="4A4A4A"/>
        </w:rPr>
        <w:t xml:space="preserve"> these changes. </w:t>
      </w:r>
      <w:proofErr w:type="gramStart"/>
      <w:r>
        <w:rPr>
          <w:rFonts w:ascii="Arial" w:hAnsi="Arial" w:cs="Arial"/>
          <w:color w:val="4A4A4A"/>
        </w:rPr>
        <w:t>But,</w:t>
      </w:r>
      <w:proofErr w:type="gramEnd"/>
      <w:r>
        <w:rPr>
          <w:rFonts w:ascii="Arial" w:hAnsi="Arial" w:cs="Arial"/>
          <w:color w:val="4A4A4A"/>
        </w:rPr>
        <w:t xml:space="preserve"> the problem here is that the developers have to rebuild the code for every small change.</w:t>
      </w:r>
    </w:p>
    <w:p w14:paraId="2199330E" w14:textId="77777777" w:rsidR="00267227" w:rsidRDefault="00267227" w:rsidP="00267227">
      <w:pPr>
        <w:pStyle w:val="NormalWeb"/>
        <w:spacing w:before="0" w:beforeAutospacing="0"/>
        <w:jc w:val="both"/>
        <w:rPr>
          <w:rFonts w:ascii="Arial" w:hAnsi="Arial" w:cs="Arial"/>
          <w:color w:val="4A4A4A"/>
        </w:rPr>
      </w:pPr>
      <w:r>
        <w:rPr>
          <w:rStyle w:val="Strong"/>
          <w:rFonts w:ascii="Arial" w:hAnsi="Arial" w:cs="Arial"/>
          <w:color w:val="4A4A4A"/>
        </w:rPr>
        <w:t>Scenario 3: Hybrid Technologies:</w:t>
      </w:r>
      <w:r>
        <w:rPr>
          <w:rFonts w:ascii="Arial" w:hAnsi="Arial" w:cs="Arial"/>
          <w:color w:val="4A4A4A"/>
        </w:rPr>
        <w:t> </w:t>
      </w:r>
      <w:r>
        <w:rPr>
          <w:rStyle w:val="Emphasis"/>
          <w:rFonts w:ascii="Arial" w:eastAsiaTheme="majorEastAsia" w:hAnsi="Arial" w:cs="Arial"/>
          <w:color w:val="4A4A4A"/>
        </w:rPr>
        <w:t xml:space="preserve">Suppose developers of this application are comfortable with various technologies like JAVA, </w:t>
      </w:r>
      <w:proofErr w:type="gramStart"/>
      <w:r>
        <w:rPr>
          <w:rStyle w:val="Emphasis"/>
          <w:rFonts w:ascii="Arial" w:eastAsiaTheme="majorEastAsia" w:hAnsi="Arial" w:cs="Arial"/>
          <w:color w:val="4A4A4A"/>
        </w:rPr>
        <w:t>C++,.NET</w:t>
      </w:r>
      <w:proofErr w:type="gramEnd"/>
      <w:r>
        <w:rPr>
          <w:rStyle w:val="Emphasis"/>
          <w:rFonts w:ascii="Arial" w:eastAsiaTheme="majorEastAsia" w:hAnsi="Arial" w:cs="Arial"/>
          <w:color w:val="4A4A4A"/>
        </w:rPr>
        <w:t>, C#.</w:t>
      </w:r>
    </w:p>
    <w:p w14:paraId="0D486672" w14:textId="77777777" w:rsidR="00267227" w:rsidRDefault="00267227" w:rsidP="00267227">
      <w:pPr>
        <w:pStyle w:val="NormalWeb"/>
        <w:spacing w:before="0" w:beforeAutospacing="0"/>
        <w:jc w:val="both"/>
        <w:rPr>
          <w:rFonts w:ascii="Arial" w:hAnsi="Arial" w:cs="Arial"/>
          <w:color w:val="4A4A4A"/>
        </w:rPr>
      </w:pPr>
      <w:r>
        <w:rPr>
          <w:rFonts w:ascii="Arial" w:hAnsi="Arial" w:cs="Arial"/>
          <w:color w:val="4A4A4A"/>
        </w:rPr>
        <w:t xml:space="preserve">Even though they are comfortable with various technologies, they still </w:t>
      </w:r>
      <w:proofErr w:type="gramStart"/>
      <w:r>
        <w:rPr>
          <w:rFonts w:ascii="Arial" w:hAnsi="Arial" w:cs="Arial"/>
          <w:color w:val="4A4A4A"/>
        </w:rPr>
        <w:t>have to</w:t>
      </w:r>
      <w:proofErr w:type="gramEnd"/>
      <w:r>
        <w:rPr>
          <w:rFonts w:ascii="Arial" w:hAnsi="Arial" w:cs="Arial"/>
          <w:color w:val="4A4A4A"/>
        </w:rPr>
        <w:t xml:space="preserve"> build large and complex applications on a single technology.</w:t>
      </w:r>
    </w:p>
    <w:p w14:paraId="2D8EEC65" w14:textId="77777777" w:rsidR="00267227" w:rsidRDefault="00267227" w:rsidP="00267227">
      <w:pPr>
        <w:pStyle w:val="NormalWeb"/>
        <w:spacing w:before="0" w:beforeAutospacing="0"/>
        <w:jc w:val="both"/>
        <w:rPr>
          <w:rFonts w:ascii="Arial" w:hAnsi="Arial" w:cs="Arial"/>
          <w:color w:val="4A4A4A"/>
        </w:rPr>
      </w:pPr>
      <w:r>
        <w:rPr>
          <w:rStyle w:val="Strong"/>
          <w:rFonts w:ascii="Arial" w:hAnsi="Arial" w:cs="Arial"/>
          <w:color w:val="4A4A4A"/>
        </w:rPr>
        <w:t>Scenario 4: Fault Tolerance:</w:t>
      </w:r>
      <w:r>
        <w:rPr>
          <w:rStyle w:val="Emphasis"/>
          <w:rFonts w:ascii="Arial" w:eastAsiaTheme="majorEastAsia" w:hAnsi="Arial" w:cs="Arial"/>
          <w:color w:val="4A4A4A"/>
        </w:rPr>
        <w:t> Let’s suppose that a specific feature is not working in the application.</w:t>
      </w:r>
    </w:p>
    <w:p w14:paraId="5F0FB562" w14:textId="77777777" w:rsidR="00267227" w:rsidRDefault="00267227" w:rsidP="00267227">
      <w:pPr>
        <w:pStyle w:val="NormalWeb"/>
        <w:spacing w:before="0" w:beforeAutospacing="0"/>
        <w:jc w:val="both"/>
        <w:rPr>
          <w:rFonts w:ascii="Arial" w:hAnsi="Arial" w:cs="Arial"/>
          <w:color w:val="4A4A4A"/>
        </w:rPr>
      </w:pPr>
      <w:r>
        <w:rPr>
          <w:rFonts w:ascii="Arial" w:hAnsi="Arial" w:cs="Arial"/>
          <w:color w:val="4A4A4A"/>
        </w:rPr>
        <w:t xml:space="preserve">The complete system goes down because of this problem. In order to tackle this problem, the application </w:t>
      </w:r>
      <w:proofErr w:type="gramStart"/>
      <w:r>
        <w:rPr>
          <w:rFonts w:ascii="Arial" w:hAnsi="Arial" w:cs="Arial"/>
          <w:color w:val="4A4A4A"/>
        </w:rPr>
        <w:t>has to</w:t>
      </w:r>
      <w:proofErr w:type="gramEnd"/>
      <w:r>
        <w:rPr>
          <w:rFonts w:ascii="Arial" w:hAnsi="Arial" w:cs="Arial"/>
          <w:color w:val="4A4A4A"/>
        </w:rPr>
        <w:t xml:space="preserve"> be re-built, re-tested and also re-deployed.</w:t>
      </w:r>
    </w:p>
    <w:p w14:paraId="78AE5082" w14:textId="23396345" w:rsidR="00267227" w:rsidRDefault="00267227" w:rsidP="00267227">
      <w:pPr>
        <w:pStyle w:val="NormalWeb"/>
        <w:spacing w:before="0" w:beforeAutospacing="0"/>
        <w:jc w:val="both"/>
        <w:rPr>
          <w:rFonts w:ascii="Arial" w:hAnsi="Arial" w:cs="Arial"/>
          <w:color w:val="4A4A4A"/>
        </w:rPr>
      </w:pPr>
      <w:r>
        <w:rPr>
          <w:rFonts w:ascii="Arial" w:hAnsi="Arial" w:cs="Arial"/>
          <w:color w:val="4A4A4A"/>
        </w:rPr>
        <w:t>So, how did the developers overcome these complexities?</w:t>
      </w:r>
    </w:p>
    <w:p w14:paraId="5253783F" w14:textId="3EE570D0" w:rsidR="00267227" w:rsidRDefault="00267227" w:rsidP="00267227">
      <w:pPr>
        <w:pStyle w:val="NormalWeb"/>
        <w:spacing w:before="0" w:beforeAutospacing="0"/>
        <w:jc w:val="both"/>
        <w:rPr>
          <w:rFonts w:ascii="Arial" w:hAnsi="Arial" w:cs="Arial"/>
          <w:color w:val="4A4A4A"/>
        </w:rPr>
      </w:pPr>
      <w:r>
        <w:rPr>
          <w:rFonts w:ascii="Arial" w:hAnsi="Arial" w:cs="Arial"/>
          <w:color w:val="4A4A4A"/>
        </w:rPr>
        <w:t>=&gt; microservices.</w:t>
      </w:r>
    </w:p>
    <w:p w14:paraId="0325B5DB" w14:textId="58BE4FB3" w:rsidR="00137050" w:rsidRDefault="00137050" w:rsidP="00267227">
      <w:pPr>
        <w:pStyle w:val="NormalWeb"/>
        <w:spacing w:before="0" w:beforeAutospacing="0"/>
        <w:jc w:val="both"/>
        <w:rPr>
          <w:rFonts w:ascii="Arial" w:hAnsi="Arial" w:cs="Arial"/>
          <w:color w:val="4A4A4A"/>
        </w:rPr>
      </w:pPr>
    </w:p>
    <w:p w14:paraId="56BC9BC0" w14:textId="77777777" w:rsidR="004D62C2" w:rsidRDefault="004D62C2" w:rsidP="00137050">
      <w:pPr>
        <w:pStyle w:val="Heading2"/>
        <w:shd w:val="clear" w:color="auto" w:fill="FFFFFF"/>
        <w:spacing w:line="312" w:lineRule="atLeast"/>
        <w:rPr>
          <w:rFonts w:ascii="Helvetica" w:hAnsi="Helvetica" w:cs="Helvetica"/>
          <w:b w:val="0"/>
          <w:bCs w:val="0"/>
          <w:color w:val="610B38"/>
          <w:sz w:val="38"/>
          <w:szCs w:val="38"/>
        </w:rPr>
      </w:pPr>
    </w:p>
    <w:p w14:paraId="23A610EF" w14:textId="77777777" w:rsidR="004D62C2" w:rsidRDefault="004D62C2" w:rsidP="00137050">
      <w:pPr>
        <w:pStyle w:val="Heading2"/>
        <w:shd w:val="clear" w:color="auto" w:fill="FFFFFF"/>
        <w:spacing w:line="312" w:lineRule="atLeast"/>
        <w:rPr>
          <w:rFonts w:ascii="Helvetica" w:hAnsi="Helvetica" w:cs="Helvetica"/>
          <w:b w:val="0"/>
          <w:bCs w:val="0"/>
          <w:color w:val="610B38"/>
          <w:sz w:val="38"/>
          <w:szCs w:val="38"/>
        </w:rPr>
      </w:pPr>
    </w:p>
    <w:p w14:paraId="7C20A1D6" w14:textId="1CAFE9B9" w:rsidR="00137050" w:rsidRDefault="00137050" w:rsidP="00137050">
      <w:pPr>
        <w:pStyle w:val="Heading2"/>
        <w:shd w:val="clear" w:color="auto" w:fill="FFFFFF"/>
        <w:spacing w:line="312" w:lineRule="atLeast"/>
        <w:rPr>
          <w:rFonts w:ascii="Helvetica" w:hAnsi="Helvetica" w:cs="Helvetica"/>
          <w:b w:val="0"/>
          <w:bCs w:val="0"/>
          <w:color w:val="610B38"/>
          <w:sz w:val="38"/>
          <w:szCs w:val="38"/>
        </w:rPr>
      </w:pPr>
      <w:bookmarkStart w:id="0" w:name="_GoBack"/>
      <w:bookmarkEnd w:id="0"/>
      <w:r>
        <w:rPr>
          <w:rFonts w:ascii="Helvetica" w:hAnsi="Helvetica" w:cs="Helvetica"/>
          <w:b w:val="0"/>
          <w:bCs w:val="0"/>
          <w:color w:val="610B38"/>
          <w:sz w:val="38"/>
          <w:szCs w:val="38"/>
        </w:rPr>
        <w:lastRenderedPageBreak/>
        <w:t>What are Microservices</w:t>
      </w:r>
    </w:p>
    <w:p w14:paraId="0AED843C" w14:textId="77777777" w:rsidR="00137050" w:rsidRDefault="00137050" w:rsidP="00137050">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Definition</w:t>
      </w:r>
      <w:r>
        <w:rPr>
          <w:rFonts w:ascii="Verdana" w:hAnsi="Verdana"/>
          <w:color w:val="000000"/>
          <w:sz w:val="20"/>
          <w:szCs w:val="20"/>
        </w:rPr>
        <w:t>: According to </w:t>
      </w:r>
      <w:r>
        <w:rPr>
          <w:rStyle w:val="Strong"/>
          <w:rFonts w:ascii="Verdana" w:eastAsiaTheme="majorEastAsia" w:hAnsi="Verdana"/>
          <w:color w:val="000000"/>
          <w:sz w:val="20"/>
          <w:szCs w:val="20"/>
        </w:rPr>
        <w:t>Sam Newman</w:t>
      </w:r>
      <w:r>
        <w:rPr>
          <w:rFonts w:ascii="Verdana" w:hAnsi="Verdana"/>
          <w:color w:val="000000"/>
          <w:sz w:val="20"/>
          <w:szCs w:val="20"/>
        </w:rPr>
        <w:t>, "Microservices are the small services that work together."</w:t>
      </w:r>
    </w:p>
    <w:p w14:paraId="54F69E14" w14:textId="77777777" w:rsidR="00137050" w:rsidRDefault="00137050" w:rsidP="00137050">
      <w:pPr>
        <w:pStyle w:val="NormalWeb"/>
        <w:shd w:val="clear" w:color="auto" w:fill="FFFFFF"/>
        <w:rPr>
          <w:rFonts w:ascii="Verdana" w:hAnsi="Verdana"/>
          <w:color w:val="000000"/>
          <w:sz w:val="20"/>
          <w:szCs w:val="20"/>
        </w:rPr>
      </w:pPr>
      <w:r>
        <w:rPr>
          <w:rFonts w:ascii="Verdana" w:hAnsi="Verdana"/>
          <w:color w:val="000000"/>
          <w:sz w:val="20"/>
          <w:szCs w:val="20"/>
        </w:rPr>
        <w:t>According to </w:t>
      </w:r>
      <w:r>
        <w:rPr>
          <w:rStyle w:val="Strong"/>
          <w:rFonts w:ascii="Verdana" w:eastAsiaTheme="majorEastAsia" w:hAnsi="Verdana"/>
          <w:color w:val="000000"/>
          <w:sz w:val="20"/>
          <w:szCs w:val="20"/>
        </w:rPr>
        <w:t>James Lewis and Martin Fowler</w:t>
      </w:r>
      <w:r>
        <w:rPr>
          <w:rFonts w:ascii="Verdana" w:hAnsi="Verdana"/>
          <w:color w:val="000000"/>
          <w:sz w:val="20"/>
          <w:szCs w:val="20"/>
        </w:rPr>
        <w:t>, "The microservice architectural style is an approach to develop a single application as a suite of small services. Each microservice runs its process and communicates with lightweight mechanisms. These services are built around business capabilities and independently developed by fully automated deployment machinery."</w:t>
      </w:r>
    </w:p>
    <w:p w14:paraId="4867E90F" w14:textId="77777777" w:rsidR="00CA1091" w:rsidRPr="00CA1091" w:rsidRDefault="00CA1091" w:rsidP="00CA1091">
      <w:pPr>
        <w:pStyle w:val="NormalWeb"/>
        <w:jc w:val="both"/>
        <w:rPr>
          <w:rFonts w:ascii="Arial" w:hAnsi="Arial" w:cs="Arial"/>
          <w:color w:val="4A4A4A"/>
        </w:rPr>
      </w:pPr>
      <w:r w:rsidRPr="00CA1091">
        <w:rPr>
          <w:rFonts w:ascii="Arial" w:hAnsi="Arial" w:cs="Arial"/>
          <w:b/>
          <w:bCs/>
          <w:color w:val="4A4A4A"/>
        </w:rPr>
        <w:t>Microservices</w:t>
      </w:r>
      <w:r w:rsidRPr="00CA1091">
        <w:rPr>
          <w:rFonts w:ascii="Arial" w:hAnsi="Arial" w:cs="Arial"/>
          <w:color w:val="4A4A4A"/>
        </w:rPr>
        <w:t>, is an architecture style that structures an application as a collection of small autonomous services, modelled around a Business Domain.</w:t>
      </w:r>
    </w:p>
    <w:p w14:paraId="5564C196" w14:textId="77777777" w:rsidR="00CA1091" w:rsidRPr="00CA1091" w:rsidRDefault="00CA1091" w:rsidP="00CA1091">
      <w:pPr>
        <w:pStyle w:val="NormalWeb"/>
        <w:jc w:val="both"/>
        <w:rPr>
          <w:rFonts w:ascii="Arial" w:hAnsi="Arial" w:cs="Arial"/>
          <w:color w:val="4A4A4A"/>
        </w:rPr>
      </w:pPr>
    </w:p>
    <w:p w14:paraId="18046843" w14:textId="156368DE" w:rsidR="00137050" w:rsidRDefault="00CA1091" w:rsidP="00CA1091">
      <w:pPr>
        <w:pStyle w:val="NormalWeb"/>
        <w:spacing w:before="0" w:beforeAutospacing="0"/>
        <w:jc w:val="both"/>
        <w:rPr>
          <w:rFonts w:ascii="Arial" w:hAnsi="Arial" w:cs="Arial"/>
          <w:color w:val="4A4A4A"/>
        </w:rPr>
      </w:pPr>
      <w:r w:rsidRPr="00CA1091">
        <w:rPr>
          <w:rFonts w:ascii="Arial" w:hAnsi="Arial" w:cs="Arial"/>
          <w:color w:val="4A4A4A"/>
        </w:rPr>
        <w:t>In Microservice Architecture, each service is self-contained and implements a single Business capability.</w:t>
      </w:r>
    </w:p>
    <w:p w14:paraId="342D4B67" w14:textId="77777777" w:rsidR="00267227" w:rsidRDefault="00267227" w:rsidP="001F4E69"/>
    <w:p w14:paraId="3CBF9AC2" w14:textId="7279ED58" w:rsidR="00383C7C" w:rsidRDefault="00383C7C">
      <w:r>
        <w:rPr>
          <w:noProof/>
        </w:rPr>
        <w:drawing>
          <wp:inline distT="0" distB="0" distL="0" distR="0" wp14:anchorId="10FAC41F" wp14:editId="4CF2D637">
            <wp:extent cx="5715000" cy="3810000"/>
            <wp:effectExtent l="0" t="0" r="0" b="0"/>
            <wp:docPr id="1" name="Picture 1" descr="Introduction to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icro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2186E25" w14:textId="77777777" w:rsidR="00383C7C" w:rsidRDefault="00383C7C" w:rsidP="00383C7C">
      <w:pPr>
        <w:pStyle w:val="NormalWeb"/>
        <w:shd w:val="clear" w:color="auto" w:fill="FFFFFF"/>
        <w:rPr>
          <w:rFonts w:ascii="Verdana" w:hAnsi="Verdana"/>
          <w:color w:val="000000"/>
          <w:sz w:val="20"/>
          <w:szCs w:val="20"/>
        </w:rPr>
      </w:pPr>
      <w:r>
        <w:rPr>
          <w:rFonts w:ascii="Verdana" w:hAnsi="Verdana"/>
          <w:color w:val="000000"/>
          <w:sz w:val="20"/>
          <w:szCs w:val="20"/>
        </w:rPr>
        <w:t>In the above figure, each microservice has its own business layer and database. If we change in one microservice, it does not affect the other services. These services communicate with each other by using lightweight protocols such as HTTP or REST or messaging protocols.</w:t>
      </w:r>
    </w:p>
    <w:p w14:paraId="1E46501E" w14:textId="77777777" w:rsidR="00383C7C" w:rsidRDefault="00383C7C" w:rsidP="00383C7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Principles of Microservices</w:t>
      </w:r>
    </w:p>
    <w:p w14:paraId="0A7C5E1A" w14:textId="77777777" w:rsidR="00383C7C" w:rsidRDefault="00383C7C" w:rsidP="00383C7C">
      <w:pPr>
        <w:pStyle w:val="NormalWeb"/>
        <w:shd w:val="clear" w:color="auto" w:fill="FFFFFF"/>
        <w:rPr>
          <w:rFonts w:ascii="Verdana" w:hAnsi="Verdana"/>
          <w:color w:val="000000"/>
          <w:sz w:val="20"/>
          <w:szCs w:val="20"/>
        </w:rPr>
      </w:pPr>
      <w:r>
        <w:rPr>
          <w:rFonts w:ascii="Verdana" w:hAnsi="Verdana"/>
          <w:color w:val="000000"/>
          <w:sz w:val="20"/>
          <w:szCs w:val="20"/>
        </w:rPr>
        <w:lastRenderedPageBreak/>
        <w:t>There are the following principles of Microservices:</w:t>
      </w:r>
    </w:p>
    <w:p w14:paraId="6032BEB2" w14:textId="77777777" w:rsidR="00383C7C" w:rsidRDefault="00383C7C" w:rsidP="00383C7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Single Responsibility principle</w:t>
      </w:r>
    </w:p>
    <w:p w14:paraId="15CA95CC" w14:textId="77777777" w:rsidR="00383C7C" w:rsidRDefault="00383C7C" w:rsidP="00383C7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Modelled around business domain</w:t>
      </w:r>
    </w:p>
    <w:p w14:paraId="17E17280" w14:textId="77777777" w:rsidR="00383C7C" w:rsidRDefault="00383C7C" w:rsidP="00383C7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Isolate Failure</w:t>
      </w:r>
    </w:p>
    <w:p w14:paraId="3EF2659A" w14:textId="77777777" w:rsidR="00383C7C" w:rsidRDefault="00383C7C" w:rsidP="00383C7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Infrastructure automation</w:t>
      </w:r>
    </w:p>
    <w:p w14:paraId="74309B43" w14:textId="77777777" w:rsidR="00383C7C" w:rsidRDefault="00383C7C" w:rsidP="00383C7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Deploy independently</w:t>
      </w:r>
    </w:p>
    <w:p w14:paraId="07C13CC6" w14:textId="77777777" w:rsidR="00383C7C" w:rsidRDefault="00383C7C" w:rsidP="00383C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Single Responsibility Principle</w:t>
      </w:r>
    </w:p>
    <w:p w14:paraId="1B452CE8" w14:textId="77777777" w:rsidR="00383C7C" w:rsidRDefault="00383C7C" w:rsidP="00383C7C">
      <w:pPr>
        <w:pStyle w:val="NormalWeb"/>
        <w:shd w:val="clear" w:color="auto" w:fill="FFFFFF"/>
        <w:rPr>
          <w:rFonts w:ascii="Verdana" w:hAnsi="Verdana"/>
          <w:color w:val="000000"/>
          <w:sz w:val="20"/>
          <w:szCs w:val="20"/>
        </w:rPr>
      </w:pPr>
      <w:r>
        <w:rPr>
          <w:rFonts w:ascii="Verdana" w:hAnsi="Verdana"/>
          <w:color w:val="000000"/>
          <w:sz w:val="20"/>
          <w:szCs w:val="20"/>
        </w:rPr>
        <w:t>The single responsibility principle states that a class or a module in a program should have only one responsibility. Any microservice cannot serve more than one responsibility, at a time.</w:t>
      </w:r>
    </w:p>
    <w:p w14:paraId="47D883DE" w14:textId="77777777" w:rsidR="00383C7C" w:rsidRDefault="00383C7C" w:rsidP="00383C7C">
      <w:pPr>
        <w:pStyle w:val="Heading3"/>
        <w:shd w:val="clear" w:color="auto" w:fill="FFFFFF"/>
        <w:spacing w:line="312" w:lineRule="atLeast"/>
        <w:rPr>
          <w:rFonts w:ascii="Helvetica" w:hAnsi="Helvetica" w:cs="Helvetica"/>
          <w:color w:val="610B4B"/>
          <w:sz w:val="32"/>
          <w:szCs w:val="32"/>
        </w:rPr>
      </w:pPr>
      <w:proofErr w:type="spellStart"/>
      <w:r>
        <w:rPr>
          <w:rFonts w:ascii="Helvetica" w:hAnsi="Helvetica" w:cs="Helvetica"/>
          <w:b/>
          <w:bCs/>
          <w:color w:val="610B4B"/>
          <w:sz w:val="32"/>
          <w:szCs w:val="32"/>
        </w:rPr>
        <w:t>Modeled</w:t>
      </w:r>
      <w:proofErr w:type="spellEnd"/>
      <w:r>
        <w:rPr>
          <w:rFonts w:ascii="Helvetica" w:hAnsi="Helvetica" w:cs="Helvetica"/>
          <w:b/>
          <w:bCs/>
          <w:color w:val="610B4B"/>
          <w:sz w:val="32"/>
          <w:szCs w:val="32"/>
        </w:rPr>
        <w:t xml:space="preserve"> around business domain</w:t>
      </w:r>
    </w:p>
    <w:p w14:paraId="5847AF58" w14:textId="77777777" w:rsidR="00383C7C" w:rsidRDefault="00383C7C" w:rsidP="00383C7C">
      <w:pPr>
        <w:pStyle w:val="NormalWeb"/>
        <w:shd w:val="clear" w:color="auto" w:fill="FFFFFF"/>
        <w:rPr>
          <w:rFonts w:ascii="Verdana" w:hAnsi="Verdana"/>
          <w:color w:val="000000"/>
          <w:sz w:val="20"/>
          <w:szCs w:val="20"/>
        </w:rPr>
      </w:pPr>
      <w:r>
        <w:rPr>
          <w:rFonts w:ascii="Verdana" w:hAnsi="Verdana"/>
          <w:color w:val="000000"/>
          <w:sz w:val="20"/>
          <w:szCs w:val="20"/>
        </w:rPr>
        <w:t>Microservice never restrict itself from accepting appropriate technology stack or database. The stack or database is most suitable for solving the business purpose.</w:t>
      </w:r>
    </w:p>
    <w:p w14:paraId="511E98B0" w14:textId="77777777" w:rsidR="00383C7C" w:rsidRDefault="00383C7C" w:rsidP="00383C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Isolated Failure</w:t>
      </w:r>
    </w:p>
    <w:p w14:paraId="1DD469FD" w14:textId="77777777" w:rsidR="00383C7C" w:rsidRDefault="00383C7C" w:rsidP="00383C7C">
      <w:pPr>
        <w:pStyle w:val="NormalWeb"/>
        <w:shd w:val="clear" w:color="auto" w:fill="FFFFFF"/>
        <w:rPr>
          <w:rFonts w:ascii="Verdana" w:hAnsi="Verdana"/>
          <w:color w:val="000000"/>
          <w:sz w:val="20"/>
          <w:szCs w:val="20"/>
        </w:rPr>
      </w:pPr>
      <w:r>
        <w:rPr>
          <w:rFonts w:ascii="Verdana" w:hAnsi="Verdana"/>
          <w:color w:val="000000"/>
          <w:sz w:val="20"/>
          <w:szCs w:val="20"/>
        </w:rPr>
        <w:t>The large application can remain mostly unaffected by the failure of a single module. It is possible that a service can fail at any time. So, it is important to detect failure quickly, if possible, automatically restore failure.</w:t>
      </w:r>
    </w:p>
    <w:p w14:paraId="78F2BE69" w14:textId="77777777" w:rsidR="00383C7C" w:rsidRDefault="00383C7C" w:rsidP="00383C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Infrastructure Automation</w:t>
      </w:r>
    </w:p>
    <w:p w14:paraId="137FC87E" w14:textId="77777777" w:rsidR="00383C7C" w:rsidRDefault="00383C7C" w:rsidP="00383C7C">
      <w:pPr>
        <w:pStyle w:val="NormalWeb"/>
        <w:shd w:val="clear" w:color="auto" w:fill="FFFFFF"/>
        <w:rPr>
          <w:rFonts w:ascii="Verdana" w:hAnsi="Verdana"/>
          <w:color w:val="000000"/>
          <w:sz w:val="20"/>
          <w:szCs w:val="20"/>
        </w:rPr>
      </w:pPr>
      <w:r>
        <w:rPr>
          <w:rFonts w:ascii="Verdana" w:hAnsi="Verdana"/>
          <w:color w:val="000000"/>
          <w:sz w:val="20"/>
          <w:szCs w:val="20"/>
        </w:rPr>
        <w:t>The infrastructure automation is the process of scripting environments. With the help of scripting environment, we can apply the same configuration to a single node or thousands of nodes. It is also known as configuration management, scripted infrastructures, and system configuration management.</w:t>
      </w:r>
    </w:p>
    <w:p w14:paraId="283B577A" w14:textId="77777777" w:rsidR="00383C7C" w:rsidRDefault="00383C7C" w:rsidP="00383C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Deploy independently</w:t>
      </w:r>
    </w:p>
    <w:p w14:paraId="0797A4A9" w14:textId="77777777" w:rsidR="00383C7C" w:rsidRDefault="00383C7C" w:rsidP="00383C7C">
      <w:pPr>
        <w:pStyle w:val="NormalWeb"/>
        <w:shd w:val="clear" w:color="auto" w:fill="FFFFFF"/>
        <w:rPr>
          <w:rFonts w:ascii="Verdana" w:hAnsi="Verdana"/>
          <w:color w:val="000000"/>
          <w:sz w:val="20"/>
          <w:szCs w:val="20"/>
        </w:rPr>
      </w:pPr>
      <w:r>
        <w:rPr>
          <w:rFonts w:ascii="Verdana" w:hAnsi="Verdana"/>
          <w:color w:val="000000"/>
          <w:sz w:val="20"/>
          <w:szCs w:val="20"/>
        </w:rPr>
        <w:t>Microservices are platform agnostic. It means we can design and deploy them independently without affecting the other services.</w:t>
      </w:r>
    </w:p>
    <w:p w14:paraId="4DB29960" w14:textId="77777777" w:rsidR="00780F08" w:rsidRDefault="00780F08" w:rsidP="00780F08">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Advantages of Microservices</w:t>
      </w:r>
    </w:p>
    <w:p w14:paraId="57B2DBAE" w14:textId="77777777" w:rsidR="00780F08" w:rsidRDefault="00780F08" w:rsidP="00780F08">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Microservices are self-contained, independent deployment module.</w:t>
      </w:r>
    </w:p>
    <w:p w14:paraId="03A279F5" w14:textId="77777777" w:rsidR="00780F08" w:rsidRDefault="00780F08" w:rsidP="00780F0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cost of scaling is comparatively less than the monolithic architecture.</w:t>
      </w:r>
    </w:p>
    <w:p w14:paraId="0B2D5405" w14:textId="19EF7137" w:rsidR="00780F08" w:rsidRDefault="00780F08" w:rsidP="00780F0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Microservices are independently manageable services. It can enable more and more services as the need arises. It minimizes the impact on existing service.</w:t>
      </w:r>
    </w:p>
    <w:p w14:paraId="3B1AF4B2" w14:textId="77777777" w:rsidR="00DA40A1" w:rsidRPr="00DA40A1" w:rsidRDefault="00DA40A1" w:rsidP="00DA40A1">
      <w:pPr>
        <w:numPr>
          <w:ilvl w:val="0"/>
          <w:numId w:val="3"/>
        </w:numPr>
        <w:shd w:val="clear" w:color="auto" w:fill="FFFFFF"/>
        <w:spacing w:before="60" w:after="100" w:afterAutospacing="1" w:line="315" w:lineRule="atLeast"/>
        <w:rPr>
          <w:rFonts w:ascii="Verdana" w:hAnsi="Verdana"/>
          <w:color w:val="000000"/>
          <w:sz w:val="20"/>
          <w:szCs w:val="20"/>
        </w:rPr>
      </w:pPr>
      <w:r w:rsidRPr="00DA40A1">
        <w:rPr>
          <w:rFonts w:ascii="Verdana" w:hAnsi="Verdana"/>
          <w:color w:val="000000"/>
          <w:sz w:val="20"/>
          <w:szCs w:val="20"/>
        </w:rPr>
        <w:t>Mixed technology stack</w:t>
      </w:r>
    </w:p>
    <w:p w14:paraId="142A3585" w14:textId="77777777" w:rsidR="00DA40A1" w:rsidRPr="00DA40A1" w:rsidRDefault="00DA40A1" w:rsidP="00DA40A1">
      <w:pPr>
        <w:numPr>
          <w:ilvl w:val="0"/>
          <w:numId w:val="3"/>
        </w:numPr>
        <w:shd w:val="clear" w:color="auto" w:fill="FFFFFF"/>
        <w:spacing w:before="60" w:after="100" w:afterAutospacing="1" w:line="315" w:lineRule="atLeast"/>
        <w:rPr>
          <w:rFonts w:ascii="Verdana" w:hAnsi="Verdana"/>
          <w:color w:val="000000"/>
          <w:sz w:val="20"/>
          <w:szCs w:val="20"/>
        </w:rPr>
      </w:pPr>
      <w:r w:rsidRPr="00DA40A1">
        <w:rPr>
          <w:rFonts w:ascii="Verdana" w:hAnsi="Verdana"/>
          <w:color w:val="000000"/>
          <w:sz w:val="20"/>
          <w:szCs w:val="20"/>
        </w:rPr>
        <w:t>Fault isolation</w:t>
      </w:r>
    </w:p>
    <w:p w14:paraId="3253F586" w14:textId="77777777" w:rsidR="00DA40A1" w:rsidRPr="00DA40A1" w:rsidRDefault="00DA40A1" w:rsidP="00DA40A1">
      <w:pPr>
        <w:numPr>
          <w:ilvl w:val="0"/>
          <w:numId w:val="3"/>
        </w:numPr>
        <w:shd w:val="clear" w:color="auto" w:fill="FFFFFF"/>
        <w:spacing w:before="60" w:after="100" w:afterAutospacing="1" w:line="315" w:lineRule="atLeast"/>
        <w:rPr>
          <w:rFonts w:ascii="Verdana" w:hAnsi="Verdana"/>
          <w:color w:val="000000"/>
          <w:sz w:val="20"/>
          <w:szCs w:val="20"/>
        </w:rPr>
      </w:pPr>
      <w:r w:rsidRPr="00DA40A1">
        <w:rPr>
          <w:rFonts w:ascii="Verdana" w:hAnsi="Verdana"/>
          <w:color w:val="000000"/>
          <w:sz w:val="20"/>
          <w:szCs w:val="20"/>
        </w:rPr>
        <w:t>Granular scaling - Services can be scaled independently</w:t>
      </w:r>
    </w:p>
    <w:p w14:paraId="11D6F877" w14:textId="59FEF716" w:rsidR="00DA40A1" w:rsidRDefault="00DA40A1" w:rsidP="00DA40A1">
      <w:pPr>
        <w:shd w:val="clear" w:color="auto" w:fill="FFFFFF"/>
        <w:spacing w:before="60" w:after="100" w:afterAutospacing="1" w:line="315" w:lineRule="atLeast"/>
        <w:ind w:left="720"/>
        <w:rPr>
          <w:rFonts w:ascii="Verdana" w:hAnsi="Verdana"/>
          <w:color w:val="000000"/>
          <w:sz w:val="20"/>
          <w:szCs w:val="20"/>
        </w:rPr>
      </w:pPr>
      <w:r w:rsidRPr="00DA40A1">
        <w:rPr>
          <w:rFonts w:ascii="Verdana" w:hAnsi="Verdana"/>
          <w:color w:val="000000"/>
          <w:sz w:val="20"/>
          <w:szCs w:val="20"/>
        </w:rPr>
        <w:lastRenderedPageBreak/>
        <w:t>e.g. scaling only card service instead of entire application</w:t>
      </w:r>
    </w:p>
    <w:p w14:paraId="64FCF724" w14:textId="77777777" w:rsidR="00780F08" w:rsidRDefault="00780F08" w:rsidP="00780F0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possible to change or upgrade each service individually rather than upgrading in the entire application.</w:t>
      </w:r>
    </w:p>
    <w:p w14:paraId="408907A9" w14:textId="77777777" w:rsidR="00780F08" w:rsidRDefault="00780F08" w:rsidP="00780F0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Microservices follows the single responsibility principle.</w:t>
      </w:r>
    </w:p>
    <w:p w14:paraId="63F7B157" w14:textId="77777777" w:rsidR="00780F08" w:rsidRDefault="00780F08" w:rsidP="00780F0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demanding service can be deployed on multiple servers to enhance performance.</w:t>
      </w:r>
    </w:p>
    <w:p w14:paraId="305B335E" w14:textId="77777777" w:rsidR="00780F08" w:rsidRDefault="00780F08" w:rsidP="00780F0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Less dependency and easy to test.</w:t>
      </w:r>
    </w:p>
    <w:p w14:paraId="35CE720B" w14:textId="77777777" w:rsidR="00780F08" w:rsidRDefault="00780F08" w:rsidP="00780F0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Dynamic scaling.</w:t>
      </w:r>
    </w:p>
    <w:p w14:paraId="4BF9E21E" w14:textId="77777777" w:rsidR="00780F08" w:rsidRDefault="00780F08" w:rsidP="00780F0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Faster release cycle.</w:t>
      </w:r>
    </w:p>
    <w:p w14:paraId="4C6475BC" w14:textId="77777777" w:rsidR="00780F08" w:rsidRDefault="00780F08" w:rsidP="00780F0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Disadvantages of Microservices</w:t>
      </w:r>
    </w:p>
    <w:p w14:paraId="45058929" w14:textId="77777777" w:rsidR="00780F08" w:rsidRDefault="00780F08" w:rsidP="00780F08">
      <w:pPr>
        <w:numPr>
          <w:ilvl w:val="0"/>
          <w:numId w:val="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Microservices has all the associated complexities of the distributed system.</w:t>
      </w:r>
    </w:p>
    <w:p w14:paraId="006BB7E6" w14:textId="77777777" w:rsidR="00780F08" w:rsidRDefault="00780F08" w:rsidP="00780F08">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is a higher chance of failure during communication between different services.</w:t>
      </w:r>
    </w:p>
    <w:p w14:paraId="3F7AA967" w14:textId="77777777" w:rsidR="00780F08" w:rsidRDefault="00780F08" w:rsidP="00780F08">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Difficult to manage </w:t>
      </w:r>
      <w:proofErr w:type="gramStart"/>
      <w:r>
        <w:rPr>
          <w:rFonts w:ascii="Verdana" w:hAnsi="Verdana"/>
          <w:color w:val="000000"/>
          <w:sz w:val="20"/>
          <w:szCs w:val="20"/>
        </w:rPr>
        <w:t>a large number of</w:t>
      </w:r>
      <w:proofErr w:type="gramEnd"/>
      <w:r>
        <w:rPr>
          <w:rFonts w:ascii="Verdana" w:hAnsi="Verdana"/>
          <w:color w:val="000000"/>
          <w:sz w:val="20"/>
          <w:szCs w:val="20"/>
        </w:rPr>
        <w:t xml:space="preserve"> services.</w:t>
      </w:r>
    </w:p>
    <w:p w14:paraId="5FC1ACC2" w14:textId="77777777" w:rsidR="00780F08" w:rsidRDefault="00780F08" w:rsidP="00780F08">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developer needs to solve the problem, such as network latency and load balancing.</w:t>
      </w:r>
    </w:p>
    <w:p w14:paraId="240D79B3" w14:textId="2559E5EE" w:rsidR="00780F08" w:rsidRDefault="00780F08" w:rsidP="00780F08">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Complex testing over a distributed environment.</w:t>
      </w:r>
    </w:p>
    <w:p w14:paraId="0B69BC61" w14:textId="77777777" w:rsidR="00DA40A1" w:rsidRPr="00DA40A1" w:rsidRDefault="00DA40A1" w:rsidP="00DA40A1">
      <w:pPr>
        <w:numPr>
          <w:ilvl w:val="0"/>
          <w:numId w:val="4"/>
        </w:numPr>
        <w:shd w:val="clear" w:color="auto" w:fill="FFFFFF"/>
        <w:spacing w:before="60" w:after="100" w:afterAutospacing="1" w:line="315" w:lineRule="atLeast"/>
        <w:rPr>
          <w:rFonts w:ascii="Verdana" w:hAnsi="Verdana"/>
          <w:color w:val="000000"/>
          <w:sz w:val="20"/>
          <w:szCs w:val="20"/>
        </w:rPr>
      </w:pPr>
      <w:r w:rsidRPr="00DA40A1">
        <w:rPr>
          <w:rFonts w:ascii="Verdana" w:hAnsi="Verdana"/>
          <w:color w:val="000000"/>
          <w:sz w:val="20"/>
          <w:szCs w:val="20"/>
        </w:rPr>
        <w:t xml:space="preserve">Configuration Management - </w:t>
      </w:r>
      <w:proofErr w:type="spellStart"/>
      <w:proofErr w:type="gramStart"/>
      <w:r w:rsidRPr="00DA40A1">
        <w:rPr>
          <w:rFonts w:ascii="Verdana" w:hAnsi="Verdana"/>
          <w:color w:val="000000"/>
          <w:sz w:val="20"/>
          <w:szCs w:val="20"/>
        </w:rPr>
        <w:t>solution..</w:t>
      </w:r>
      <w:proofErr w:type="gramEnd"/>
      <w:r w:rsidRPr="00DA40A1">
        <w:rPr>
          <w:rFonts w:ascii="Verdana" w:hAnsi="Verdana"/>
          <w:color w:val="000000"/>
          <w:sz w:val="20"/>
          <w:szCs w:val="20"/>
        </w:rPr>
        <w:t>centralized</w:t>
      </w:r>
      <w:proofErr w:type="spellEnd"/>
      <w:r w:rsidRPr="00DA40A1">
        <w:rPr>
          <w:rFonts w:ascii="Verdana" w:hAnsi="Verdana"/>
          <w:color w:val="000000"/>
          <w:sz w:val="20"/>
          <w:szCs w:val="20"/>
        </w:rPr>
        <w:t xml:space="preserve"> configuration</w:t>
      </w:r>
    </w:p>
    <w:p w14:paraId="726C9885" w14:textId="77777777" w:rsidR="00DA40A1" w:rsidRPr="00DA40A1" w:rsidRDefault="00DA40A1" w:rsidP="00DA40A1">
      <w:pPr>
        <w:numPr>
          <w:ilvl w:val="0"/>
          <w:numId w:val="4"/>
        </w:numPr>
        <w:shd w:val="clear" w:color="auto" w:fill="FFFFFF"/>
        <w:spacing w:before="60" w:after="100" w:afterAutospacing="1" w:line="315" w:lineRule="atLeast"/>
        <w:rPr>
          <w:rFonts w:ascii="Verdana" w:hAnsi="Verdana"/>
          <w:color w:val="000000"/>
          <w:sz w:val="20"/>
          <w:szCs w:val="20"/>
        </w:rPr>
      </w:pPr>
      <w:r w:rsidRPr="00DA40A1">
        <w:rPr>
          <w:rFonts w:ascii="Verdana" w:hAnsi="Verdana"/>
          <w:color w:val="000000"/>
          <w:sz w:val="20"/>
          <w:szCs w:val="20"/>
        </w:rPr>
        <w:t xml:space="preserve">Debugging - </w:t>
      </w:r>
      <w:proofErr w:type="spellStart"/>
      <w:proofErr w:type="gramStart"/>
      <w:r w:rsidRPr="00DA40A1">
        <w:rPr>
          <w:rFonts w:ascii="Verdana" w:hAnsi="Verdana"/>
          <w:color w:val="000000"/>
          <w:sz w:val="20"/>
          <w:szCs w:val="20"/>
        </w:rPr>
        <w:t>solution..</w:t>
      </w:r>
      <w:proofErr w:type="gramEnd"/>
      <w:r w:rsidRPr="00DA40A1">
        <w:rPr>
          <w:rFonts w:ascii="Verdana" w:hAnsi="Verdana"/>
          <w:color w:val="000000"/>
          <w:sz w:val="20"/>
          <w:szCs w:val="20"/>
        </w:rPr>
        <w:t>centralized</w:t>
      </w:r>
      <w:proofErr w:type="spellEnd"/>
      <w:r w:rsidRPr="00DA40A1">
        <w:rPr>
          <w:rFonts w:ascii="Verdana" w:hAnsi="Verdana"/>
          <w:color w:val="000000"/>
          <w:sz w:val="20"/>
          <w:szCs w:val="20"/>
        </w:rPr>
        <w:t xml:space="preserve"> logging</w:t>
      </w:r>
    </w:p>
    <w:p w14:paraId="4B242ADD" w14:textId="77777777" w:rsidR="00DA40A1" w:rsidRPr="00DA40A1" w:rsidRDefault="00DA40A1" w:rsidP="00DA40A1">
      <w:pPr>
        <w:numPr>
          <w:ilvl w:val="0"/>
          <w:numId w:val="4"/>
        </w:numPr>
        <w:shd w:val="clear" w:color="auto" w:fill="FFFFFF"/>
        <w:spacing w:before="60" w:after="100" w:afterAutospacing="1" w:line="315" w:lineRule="atLeast"/>
        <w:rPr>
          <w:rFonts w:ascii="Verdana" w:hAnsi="Verdana"/>
          <w:color w:val="000000"/>
          <w:sz w:val="20"/>
          <w:szCs w:val="20"/>
        </w:rPr>
      </w:pPr>
      <w:r w:rsidRPr="00DA40A1">
        <w:rPr>
          <w:rFonts w:ascii="Verdana" w:hAnsi="Verdana"/>
          <w:color w:val="000000"/>
          <w:sz w:val="20"/>
          <w:szCs w:val="20"/>
        </w:rPr>
        <w:t xml:space="preserve">Consistency - to have some decentralized governance around the </w:t>
      </w:r>
      <w:proofErr w:type="gramStart"/>
      <w:r w:rsidRPr="00DA40A1">
        <w:rPr>
          <w:rFonts w:ascii="Verdana" w:hAnsi="Verdana"/>
          <w:color w:val="000000"/>
          <w:sz w:val="20"/>
          <w:szCs w:val="20"/>
        </w:rPr>
        <w:t>languages</w:t>
      </w:r>
      <w:proofErr w:type="gramEnd"/>
      <w:r w:rsidRPr="00DA40A1">
        <w:rPr>
          <w:rFonts w:ascii="Verdana" w:hAnsi="Verdana"/>
          <w:color w:val="000000"/>
          <w:sz w:val="20"/>
          <w:szCs w:val="20"/>
        </w:rPr>
        <w:t xml:space="preserve"> platforms technology and tools</w:t>
      </w:r>
    </w:p>
    <w:p w14:paraId="04C53E89" w14:textId="77777777" w:rsidR="00345B4E" w:rsidRPr="00383C7C" w:rsidRDefault="00345B4E" w:rsidP="00345B4E">
      <w:pPr>
        <w:spacing w:before="100" w:beforeAutospacing="1" w:after="100" w:afterAutospacing="1" w:line="240" w:lineRule="auto"/>
        <w:outlineLvl w:val="1"/>
        <w:rPr>
          <w:rFonts w:ascii="Arial" w:eastAsia="Times New Roman" w:hAnsi="Arial" w:cs="Arial"/>
          <w:sz w:val="35"/>
          <w:szCs w:val="35"/>
          <w:lang w:eastAsia="en-IN"/>
        </w:rPr>
      </w:pPr>
      <w:r w:rsidRPr="00383C7C">
        <w:rPr>
          <w:rFonts w:ascii="Arial" w:eastAsia="Times New Roman" w:hAnsi="Arial" w:cs="Arial"/>
          <w:sz w:val="35"/>
          <w:szCs w:val="35"/>
          <w:lang w:eastAsia="en-IN"/>
        </w:rPr>
        <w:t>Advantages of Scaling</w:t>
      </w:r>
    </w:p>
    <w:p w14:paraId="1DFCD15B" w14:textId="77777777" w:rsidR="00345B4E" w:rsidRPr="00383C7C" w:rsidRDefault="00345B4E" w:rsidP="00345B4E">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383C7C">
        <w:rPr>
          <w:rFonts w:ascii="Arial" w:eastAsia="Times New Roman" w:hAnsi="Arial" w:cs="Arial"/>
          <w:b/>
          <w:bCs/>
          <w:color w:val="000000"/>
          <w:sz w:val="21"/>
          <w:szCs w:val="21"/>
          <w:lang w:eastAsia="en-IN"/>
        </w:rPr>
        <w:t>Cost</w:t>
      </w:r>
      <w:r w:rsidRPr="00383C7C">
        <w:rPr>
          <w:rFonts w:ascii="Arial" w:eastAsia="Times New Roman" w:hAnsi="Arial" w:cs="Arial"/>
          <w:color w:val="000000"/>
          <w:sz w:val="21"/>
          <w:szCs w:val="21"/>
          <w:lang w:eastAsia="en-IN"/>
        </w:rPr>
        <w:t> − Proper scaling of a software will reduce the cost for maintenance.</w:t>
      </w:r>
    </w:p>
    <w:p w14:paraId="06F863C2" w14:textId="77777777" w:rsidR="00345B4E" w:rsidRPr="00383C7C" w:rsidRDefault="00345B4E" w:rsidP="00345B4E">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383C7C">
        <w:rPr>
          <w:rFonts w:ascii="Arial" w:eastAsia="Times New Roman" w:hAnsi="Arial" w:cs="Arial"/>
          <w:b/>
          <w:bCs/>
          <w:color w:val="000000"/>
          <w:sz w:val="21"/>
          <w:szCs w:val="21"/>
          <w:lang w:eastAsia="en-IN"/>
        </w:rPr>
        <w:t>Performance</w:t>
      </w:r>
      <w:r w:rsidRPr="00383C7C">
        <w:rPr>
          <w:rFonts w:ascii="Arial" w:eastAsia="Times New Roman" w:hAnsi="Arial" w:cs="Arial"/>
          <w:color w:val="000000"/>
          <w:sz w:val="21"/>
          <w:szCs w:val="21"/>
          <w:lang w:eastAsia="en-IN"/>
        </w:rPr>
        <w:t xml:space="preserve"> − Due to </w:t>
      </w:r>
      <w:proofErr w:type="gramStart"/>
      <w:r w:rsidRPr="00383C7C">
        <w:rPr>
          <w:rFonts w:ascii="Arial" w:eastAsia="Times New Roman" w:hAnsi="Arial" w:cs="Arial"/>
          <w:color w:val="000000"/>
          <w:sz w:val="21"/>
          <w:szCs w:val="21"/>
          <w:lang w:eastAsia="en-IN"/>
        </w:rPr>
        <w:t>loose</w:t>
      </w:r>
      <w:proofErr w:type="gramEnd"/>
      <w:r w:rsidRPr="00383C7C">
        <w:rPr>
          <w:rFonts w:ascii="Arial" w:eastAsia="Times New Roman" w:hAnsi="Arial" w:cs="Arial"/>
          <w:color w:val="000000"/>
          <w:sz w:val="21"/>
          <w:szCs w:val="21"/>
          <w:lang w:eastAsia="en-IN"/>
        </w:rPr>
        <w:t xml:space="preserve"> coupling, the performance of a properly scaled software is always better than a non-scaled software.</w:t>
      </w:r>
    </w:p>
    <w:p w14:paraId="0217B8D6" w14:textId="77777777" w:rsidR="00345B4E" w:rsidRPr="00383C7C" w:rsidRDefault="00345B4E" w:rsidP="00345B4E">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383C7C">
        <w:rPr>
          <w:rFonts w:ascii="Arial" w:eastAsia="Times New Roman" w:hAnsi="Arial" w:cs="Arial"/>
          <w:b/>
          <w:bCs/>
          <w:color w:val="000000"/>
          <w:sz w:val="21"/>
          <w:szCs w:val="21"/>
          <w:lang w:eastAsia="en-IN"/>
        </w:rPr>
        <w:t>Load distribution</w:t>
      </w:r>
      <w:r w:rsidRPr="00383C7C">
        <w:rPr>
          <w:rFonts w:ascii="Arial" w:eastAsia="Times New Roman" w:hAnsi="Arial" w:cs="Arial"/>
          <w:color w:val="000000"/>
          <w:sz w:val="21"/>
          <w:szCs w:val="21"/>
          <w:lang w:eastAsia="en-IN"/>
        </w:rPr>
        <w:t> − Using different technologies, we can easily maintain our server load.</w:t>
      </w:r>
    </w:p>
    <w:p w14:paraId="631A956C" w14:textId="77777777" w:rsidR="00345B4E" w:rsidRPr="00383C7C" w:rsidRDefault="00345B4E" w:rsidP="00345B4E">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383C7C">
        <w:rPr>
          <w:rFonts w:ascii="Arial" w:eastAsia="Times New Roman" w:hAnsi="Arial" w:cs="Arial"/>
          <w:b/>
          <w:bCs/>
          <w:color w:val="000000"/>
          <w:sz w:val="21"/>
          <w:szCs w:val="21"/>
          <w:lang w:eastAsia="en-IN"/>
        </w:rPr>
        <w:t>Reuse</w:t>
      </w:r>
      <w:r w:rsidRPr="00383C7C">
        <w:rPr>
          <w:rFonts w:ascii="Arial" w:eastAsia="Times New Roman" w:hAnsi="Arial" w:cs="Arial"/>
          <w:color w:val="000000"/>
          <w:sz w:val="21"/>
          <w:szCs w:val="21"/>
          <w:lang w:eastAsia="en-IN"/>
        </w:rPr>
        <w:t> − Scalability of a software also increases the usability of the software.</w:t>
      </w:r>
    </w:p>
    <w:p w14:paraId="4A9331B8" w14:textId="151305CD" w:rsidR="00383C7C" w:rsidRDefault="00383C7C"/>
    <w:p w14:paraId="15D23CA7" w14:textId="76D4D0A1" w:rsidR="00366355" w:rsidRDefault="00366355">
      <w:r>
        <w:rPr>
          <w:rFonts w:ascii="Arial" w:hAnsi="Arial" w:cs="Arial"/>
          <w:b/>
          <w:bCs/>
          <w:color w:val="222222"/>
          <w:shd w:val="clear" w:color="auto" w:fill="FFFFFF"/>
        </w:rPr>
        <w:t>Eureka Server:</w:t>
      </w:r>
    </w:p>
    <w:p w14:paraId="2E19271B" w14:textId="2D37ABE6" w:rsidR="00366355" w:rsidRDefault="00366355">
      <w:r>
        <w:rPr>
          <w:rFonts w:ascii="Arial" w:hAnsi="Arial" w:cs="Arial"/>
          <w:b/>
          <w:bCs/>
          <w:color w:val="222222"/>
          <w:shd w:val="clear" w:color="auto" w:fill="FFFFFF"/>
        </w:rPr>
        <w:t>Eureka Server</w:t>
      </w:r>
      <w:r>
        <w:rPr>
          <w:rFonts w:ascii="Arial" w:hAnsi="Arial" w:cs="Arial"/>
          <w:color w:val="222222"/>
          <w:shd w:val="clear" w:color="auto" w:fill="FFFFFF"/>
        </w:rPr>
        <w:t> is an application that holds the information about all client-service applications. Every Micro service will register into the </w:t>
      </w:r>
      <w:r>
        <w:rPr>
          <w:rFonts w:ascii="Arial" w:hAnsi="Arial" w:cs="Arial"/>
          <w:b/>
          <w:bCs/>
          <w:color w:val="222222"/>
          <w:shd w:val="clear" w:color="auto" w:fill="FFFFFF"/>
        </w:rPr>
        <w:t>Eureka server</w:t>
      </w:r>
      <w:r>
        <w:rPr>
          <w:rFonts w:ascii="Arial" w:hAnsi="Arial" w:cs="Arial"/>
          <w:color w:val="222222"/>
          <w:shd w:val="clear" w:color="auto" w:fill="FFFFFF"/>
        </w:rPr>
        <w:t> and </w:t>
      </w:r>
      <w:r>
        <w:rPr>
          <w:rFonts w:ascii="Arial" w:hAnsi="Arial" w:cs="Arial"/>
          <w:b/>
          <w:bCs/>
          <w:color w:val="222222"/>
          <w:shd w:val="clear" w:color="auto" w:fill="FFFFFF"/>
        </w:rPr>
        <w:t>Eureka server</w:t>
      </w:r>
      <w:r>
        <w:rPr>
          <w:rFonts w:ascii="Arial" w:hAnsi="Arial" w:cs="Arial"/>
          <w:color w:val="222222"/>
          <w:shd w:val="clear" w:color="auto" w:fill="FFFFFF"/>
        </w:rPr>
        <w:t> knows all the client applications running on each port and IP address. </w:t>
      </w:r>
      <w:r>
        <w:rPr>
          <w:rFonts w:ascii="Arial" w:hAnsi="Arial" w:cs="Arial"/>
          <w:b/>
          <w:bCs/>
          <w:color w:val="222222"/>
          <w:shd w:val="clear" w:color="auto" w:fill="FFFFFF"/>
        </w:rPr>
        <w:t>Eureka Server</w:t>
      </w:r>
      <w:r>
        <w:rPr>
          <w:rFonts w:ascii="Arial" w:hAnsi="Arial" w:cs="Arial"/>
          <w:color w:val="222222"/>
          <w:shd w:val="clear" w:color="auto" w:fill="FFFFFF"/>
        </w:rPr>
        <w:t> is also known as Discovery </w:t>
      </w:r>
      <w:r>
        <w:rPr>
          <w:rFonts w:ascii="Arial" w:hAnsi="Arial" w:cs="Arial"/>
          <w:b/>
          <w:bCs/>
          <w:color w:val="222222"/>
          <w:shd w:val="clear" w:color="auto" w:fill="FFFFFF"/>
        </w:rPr>
        <w:t>Server</w:t>
      </w:r>
      <w:r>
        <w:rPr>
          <w:rFonts w:ascii="Arial" w:hAnsi="Arial" w:cs="Arial"/>
          <w:color w:val="222222"/>
          <w:shd w:val="clear" w:color="auto" w:fill="FFFFFF"/>
        </w:rPr>
        <w:t>.</w:t>
      </w:r>
    </w:p>
    <w:sectPr w:rsidR="0036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13D98"/>
    <w:multiLevelType w:val="multilevel"/>
    <w:tmpl w:val="567E7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198725B"/>
    <w:multiLevelType w:val="multilevel"/>
    <w:tmpl w:val="D8385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3FE6E20"/>
    <w:multiLevelType w:val="multilevel"/>
    <w:tmpl w:val="227E8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D6F61AF"/>
    <w:multiLevelType w:val="multilevel"/>
    <w:tmpl w:val="7E4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C"/>
    <w:rsid w:val="00137050"/>
    <w:rsid w:val="001F4E69"/>
    <w:rsid w:val="00267227"/>
    <w:rsid w:val="00345B4E"/>
    <w:rsid w:val="00366355"/>
    <w:rsid w:val="00383C7C"/>
    <w:rsid w:val="004D62C2"/>
    <w:rsid w:val="00780F08"/>
    <w:rsid w:val="00A460BE"/>
    <w:rsid w:val="00CA1091"/>
    <w:rsid w:val="00DA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C018"/>
  <w15:chartTrackingRefBased/>
  <w15:docId w15:val="{16F89D82-F8D5-47CC-8FD6-44249F56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7050"/>
  </w:style>
  <w:style w:type="paragraph" w:styleId="Heading1">
    <w:name w:val="heading 1"/>
    <w:basedOn w:val="Normal"/>
    <w:next w:val="Normal"/>
    <w:link w:val="Heading1Char"/>
    <w:uiPriority w:val="9"/>
    <w:qFormat/>
    <w:rsid w:val="00780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3C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83C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C7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3C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3C7C"/>
    <w:rPr>
      <w:b/>
      <w:bCs/>
    </w:rPr>
  </w:style>
  <w:style w:type="character" w:customStyle="1" w:styleId="Heading3Char">
    <w:name w:val="Heading 3 Char"/>
    <w:basedOn w:val="DefaultParagraphFont"/>
    <w:link w:val="Heading3"/>
    <w:uiPriority w:val="9"/>
    <w:semiHidden/>
    <w:rsid w:val="00383C7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80F0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67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299876">
      <w:bodyDiv w:val="1"/>
      <w:marLeft w:val="0"/>
      <w:marRight w:val="0"/>
      <w:marTop w:val="0"/>
      <w:marBottom w:val="0"/>
      <w:divBdr>
        <w:top w:val="none" w:sz="0" w:space="0" w:color="auto"/>
        <w:left w:val="none" w:sz="0" w:space="0" w:color="auto"/>
        <w:bottom w:val="none" w:sz="0" w:space="0" w:color="auto"/>
        <w:right w:val="none" w:sz="0" w:space="0" w:color="auto"/>
      </w:divBdr>
    </w:div>
    <w:div w:id="1772430676">
      <w:bodyDiv w:val="1"/>
      <w:marLeft w:val="0"/>
      <w:marRight w:val="0"/>
      <w:marTop w:val="0"/>
      <w:marBottom w:val="0"/>
      <w:divBdr>
        <w:top w:val="none" w:sz="0" w:space="0" w:color="auto"/>
        <w:left w:val="none" w:sz="0" w:space="0" w:color="auto"/>
        <w:bottom w:val="none" w:sz="0" w:space="0" w:color="auto"/>
        <w:right w:val="none" w:sz="0" w:space="0" w:color="auto"/>
      </w:divBdr>
    </w:div>
    <w:div w:id="1940289400">
      <w:bodyDiv w:val="1"/>
      <w:marLeft w:val="0"/>
      <w:marRight w:val="0"/>
      <w:marTop w:val="0"/>
      <w:marBottom w:val="0"/>
      <w:divBdr>
        <w:top w:val="none" w:sz="0" w:space="0" w:color="auto"/>
        <w:left w:val="none" w:sz="0" w:space="0" w:color="auto"/>
        <w:bottom w:val="none" w:sz="0" w:space="0" w:color="auto"/>
        <w:right w:val="none" w:sz="0" w:space="0" w:color="auto"/>
      </w:divBdr>
    </w:div>
    <w:div w:id="20531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Degaonkar, Sanjay</dc:creator>
  <cp:keywords/>
  <dc:description/>
  <cp:lastModifiedBy>Degaonkar, Sanjay</cp:lastModifiedBy>
  <cp:revision>12</cp:revision>
  <dcterms:created xsi:type="dcterms:W3CDTF">2020-04-16T03:44:00Z</dcterms:created>
  <dcterms:modified xsi:type="dcterms:W3CDTF">2020-05-17T17:40:00Z</dcterms:modified>
</cp:coreProperties>
</file>