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Sir/Madam from Ernst and Young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am writing to express my genuine interest in any opportunities in your tax advisory team in the following months. Please let me sum up my career life briefly.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started my professional career working for the Department of Treasury (Commonwealth) as a tax policy analyst. It’s a technical role focusing on analytical and critical thinking about tax law and policy impact. Other responsibilities include preparing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draft measure for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1648">
        <w:rPr>
          <w:rFonts w:ascii="Times New Roman" w:hAnsi="Times New Roman"/>
          <w:sz w:val="24"/>
        </w:rPr>
        <w:t xml:space="preserve">federal budget and coordinating media release in a timely manner.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67B" w:rsidRPr="00C0367B" w:rsidRDefault="00DC1648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Thanks to</w:t>
      </w:r>
      <w:r w:rsidR="00AC5148" w:rsidRPr="00DC1648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great networking opportunity provided by</w:t>
      </w:r>
      <w:r w:rsidR="00AC5148" w:rsidRPr="00DC1648">
        <w:rPr>
          <w:rFonts w:ascii="Times New Roman" w:hAnsi="Times New Roman"/>
          <w:sz w:val="24"/>
        </w:rPr>
        <w:t xml:space="preserve"> this role, I was hand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152136">
        <w:rPr>
          <w:rFonts w:ascii="Times New Roman" w:hAnsi="Times New Roman"/>
          <w:sz w:val="24"/>
        </w:rPr>
        <w:t>picked by the lead of Trust T</w:t>
      </w:r>
      <w:r w:rsidR="00AC5148" w:rsidRPr="00DC1648">
        <w:rPr>
          <w:rFonts w:ascii="Times New Roman" w:hAnsi="Times New Roman"/>
          <w:sz w:val="24"/>
        </w:rPr>
        <w:t>askforce to join his team in the ATO for the next few years till now.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He is an inspirational leader and encourages me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C5148" w:rsidRPr="00DC1648">
        <w:rPr>
          <w:rFonts w:ascii="Times New Roman" w:hAnsi="Times New Roman"/>
          <w:sz w:val="24"/>
        </w:rPr>
        <w:t xml:space="preserve">become </w:t>
      </w:r>
      <w:r w:rsidR="008767E4">
        <w:rPr>
          <w:rFonts w:ascii="Times New Roman" w:hAnsi="Times New Roman"/>
          <w:sz w:val="24"/>
        </w:rPr>
        <w:t xml:space="preserve">his most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innovative auditor.</w:t>
      </w:r>
      <w:r w:rsidR="00AC5148" w:rsidRPr="00DC1648">
        <w:rPr>
          <w:rFonts w:ascii="Times New Roman" w:hAnsi="Times New Roman"/>
          <w:sz w:val="24"/>
        </w:rPr>
        <w:t xml:space="preserve"> This role allows me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utilize</w:t>
      </w:r>
      <w:r w:rsidR="00AC5148" w:rsidRPr="00DC1648">
        <w:rPr>
          <w:rFonts w:ascii="Times New Roman" w:hAnsi="Times New Roman"/>
          <w:sz w:val="24"/>
        </w:rPr>
        <w:t xml:space="preserve"> tax expertise</w:t>
      </w:r>
      <w:r w:rsidR="00AC5148">
        <w:rPr>
          <w:color w:val="353744"/>
          <w:sz w:val="24"/>
          <w:szCs w:val="24"/>
        </w:rPr>
        <w:t>, forensic accounting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152136">
        <w:rPr>
          <w:rFonts w:ascii="Times New Roman" w:hAnsi="Times New Roman"/>
          <w:sz w:val="24"/>
        </w:rPr>
        <w:t xml:space="preserve">skills </w:t>
      </w:r>
      <w:r w:rsidR="00AC5148" w:rsidRPr="00DC1648">
        <w:rPr>
          <w:rFonts w:ascii="Times New Roman" w:hAnsi="Times New Roman"/>
          <w:sz w:val="24"/>
        </w:rPr>
        <w:t xml:space="preserve">and client engagement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00AC5148" w:rsidRPr="00DC1648">
        <w:rPr>
          <w:rFonts w:ascii="Times New Roman" w:hAnsi="Times New Roman"/>
          <w:sz w:val="24"/>
        </w:rPr>
        <w:t xml:space="preserve">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design solutions for</w:t>
      </w:r>
      <w:r w:rsidR="00AC5148" w:rsidRPr="00DC1648">
        <w:rPr>
          <w:rFonts w:ascii="Times New Roman" w:hAnsi="Times New Roman"/>
          <w:sz w:val="24"/>
        </w:rPr>
        <w:t xml:space="preserve"> tax issues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AC5148" w:rsidRPr="00DC1648">
        <w:rPr>
          <w:rFonts w:ascii="Times New Roman" w:hAnsi="Times New Roman"/>
          <w:sz w:val="24"/>
        </w:rPr>
        <w:t xml:space="preserve"> various industries including primary products, labour hire services and IT.</w:t>
      </w:r>
      <w:r w:rsidR="00152136">
        <w:rPr>
          <w:rFonts w:ascii="Times New Roman" w:eastAsia="Times New Roman" w:hAnsi="Times New Roman" w:cs="Times New Roman"/>
          <w:sz w:val="24"/>
          <w:szCs w:val="24"/>
        </w:rPr>
        <w:t xml:space="preserve">  Some 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>audit cases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involve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cross-</w:t>
      </w:r>
      <w:r w:rsidR="008767E4" w:rsidRPr="00DC1648">
        <w:rPr>
          <w:rFonts w:ascii="Times New Roman" w:hAnsi="Times New Roman"/>
          <w:sz w:val="24"/>
        </w:rPr>
        <w:t>agency and cross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8767E4" w:rsidRPr="00DC1648">
        <w:rPr>
          <w:rFonts w:ascii="Times New Roman" w:hAnsi="Times New Roman"/>
          <w:sz w:val="24"/>
        </w:rPr>
        <w:t>border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operations. For the nature of these cases,</w:t>
      </w:r>
      <w:r w:rsidR="00AC5148" w:rsidRPr="00DC1648">
        <w:rPr>
          <w:rFonts w:ascii="Times New Roman" w:hAnsi="Times New Roman"/>
          <w:sz w:val="24"/>
        </w:rPr>
        <w:t xml:space="preserve"> I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was deeply involved </w:t>
      </w:r>
      <w:r w:rsidR="00AC5148" w:rsidRPr="00DC1648">
        <w:rPr>
          <w:rFonts w:ascii="Times New Roman" w:hAnsi="Times New Roman"/>
          <w:sz w:val="24"/>
        </w:rPr>
        <w:t xml:space="preserve">in communicating with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internal and external</w:t>
      </w:r>
      <w:r w:rsidR="008767E4" w:rsidRPr="008767E4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>stakeholders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. The showcases I prepared, which were recognized for its brilliant visualization, were provided to stakeholders and led to </w:t>
      </w:r>
      <w:r w:rsidR="00AC5148" w:rsidRPr="00DC1648">
        <w:rPr>
          <w:rFonts w:ascii="Times New Roman" w:hAnsi="Times New Roman"/>
          <w:sz w:val="24"/>
        </w:rPr>
        <w:t xml:space="preserve">successful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cooperation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(among ATO, AFP, Border control and foreign counterparts).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C0367B" w:rsidP="00DC1648">
      <w:pPr>
        <w:spacing w:after="0" w:line="240" w:lineRule="auto"/>
        <w:rPr>
          <w:rFonts w:ascii="Times New Roman" w:hAnsi="Times New Roman"/>
          <w:sz w:val="24"/>
        </w:rPr>
      </w:pP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A key way to succeed as a </w:t>
      </w:r>
      <w:r w:rsidR="00AC5148" w:rsidRPr="00DC1648">
        <w:rPr>
          <w:rFonts w:ascii="Times New Roman" w:hAnsi="Times New Roman"/>
          <w:sz w:val="24"/>
        </w:rPr>
        <w:t xml:space="preserve">tax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expert is being</w:t>
      </w:r>
      <w:r w:rsidR="00AC5148" w:rsidRPr="00DC1648">
        <w:rPr>
          <w:rFonts w:ascii="Times New Roman" w:hAnsi="Times New Roman"/>
          <w:sz w:val="24"/>
        </w:rPr>
        <w:t xml:space="preserve"> inquisitive about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C5148" w:rsidRPr="00DC1648">
        <w:rPr>
          <w:rFonts w:ascii="Times New Roman" w:hAnsi="Times New Roman"/>
          <w:sz w:val="24"/>
        </w:rPr>
        <w:t>client’s business matters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. Therefore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F049E2">
        <w:rPr>
          <w:rFonts w:ascii="Times New Roman" w:hAnsi="Times New Roman"/>
          <w:sz w:val="24"/>
        </w:rPr>
        <w:t xml:space="preserve">on a daily basis, </w:t>
      </w:r>
      <w:r w:rsidR="00AC5148" w:rsidRPr="00DC1648">
        <w:rPr>
          <w:rFonts w:ascii="Times New Roman" w:hAnsi="Times New Roman"/>
          <w:sz w:val="24"/>
        </w:rPr>
        <w:t xml:space="preserve">I </w:t>
      </w:r>
      <w:r w:rsidR="00F049E2">
        <w:rPr>
          <w:rFonts w:ascii="Times New Roman" w:hAnsi="Times New Roman"/>
          <w:sz w:val="24"/>
        </w:rPr>
        <w:t xml:space="preserve">have to looking for clues scattered in thousands of acquired </w:t>
      </w:r>
      <w:r w:rsidR="00AC5148" w:rsidRPr="00DC1648">
        <w:rPr>
          <w:rFonts w:ascii="Times New Roman" w:hAnsi="Times New Roman"/>
          <w:sz w:val="24"/>
        </w:rPr>
        <w:t>documents</w:t>
      </w:r>
      <w:r w:rsidR="00F049E2">
        <w:rPr>
          <w:rFonts w:ascii="Times New Roman" w:hAnsi="Times New Roman"/>
          <w:sz w:val="24"/>
        </w:rPr>
        <w:t xml:space="preserve">, which contain structured or unstructured raw data in various formats. </w:t>
      </w:r>
      <w:r w:rsidR="00953C2B">
        <w:rPr>
          <w:rFonts w:ascii="Times New Roman" w:hAnsi="Times New Roman"/>
          <w:sz w:val="24"/>
        </w:rPr>
        <w:t>The identified intelligence is maintained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953C2B">
        <w:rPr>
          <w:rFonts w:ascii="Times New Roman" w:hAnsi="Times New Roman"/>
          <w:sz w:val="24"/>
        </w:rPr>
        <w:t xml:space="preserve">in </w:t>
      </w:r>
      <w:r w:rsidR="00AC5148" w:rsidRPr="00DC1648">
        <w:rPr>
          <w:rFonts w:ascii="Times New Roman" w:hAnsi="Times New Roman"/>
          <w:sz w:val="24"/>
        </w:rPr>
        <w:t>spreadsheets containing over 100,000 records.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Advanced use of OCR </w:t>
      </w:r>
      <w:r w:rsidR="00953C2B">
        <w:rPr>
          <w:rFonts w:ascii="Times New Roman" w:hAnsi="Times New Roman"/>
          <w:sz w:val="24"/>
        </w:rPr>
        <w:t>techniques</w:t>
      </w:r>
      <w:r w:rsidR="00AC5148" w:rsidRPr="00DC1648">
        <w:rPr>
          <w:rFonts w:ascii="Times New Roman" w:hAnsi="Times New Roman"/>
          <w:sz w:val="24"/>
        </w:rPr>
        <w:t xml:space="preserve">, data analysis and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AC5148" w:rsidRPr="00DC1648">
        <w:rPr>
          <w:rFonts w:ascii="Times New Roman" w:hAnsi="Times New Roman"/>
          <w:sz w:val="24"/>
        </w:rPr>
        <w:t xml:space="preserve"> tools</w:t>
      </w:r>
      <w:r w:rsidR="00953C2B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>(Excel pivot), customized database</w:t>
      </w:r>
      <w:r w:rsidR="00953C2B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 xml:space="preserve">(MS Access) and document version control system are crucial </w:t>
      </w:r>
      <w:r w:rsidR="00953C2B">
        <w:rPr>
          <w:rFonts w:ascii="Times New Roman" w:hAnsi="Times New Roman"/>
          <w:sz w:val="24"/>
        </w:rPr>
        <w:t xml:space="preserve">weapons to survive the challenge.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136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Now I </w:t>
      </w:r>
      <w:r w:rsidR="00953C2B">
        <w:rPr>
          <w:rFonts w:ascii="Times New Roman" w:hAnsi="Times New Roman"/>
          <w:sz w:val="24"/>
        </w:rPr>
        <w:t xml:space="preserve">am </w:t>
      </w:r>
      <w:r w:rsidRPr="00DC1648">
        <w:rPr>
          <w:rFonts w:ascii="Times New Roman" w:hAnsi="Times New Roman"/>
          <w:sz w:val="24"/>
        </w:rPr>
        <w:t>seek</w:t>
      </w:r>
      <w:r w:rsidR="00953C2B">
        <w:rPr>
          <w:rFonts w:ascii="Times New Roman" w:hAnsi="Times New Roman"/>
          <w:sz w:val="24"/>
        </w:rPr>
        <w:t>ing</w:t>
      </w:r>
      <w:r w:rsidRPr="00DC1648">
        <w:rPr>
          <w:rFonts w:ascii="Times New Roman" w:hAnsi="Times New Roman"/>
          <w:sz w:val="24"/>
        </w:rPr>
        <w:t xml:space="preserve"> my next career move to tax advisory and consultancy in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53C2B">
        <w:rPr>
          <w:rFonts w:ascii="Times New Roman" w:hAnsi="Times New Roman"/>
          <w:sz w:val="24"/>
        </w:rPr>
        <w:t xml:space="preserve">private sector. My research </w:t>
      </w:r>
      <w:r w:rsidRPr="00DC1648">
        <w:rPr>
          <w:rFonts w:ascii="Times New Roman" w:hAnsi="Times New Roman"/>
          <w:sz w:val="24"/>
        </w:rPr>
        <w:t xml:space="preserve">shows </w:t>
      </w:r>
      <w:r w:rsidR="00953C2B">
        <w:rPr>
          <w:rFonts w:ascii="Times New Roman" w:hAnsi="Times New Roman"/>
          <w:sz w:val="24"/>
        </w:rPr>
        <w:t xml:space="preserve">EY </w:t>
      </w:r>
      <w:r w:rsidRPr="00DC1648">
        <w:rPr>
          <w:rFonts w:ascii="Times New Roman" w:hAnsi="Times New Roman"/>
          <w:sz w:val="24"/>
        </w:rPr>
        <w:t xml:space="preserve">has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great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DC1648">
        <w:rPr>
          <w:rFonts w:ascii="Times New Roman" w:hAnsi="Times New Roman"/>
          <w:sz w:val="24"/>
        </w:rPr>
        <w:t xml:space="preserve"> in </w:t>
      </w:r>
      <w:r w:rsidR="00953C2B">
        <w:rPr>
          <w:rFonts w:ascii="Times New Roman" w:hAnsi="Times New Roman"/>
          <w:sz w:val="24"/>
        </w:rPr>
        <w:t>digitalizing conventional audition practice</w:t>
      </w:r>
      <w:r w:rsidRPr="00DC1648">
        <w:rPr>
          <w:rFonts w:ascii="Times New Roman" w:hAnsi="Times New Roman"/>
          <w:sz w:val="24"/>
        </w:rPr>
        <w:t xml:space="preserve"> and </w:t>
      </w:r>
      <w:r w:rsidR="00953C2B">
        <w:rPr>
          <w:rFonts w:ascii="Times New Roman" w:hAnsi="Times New Roman"/>
          <w:sz w:val="24"/>
        </w:rPr>
        <w:t xml:space="preserve">has </w:t>
      </w:r>
      <w:r w:rsidRPr="00DC1648">
        <w:rPr>
          <w:rFonts w:ascii="Times New Roman" w:hAnsi="Times New Roman"/>
          <w:sz w:val="24"/>
        </w:rPr>
        <w:t>a global mindset for providing tax advisory. I will learn and contribute</w:t>
      </w:r>
      <w:r w:rsidR="00953C2B">
        <w:rPr>
          <w:rFonts w:ascii="Times New Roman" w:hAnsi="Times New Roman"/>
          <w:sz w:val="24"/>
        </w:rPr>
        <w:t xml:space="preserve"> in this supportive environment and bring my experience in public sector to your team. </w:t>
      </w:r>
      <w:r w:rsidRPr="00DC1648">
        <w:rPr>
          <w:rFonts w:ascii="Times New Roman" w:hAnsi="Times New Roman"/>
          <w:sz w:val="24"/>
        </w:rPr>
        <w:t xml:space="preserve">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have a lot of stories about tax audits to share with you should I been given the opportunity.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Default="008910C4" w:rsidP="00DC1648">
      <w:r>
        <w:t xml:space="preserve">Sincerely </w:t>
      </w:r>
    </w:p>
    <w:p w:rsidR="008910C4" w:rsidRPr="00DC1648" w:rsidRDefault="008910C4" w:rsidP="00DC1648">
      <w:r>
        <w:t>Alice Mai</w:t>
      </w:r>
      <w:bookmarkStart w:id="0" w:name="_GoBack"/>
      <w:bookmarkEnd w:id="0"/>
    </w:p>
    <w:sectPr w:rsidR="008910C4" w:rsidRPr="00DC1648" w:rsidSect="00DC16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62B" w:rsidRDefault="0038662B" w:rsidP="008767E4">
      <w:pPr>
        <w:spacing w:after="0" w:line="240" w:lineRule="auto"/>
      </w:pPr>
      <w:r>
        <w:separator/>
      </w:r>
    </w:p>
  </w:endnote>
  <w:endnote w:type="continuationSeparator" w:id="0">
    <w:p w:rsidR="0038662B" w:rsidRDefault="0038662B" w:rsidP="008767E4">
      <w:pPr>
        <w:spacing w:after="0" w:line="240" w:lineRule="auto"/>
      </w:pPr>
      <w:r>
        <w:continuationSeparator/>
      </w:r>
    </w:p>
  </w:endnote>
  <w:endnote w:type="continuationNotice" w:id="1">
    <w:p w:rsidR="0038662B" w:rsidRDefault="0038662B" w:rsidP="008767E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7E4" w:rsidRDefault="008767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62B" w:rsidRDefault="0038662B" w:rsidP="008767E4">
      <w:pPr>
        <w:spacing w:after="0" w:line="240" w:lineRule="auto"/>
      </w:pPr>
      <w:r>
        <w:separator/>
      </w:r>
    </w:p>
  </w:footnote>
  <w:footnote w:type="continuationSeparator" w:id="0">
    <w:p w:rsidR="0038662B" w:rsidRDefault="0038662B" w:rsidP="008767E4">
      <w:pPr>
        <w:spacing w:after="0" w:line="240" w:lineRule="auto"/>
      </w:pPr>
      <w:r>
        <w:continuationSeparator/>
      </w:r>
    </w:p>
  </w:footnote>
  <w:footnote w:type="continuationNotice" w:id="1">
    <w:p w:rsidR="0038662B" w:rsidRDefault="0038662B" w:rsidP="008767E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D2E" w:rsidRDefault="00837D2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37D2E"/>
    <w:rsid w:val="00152136"/>
    <w:rsid w:val="001E1E4E"/>
    <w:rsid w:val="00245602"/>
    <w:rsid w:val="0038662B"/>
    <w:rsid w:val="00737366"/>
    <w:rsid w:val="0074011D"/>
    <w:rsid w:val="00837D2E"/>
    <w:rsid w:val="008767E4"/>
    <w:rsid w:val="008910C4"/>
    <w:rsid w:val="00953C2B"/>
    <w:rsid w:val="00AC5148"/>
    <w:rsid w:val="00C0367B"/>
    <w:rsid w:val="00C86941"/>
    <w:rsid w:val="00D60E91"/>
    <w:rsid w:val="00DC1648"/>
    <w:rsid w:val="00E84F78"/>
    <w:rsid w:val="00EE1EC3"/>
    <w:rsid w:val="00F0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66"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rsid w:val="007373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373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373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373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373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373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373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373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E04BA-3751-4A35-BDA5-1AE6502C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 Ye</cp:lastModifiedBy>
  <cp:revision>2</cp:revision>
  <dcterms:created xsi:type="dcterms:W3CDTF">2019-02-23T15:11:00Z</dcterms:created>
  <dcterms:modified xsi:type="dcterms:W3CDTF">2019-02-23T15:11:00Z</dcterms:modified>
</cp:coreProperties>
</file>