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and Operations</w:t>
      </w:r>
    </w:p>
    <w:p>
      <w:pPr>
        <w:pStyle w:val="Heading1"/>
      </w:pPr>
      <w:r>
        <w:t>Purpose</w:t>
      </w:r>
    </w:p>
    <w:p>
      <w:r>
        <w:t>Deployment model.</w:t>
      </w:r>
    </w:p>
    <w:p>
      <w:pPr>
        <w:pStyle w:val="Heading1"/>
      </w:pPr>
      <w:r>
        <w:t>Deployment</w:t>
      </w:r>
    </w:p>
    <w:p>
      <w:r>
        <w:t>Not specified in the current repository documents.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