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228B" w14:textId="77777777" w:rsidR="00F73749" w:rsidRPr="008E6789" w:rsidRDefault="00000000">
      <w:pPr>
        <w:pStyle w:val="Heading1"/>
        <w:rPr>
          <w:rFonts w:ascii="Times New Roman" w:hAnsi="Times New Roman" w:cs="Times New Roman"/>
          <w:b/>
          <w:bCs/>
          <w:color w:val="000000" w:themeColor="text1"/>
        </w:rPr>
      </w:pPr>
      <w:bookmarkStart w:id="0" w:name="data-cleaning-report"/>
      <w:r w:rsidRPr="008E6789">
        <w:rPr>
          <w:rFonts w:ascii="Times New Roman" w:hAnsi="Times New Roman" w:cs="Times New Roman"/>
          <w:b/>
          <w:bCs/>
          <w:color w:val="000000" w:themeColor="text1"/>
        </w:rPr>
        <w:t>Data Cleaning Report</w:t>
      </w:r>
    </w:p>
    <w:p w14:paraId="7818FA78" w14:textId="77777777" w:rsidR="00F73749" w:rsidRPr="008E6789" w:rsidRDefault="00000000">
      <w:pPr>
        <w:pStyle w:val="Heading2"/>
        <w:rPr>
          <w:rFonts w:ascii="Times New Roman" w:hAnsi="Times New Roman" w:cs="Times New Roman"/>
          <w:b/>
          <w:bCs/>
          <w:color w:val="000000" w:themeColor="text1"/>
        </w:rPr>
      </w:pPr>
      <w:bookmarkStart w:id="1" w:name="project-title"/>
      <w:r w:rsidRPr="008E6789">
        <w:rPr>
          <w:rFonts w:ascii="Times New Roman" w:hAnsi="Times New Roman" w:cs="Times New Roman"/>
          <w:b/>
          <w:bCs/>
          <w:color w:val="000000" w:themeColor="text1"/>
        </w:rPr>
        <w:t>Project Title</w:t>
      </w:r>
    </w:p>
    <w:p w14:paraId="714DD4D6"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b/>
          <w:bCs/>
          <w:color w:val="000000" w:themeColor="text1"/>
        </w:rPr>
        <w:t>Enterprise Data Preparation for Employee Attrition</w:t>
      </w:r>
    </w:p>
    <w:p w14:paraId="51EB10B3" w14:textId="77777777" w:rsidR="00F73749" w:rsidRPr="008E6789" w:rsidRDefault="00000000">
      <w:pPr>
        <w:pStyle w:val="Heading2"/>
        <w:rPr>
          <w:rFonts w:ascii="Times New Roman" w:hAnsi="Times New Roman" w:cs="Times New Roman"/>
          <w:b/>
          <w:bCs/>
          <w:color w:val="000000" w:themeColor="text1"/>
        </w:rPr>
      </w:pPr>
      <w:bookmarkStart w:id="2" w:name="objective"/>
      <w:bookmarkEnd w:id="1"/>
      <w:r w:rsidRPr="008E6789">
        <w:rPr>
          <w:rFonts w:ascii="Times New Roman" w:hAnsi="Times New Roman" w:cs="Times New Roman"/>
          <w:b/>
          <w:bCs/>
          <w:color w:val="000000" w:themeColor="text1"/>
        </w:rPr>
        <w:t>1. Objective</w:t>
      </w:r>
    </w:p>
    <w:p w14:paraId="41EC7FB7"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The objective of data cleaning is to prepare the employee attrition dataset for reliable analysis and further preprocessing. The cleaning process focuses on identifying and handling missing values, duplicate records, and numerical outliers.</w:t>
      </w:r>
    </w:p>
    <w:p w14:paraId="28EC5D68" w14:textId="77777777" w:rsidR="00F73749" w:rsidRPr="008E6789" w:rsidRDefault="00000000">
      <w:pPr>
        <w:pStyle w:val="Heading2"/>
        <w:rPr>
          <w:rFonts w:ascii="Times New Roman" w:hAnsi="Times New Roman" w:cs="Times New Roman"/>
          <w:b/>
          <w:bCs/>
          <w:color w:val="000000" w:themeColor="text1"/>
        </w:rPr>
      </w:pPr>
      <w:bookmarkStart w:id="3" w:name="dataset-overview"/>
      <w:bookmarkEnd w:id="2"/>
      <w:r w:rsidRPr="008E6789">
        <w:rPr>
          <w:rFonts w:ascii="Times New Roman" w:hAnsi="Times New Roman" w:cs="Times New Roman"/>
          <w:b/>
          <w:bCs/>
          <w:color w:val="000000" w:themeColor="text1"/>
        </w:rPr>
        <w:t>2. Dataset Overview</w:t>
      </w:r>
    </w:p>
    <w:p w14:paraId="0EC83507"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The employee attrition dataset was imported and examined before preprocessing. The final processed dataset contains:</w:t>
      </w:r>
    </w:p>
    <w:p w14:paraId="31A703A4" w14:textId="77777777" w:rsidR="00F73749" w:rsidRPr="008E6789" w:rsidRDefault="00000000">
      <w:pPr>
        <w:pStyle w:val="Compact"/>
        <w:numPr>
          <w:ilvl w:val="0"/>
          <w:numId w:val="2"/>
        </w:numPr>
        <w:rPr>
          <w:rFonts w:ascii="Times New Roman" w:hAnsi="Times New Roman" w:cs="Times New Roman"/>
          <w:color w:val="000000" w:themeColor="text1"/>
        </w:rPr>
      </w:pPr>
      <w:r w:rsidRPr="008E6789">
        <w:rPr>
          <w:rFonts w:ascii="Times New Roman" w:hAnsi="Times New Roman" w:cs="Times New Roman"/>
          <w:color w:val="000000" w:themeColor="text1"/>
        </w:rPr>
        <w:t xml:space="preserve">Number of rows: </w:t>
      </w:r>
      <w:r w:rsidRPr="008E6789">
        <w:rPr>
          <w:rFonts w:ascii="Times New Roman" w:hAnsi="Times New Roman" w:cs="Times New Roman"/>
          <w:b/>
          <w:bCs/>
          <w:color w:val="000000" w:themeColor="text1"/>
        </w:rPr>
        <w:t>1,470</w:t>
      </w:r>
    </w:p>
    <w:p w14:paraId="6F4389F6" w14:textId="77777777" w:rsidR="00F73749" w:rsidRPr="008E6789" w:rsidRDefault="00000000">
      <w:pPr>
        <w:pStyle w:val="Compact"/>
        <w:numPr>
          <w:ilvl w:val="0"/>
          <w:numId w:val="2"/>
        </w:numPr>
        <w:rPr>
          <w:rFonts w:ascii="Times New Roman" w:hAnsi="Times New Roman" w:cs="Times New Roman"/>
          <w:color w:val="000000" w:themeColor="text1"/>
        </w:rPr>
      </w:pPr>
      <w:r w:rsidRPr="008E6789">
        <w:rPr>
          <w:rFonts w:ascii="Times New Roman" w:hAnsi="Times New Roman" w:cs="Times New Roman"/>
          <w:color w:val="000000" w:themeColor="text1"/>
        </w:rPr>
        <w:t xml:space="preserve">Number of columns: </w:t>
      </w:r>
      <w:r w:rsidRPr="008E6789">
        <w:rPr>
          <w:rFonts w:ascii="Times New Roman" w:hAnsi="Times New Roman" w:cs="Times New Roman"/>
          <w:b/>
          <w:bCs/>
          <w:color w:val="000000" w:themeColor="text1"/>
        </w:rPr>
        <w:t>61</w:t>
      </w:r>
    </w:p>
    <w:p w14:paraId="0D1084FA" w14:textId="77777777" w:rsidR="00F73749" w:rsidRPr="008E6789" w:rsidRDefault="00000000">
      <w:pPr>
        <w:pStyle w:val="Compact"/>
        <w:numPr>
          <w:ilvl w:val="0"/>
          <w:numId w:val="2"/>
        </w:numPr>
        <w:rPr>
          <w:rFonts w:ascii="Times New Roman" w:hAnsi="Times New Roman" w:cs="Times New Roman"/>
          <w:color w:val="000000" w:themeColor="text1"/>
        </w:rPr>
      </w:pPr>
      <w:r w:rsidRPr="008E6789">
        <w:rPr>
          <w:rFonts w:ascii="Times New Roman" w:hAnsi="Times New Roman" w:cs="Times New Roman"/>
          <w:color w:val="000000" w:themeColor="text1"/>
        </w:rPr>
        <w:t xml:space="preserve">Missing values: </w:t>
      </w:r>
      <w:r w:rsidRPr="008E6789">
        <w:rPr>
          <w:rFonts w:ascii="Times New Roman" w:hAnsi="Times New Roman" w:cs="Times New Roman"/>
          <w:b/>
          <w:bCs/>
          <w:color w:val="000000" w:themeColor="text1"/>
        </w:rPr>
        <w:t>0</w:t>
      </w:r>
    </w:p>
    <w:p w14:paraId="4DCA1FCB" w14:textId="77777777" w:rsidR="00F73749" w:rsidRPr="008E6789" w:rsidRDefault="00000000">
      <w:pPr>
        <w:pStyle w:val="Compact"/>
        <w:numPr>
          <w:ilvl w:val="0"/>
          <w:numId w:val="2"/>
        </w:numPr>
        <w:rPr>
          <w:rFonts w:ascii="Times New Roman" w:hAnsi="Times New Roman" w:cs="Times New Roman"/>
          <w:color w:val="000000" w:themeColor="text1"/>
        </w:rPr>
      </w:pPr>
      <w:r w:rsidRPr="008E6789">
        <w:rPr>
          <w:rFonts w:ascii="Times New Roman" w:hAnsi="Times New Roman" w:cs="Times New Roman"/>
          <w:color w:val="000000" w:themeColor="text1"/>
        </w:rPr>
        <w:t xml:space="preserve">Duplicate rows: </w:t>
      </w:r>
      <w:r w:rsidRPr="008E6789">
        <w:rPr>
          <w:rFonts w:ascii="Times New Roman" w:hAnsi="Times New Roman" w:cs="Times New Roman"/>
          <w:b/>
          <w:bCs/>
          <w:color w:val="000000" w:themeColor="text1"/>
        </w:rPr>
        <w:t>0</w:t>
      </w:r>
    </w:p>
    <w:p w14:paraId="5E3298B1"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The dataset contains both numerical and categorical employee-related features.</w:t>
      </w:r>
    </w:p>
    <w:p w14:paraId="5618B85C" w14:textId="77777777" w:rsidR="00F73749" w:rsidRPr="008E6789" w:rsidRDefault="00000000">
      <w:pPr>
        <w:pStyle w:val="Heading2"/>
        <w:rPr>
          <w:rFonts w:ascii="Times New Roman" w:hAnsi="Times New Roman" w:cs="Times New Roman"/>
          <w:b/>
          <w:bCs/>
          <w:color w:val="000000" w:themeColor="text1"/>
        </w:rPr>
      </w:pPr>
      <w:bookmarkStart w:id="4" w:name="missing-value-handling"/>
      <w:bookmarkEnd w:id="3"/>
      <w:r w:rsidRPr="008E6789">
        <w:rPr>
          <w:rFonts w:ascii="Times New Roman" w:hAnsi="Times New Roman" w:cs="Times New Roman"/>
          <w:b/>
          <w:bCs/>
          <w:color w:val="000000" w:themeColor="text1"/>
        </w:rPr>
        <w:t>3. Missing Value Handling</w:t>
      </w:r>
    </w:p>
    <w:p w14:paraId="0D657725"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The dataset was checked for missing values in all columns.</w:t>
      </w:r>
    </w:p>
    <w:p w14:paraId="08987221"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 xml:space="preserve">For numerical columns, missing values were handled using the </w:t>
      </w:r>
      <w:r w:rsidRPr="008E6789">
        <w:rPr>
          <w:rFonts w:ascii="Times New Roman" w:hAnsi="Times New Roman" w:cs="Times New Roman"/>
          <w:b/>
          <w:bCs/>
          <w:color w:val="000000" w:themeColor="text1"/>
        </w:rPr>
        <w:t>median</w:t>
      </w:r>
      <w:r w:rsidRPr="008E6789">
        <w:rPr>
          <w:rFonts w:ascii="Times New Roman" w:hAnsi="Times New Roman" w:cs="Times New Roman"/>
          <w:color w:val="000000" w:themeColor="text1"/>
        </w:rPr>
        <w:t xml:space="preserve"> of the respective column. For categorical columns, missing values were handled using the </w:t>
      </w:r>
      <w:r w:rsidRPr="008E6789">
        <w:rPr>
          <w:rFonts w:ascii="Times New Roman" w:hAnsi="Times New Roman" w:cs="Times New Roman"/>
          <w:b/>
          <w:bCs/>
          <w:color w:val="000000" w:themeColor="text1"/>
        </w:rPr>
        <w:t>most frequent value (mode)</w:t>
      </w:r>
      <w:r w:rsidRPr="008E6789">
        <w:rPr>
          <w:rFonts w:ascii="Times New Roman" w:hAnsi="Times New Roman" w:cs="Times New Roman"/>
          <w:color w:val="000000" w:themeColor="text1"/>
        </w:rPr>
        <w:t>.</w:t>
      </w:r>
    </w:p>
    <w:p w14:paraId="5B5F0B7E"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 xml:space="preserve">After preprocessing, the final dataset contained </w:t>
      </w:r>
      <w:r w:rsidRPr="008E6789">
        <w:rPr>
          <w:rFonts w:ascii="Times New Roman" w:hAnsi="Times New Roman" w:cs="Times New Roman"/>
          <w:b/>
          <w:bCs/>
          <w:color w:val="000000" w:themeColor="text1"/>
        </w:rPr>
        <w:t>0 missing values</w:t>
      </w:r>
      <w:r w:rsidRPr="008E6789">
        <w:rPr>
          <w:rFonts w:ascii="Times New Roman" w:hAnsi="Times New Roman" w:cs="Times New Roman"/>
          <w:color w:val="000000" w:themeColor="text1"/>
        </w:rPr>
        <w:t>.</w:t>
      </w:r>
    </w:p>
    <w:p w14:paraId="6848C0C1" w14:textId="77777777" w:rsidR="00F73749" w:rsidRPr="008E6789" w:rsidRDefault="00000000">
      <w:pPr>
        <w:pStyle w:val="Heading2"/>
        <w:rPr>
          <w:rFonts w:ascii="Times New Roman" w:hAnsi="Times New Roman" w:cs="Times New Roman"/>
          <w:b/>
          <w:bCs/>
          <w:color w:val="000000" w:themeColor="text1"/>
        </w:rPr>
      </w:pPr>
      <w:bookmarkStart w:id="5" w:name="duplicate-record-handling"/>
      <w:bookmarkEnd w:id="4"/>
      <w:r w:rsidRPr="008E6789">
        <w:rPr>
          <w:rFonts w:ascii="Times New Roman" w:hAnsi="Times New Roman" w:cs="Times New Roman"/>
          <w:b/>
          <w:bCs/>
          <w:color w:val="000000" w:themeColor="text1"/>
        </w:rPr>
        <w:t>4. Duplicate Record Handling</w:t>
      </w:r>
    </w:p>
    <w:p w14:paraId="4A17A01A"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Duplicate records were checked using the duplicate detection method available in Pandas.</w:t>
      </w:r>
    </w:p>
    <w:p w14:paraId="0765E62E"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 xml:space="preserve">Any duplicate records were removed from the dataset before further preprocessing. The final processed dataset contains </w:t>
      </w:r>
      <w:r w:rsidRPr="008E6789">
        <w:rPr>
          <w:rFonts w:ascii="Times New Roman" w:hAnsi="Times New Roman" w:cs="Times New Roman"/>
          <w:b/>
          <w:bCs/>
          <w:color w:val="000000" w:themeColor="text1"/>
        </w:rPr>
        <w:t>0 duplicate rows</w:t>
      </w:r>
      <w:r w:rsidRPr="008E6789">
        <w:rPr>
          <w:rFonts w:ascii="Times New Roman" w:hAnsi="Times New Roman" w:cs="Times New Roman"/>
          <w:color w:val="000000" w:themeColor="text1"/>
        </w:rPr>
        <w:t>.</w:t>
      </w:r>
    </w:p>
    <w:p w14:paraId="6B3C394B" w14:textId="77777777" w:rsidR="00F73749" w:rsidRPr="008E6789" w:rsidRDefault="00000000">
      <w:pPr>
        <w:pStyle w:val="Heading2"/>
        <w:rPr>
          <w:rFonts w:ascii="Times New Roman" w:hAnsi="Times New Roman" w:cs="Times New Roman"/>
          <w:b/>
          <w:bCs/>
          <w:color w:val="000000" w:themeColor="text1"/>
        </w:rPr>
      </w:pPr>
      <w:bookmarkStart w:id="6" w:name="outlier-detection"/>
      <w:bookmarkEnd w:id="5"/>
      <w:r w:rsidRPr="008E6789">
        <w:rPr>
          <w:rFonts w:ascii="Times New Roman" w:hAnsi="Times New Roman" w:cs="Times New Roman"/>
          <w:b/>
          <w:bCs/>
          <w:color w:val="000000" w:themeColor="text1"/>
        </w:rPr>
        <w:t>5. Outlier Detection</w:t>
      </w:r>
    </w:p>
    <w:p w14:paraId="006ED023"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 xml:space="preserve">Outliers in numerical columns were detected using the </w:t>
      </w:r>
      <w:r w:rsidRPr="008E6789">
        <w:rPr>
          <w:rFonts w:ascii="Times New Roman" w:hAnsi="Times New Roman" w:cs="Times New Roman"/>
          <w:b/>
          <w:bCs/>
          <w:color w:val="000000" w:themeColor="text1"/>
        </w:rPr>
        <w:t>Interquartile Range (IQR) method</w:t>
      </w:r>
      <w:r w:rsidRPr="008E6789">
        <w:rPr>
          <w:rFonts w:ascii="Times New Roman" w:hAnsi="Times New Roman" w:cs="Times New Roman"/>
          <w:color w:val="000000" w:themeColor="text1"/>
        </w:rPr>
        <w:t>.</w:t>
      </w:r>
    </w:p>
    <w:p w14:paraId="363372C2"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The lower and upper boundaries were calculated as:</w:t>
      </w:r>
    </w:p>
    <w:p w14:paraId="6EC63E1D"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b/>
          <w:bCs/>
          <w:color w:val="000000" w:themeColor="text1"/>
        </w:rPr>
        <w:t>Lower Bound = Q1 − 1.5 × IQR</w:t>
      </w:r>
    </w:p>
    <w:p w14:paraId="4649C855"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b/>
          <w:bCs/>
          <w:color w:val="000000" w:themeColor="text1"/>
        </w:rPr>
        <w:t>Upper Bound = Q3 + 1.5 × IQR</w:t>
      </w:r>
    </w:p>
    <w:p w14:paraId="17975101"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lastRenderedPageBreak/>
        <w:t>Values outside these boundaries were considered potential outliers.</w:t>
      </w:r>
    </w:p>
    <w:p w14:paraId="230B4AF6" w14:textId="77777777" w:rsidR="00F73749" w:rsidRPr="008E6789" w:rsidRDefault="00000000">
      <w:pPr>
        <w:pStyle w:val="Heading2"/>
        <w:rPr>
          <w:rFonts w:ascii="Times New Roman" w:hAnsi="Times New Roman" w:cs="Times New Roman"/>
          <w:b/>
          <w:bCs/>
          <w:color w:val="000000" w:themeColor="text1"/>
        </w:rPr>
      </w:pPr>
      <w:bookmarkStart w:id="7" w:name="outlier-handling"/>
      <w:bookmarkEnd w:id="6"/>
      <w:r w:rsidRPr="008E6789">
        <w:rPr>
          <w:rFonts w:ascii="Times New Roman" w:hAnsi="Times New Roman" w:cs="Times New Roman"/>
          <w:b/>
          <w:bCs/>
          <w:color w:val="000000" w:themeColor="text1"/>
        </w:rPr>
        <w:t>6. Outlier Handling</w:t>
      </w:r>
    </w:p>
    <w:p w14:paraId="034790AB"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 xml:space="preserve">Instead of removing employee records, the outliers were handled using </w:t>
      </w:r>
      <w:r w:rsidRPr="008E6789">
        <w:rPr>
          <w:rFonts w:ascii="Times New Roman" w:hAnsi="Times New Roman" w:cs="Times New Roman"/>
          <w:b/>
          <w:bCs/>
          <w:color w:val="000000" w:themeColor="text1"/>
        </w:rPr>
        <w:t>IQR capping</w:t>
      </w:r>
      <w:r w:rsidRPr="008E6789">
        <w:rPr>
          <w:rFonts w:ascii="Times New Roman" w:hAnsi="Times New Roman" w:cs="Times New Roman"/>
          <w:color w:val="000000" w:themeColor="text1"/>
        </w:rPr>
        <w:t>.</w:t>
      </w:r>
    </w:p>
    <w:p w14:paraId="6B85A6AB"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Values below the lower boundary were replaced with the lower boundary, and values above the upper boundary were replaced with the upper boundary.</w:t>
      </w:r>
    </w:p>
    <w:p w14:paraId="0157D0F5"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This approach reduces the influence of extreme values while preserving the employee records.</w:t>
      </w:r>
    </w:p>
    <w:p w14:paraId="20F80186" w14:textId="77777777" w:rsidR="00F73749" w:rsidRPr="008E6789" w:rsidRDefault="00000000">
      <w:pPr>
        <w:pStyle w:val="Heading2"/>
        <w:rPr>
          <w:rFonts w:ascii="Times New Roman" w:hAnsi="Times New Roman" w:cs="Times New Roman"/>
          <w:b/>
          <w:bCs/>
          <w:color w:val="000000" w:themeColor="text1"/>
        </w:rPr>
      </w:pPr>
      <w:bookmarkStart w:id="8" w:name="final-data-quality-check"/>
      <w:bookmarkEnd w:id="7"/>
      <w:r w:rsidRPr="008E6789">
        <w:rPr>
          <w:rFonts w:ascii="Times New Roman" w:hAnsi="Times New Roman" w:cs="Times New Roman"/>
          <w:b/>
          <w:bCs/>
          <w:color w:val="000000" w:themeColor="text1"/>
        </w:rPr>
        <w:t>7. Final Data Quality Check</w:t>
      </w:r>
    </w:p>
    <w:p w14:paraId="655F4633"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After completing the data cleaning process, the processed dataset was verified.</w:t>
      </w:r>
    </w:p>
    <w:p w14:paraId="1314F3AD" w14:textId="77777777" w:rsidR="00F73749" w:rsidRPr="008E6789" w:rsidRDefault="00000000">
      <w:pPr>
        <w:pStyle w:val="BodyText"/>
        <w:rPr>
          <w:rFonts w:ascii="Times New Roman" w:hAnsi="Times New Roman" w:cs="Times New Roman"/>
          <w:color w:val="000000" w:themeColor="text1"/>
        </w:rPr>
      </w:pPr>
      <w:r w:rsidRPr="008E6789">
        <w:rPr>
          <w:rFonts w:ascii="Times New Roman" w:hAnsi="Times New Roman" w:cs="Times New Roman"/>
          <w:color w:val="000000" w:themeColor="text1"/>
        </w:rPr>
        <w:t>The final dataset contains:</w:t>
      </w:r>
    </w:p>
    <w:p w14:paraId="25D4E740" w14:textId="77777777" w:rsidR="00F73749" w:rsidRPr="008E6789" w:rsidRDefault="00000000">
      <w:pPr>
        <w:pStyle w:val="Compact"/>
        <w:numPr>
          <w:ilvl w:val="0"/>
          <w:numId w:val="3"/>
        </w:numPr>
        <w:rPr>
          <w:rFonts w:ascii="Times New Roman" w:hAnsi="Times New Roman" w:cs="Times New Roman"/>
          <w:color w:val="000000" w:themeColor="text1"/>
        </w:rPr>
      </w:pPr>
      <w:r w:rsidRPr="008E6789">
        <w:rPr>
          <w:rFonts w:ascii="Times New Roman" w:hAnsi="Times New Roman" w:cs="Times New Roman"/>
          <w:b/>
          <w:bCs/>
          <w:color w:val="000000" w:themeColor="text1"/>
        </w:rPr>
        <w:t>1,470 rows</w:t>
      </w:r>
    </w:p>
    <w:p w14:paraId="73B84CF3" w14:textId="77777777" w:rsidR="00F73749" w:rsidRPr="008E6789" w:rsidRDefault="00000000">
      <w:pPr>
        <w:pStyle w:val="Compact"/>
        <w:numPr>
          <w:ilvl w:val="0"/>
          <w:numId w:val="3"/>
        </w:numPr>
        <w:rPr>
          <w:rFonts w:ascii="Times New Roman" w:hAnsi="Times New Roman" w:cs="Times New Roman"/>
          <w:color w:val="000000" w:themeColor="text1"/>
        </w:rPr>
      </w:pPr>
      <w:r w:rsidRPr="008E6789">
        <w:rPr>
          <w:rFonts w:ascii="Times New Roman" w:hAnsi="Times New Roman" w:cs="Times New Roman"/>
          <w:b/>
          <w:bCs/>
          <w:color w:val="000000" w:themeColor="text1"/>
        </w:rPr>
        <w:t>61 columns after preprocessing</w:t>
      </w:r>
    </w:p>
    <w:p w14:paraId="006D0A28" w14:textId="77777777" w:rsidR="00F73749" w:rsidRPr="008E6789" w:rsidRDefault="00000000">
      <w:pPr>
        <w:pStyle w:val="Compact"/>
        <w:numPr>
          <w:ilvl w:val="0"/>
          <w:numId w:val="3"/>
        </w:numPr>
        <w:rPr>
          <w:rFonts w:ascii="Times New Roman" w:hAnsi="Times New Roman" w:cs="Times New Roman"/>
          <w:color w:val="000000" w:themeColor="text1"/>
        </w:rPr>
      </w:pPr>
      <w:r w:rsidRPr="008E6789">
        <w:rPr>
          <w:rFonts w:ascii="Times New Roman" w:hAnsi="Times New Roman" w:cs="Times New Roman"/>
          <w:b/>
          <w:bCs/>
          <w:color w:val="000000" w:themeColor="text1"/>
        </w:rPr>
        <w:t>0 missing values</w:t>
      </w:r>
    </w:p>
    <w:p w14:paraId="722B4804" w14:textId="77777777" w:rsidR="00F73749" w:rsidRPr="008E6789" w:rsidRDefault="00000000">
      <w:pPr>
        <w:pStyle w:val="Compact"/>
        <w:numPr>
          <w:ilvl w:val="0"/>
          <w:numId w:val="3"/>
        </w:numPr>
        <w:rPr>
          <w:rFonts w:ascii="Times New Roman" w:hAnsi="Times New Roman" w:cs="Times New Roman"/>
          <w:color w:val="000000" w:themeColor="text1"/>
        </w:rPr>
      </w:pPr>
      <w:r w:rsidRPr="008E6789">
        <w:rPr>
          <w:rFonts w:ascii="Times New Roman" w:hAnsi="Times New Roman" w:cs="Times New Roman"/>
          <w:b/>
          <w:bCs/>
          <w:color w:val="000000" w:themeColor="text1"/>
        </w:rPr>
        <w:t>0 duplicate rows</w:t>
      </w:r>
    </w:p>
    <w:p w14:paraId="0176B719" w14:textId="77777777" w:rsidR="00F73749" w:rsidRPr="008E6789" w:rsidRDefault="00000000">
      <w:pPr>
        <w:pStyle w:val="FirstParagraph"/>
        <w:rPr>
          <w:rFonts w:ascii="Times New Roman" w:hAnsi="Times New Roman" w:cs="Times New Roman"/>
          <w:color w:val="000000" w:themeColor="text1"/>
        </w:rPr>
      </w:pPr>
      <w:r w:rsidRPr="008E6789">
        <w:rPr>
          <w:rFonts w:ascii="Times New Roman" w:hAnsi="Times New Roman" w:cs="Times New Roman"/>
          <w:color w:val="000000" w:themeColor="text1"/>
        </w:rPr>
        <w:t>The cleaned dataset is ready for feature engineering, categorical encoding, numerical scaling, and further analysis.</w:t>
      </w:r>
    </w:p>
    <w:bookmarkEnd w:id="0"/>
    <w:bookmarkEnd w:id="8"/>
    <w:p w14:paraId="2795D5EB" w14:textId="24CB0B84" w:rsidR="00F73749" w:rsidRPr="008E6789" w:rsidRDefault="00F73749">
      <w:pPr>
        <w:pStyle w:val="BodyText"/>
        <w:rPr>
          <w:rFonts w:ascii="Times New Roman" w:hAnsi="Times New Roman" w:cs="Times New Roman"/>
          <w:color w:val="000000" w:themeColor="text1"/>
        </w:rPr>
      </w:pPr>
    </w:p>
    <w:sectPr w:rsidR="00F73749" w:rsidRPr="008E678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ACE1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E81D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5624905">
    <w:abstractNumId w:val="0"/>
  </w:num>
  <w:num w:numId="2" w16cid:durableId="1878156641">
    <w:abstractNumId w:val="1"/>
  </w:num>
  <w:num w:numId="3" w16cid:durableId="1469008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73749"/>
    <w:rsid w:val="00874B0F"/>
    <w:rsid w:val="008E6789"/>
    <w:rsid w:val="00B92E6C"/>
    <w:rsid w:val="00F7374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192C"/>
  <w15:docId w15:val="{D2357B77-A8C8-416A-9DED-98C822729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E6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2</cp:revision>
  <dcterms:created xsi:type="dcterms:W3CDTF">1970-01-01T00:00:00Z</dcterms:created>
  <dcterms:modified xsi:type="dcterms:W3CDTF">2026-08-27T07:53:00Z</dcterms:modified>
</cp:coreProperties>
</file>