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20"/>
          <w:sz w:val="36"/>
          <w:szCs w:val="36"/>
        </w:rPr>
        <w:t xml:space="preserve">SHRINIVAS A MASALAVAD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shrinivasmasalavad1@gmail.com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+91 9886361791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 |   </w:t>
      </w:r>
      <w:hyperlink w:history="1" r:id="rIdhh4p0vmfiblrdggaoofpi">
        <w:r>
          <w:rPr>
            <w:rFonts w:ascii="Calibri" w:cs="Calibri" w:eastAsia="Calibri" w:hAnsi="Calibri"/>
            <w:color w:val="000000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04040"/>
          <w:sz w:val="17"/>
          <w:szCs w:val="17"/>
        </w:rPr>
        <w:t xml:space="preserve">   |   </w:t>
      </w:r>
      <w:hyperlink w:history="1" r:id="rIdwch1-h4qmrcpubg81_vhg">
        <w:r>
          <w:rPr>
            <w:rFonts w:ascii="Calibri" w:cs="Calibri" w:eastAsia="Calibri" w:hAnsi="Calibri"/>
            <w:color w:val="000000"/>
            <w:sz w:val="17"/>
            <w:szCs w:val="17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PROFILE SUMMARY</w:t>
      </w:r>
    </w:p>
    <w:p>
      <w:pPr>
        <w:spacing w:after="20" w:line="220"/>
        <w:jc w:val="both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AI, Embedded Systems, and Computer Vision enthusiast with hands-on experience building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8+ AI and embedded engineering projects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across precision agriculture, IoT, automation, and intelligent surveillance systems.</w:t>
      </w:r>
    </w:p>
    <w:p>
      <w:pPr>
        <w:spacing w:after="20" w:line="220"/>
        <w:jc w:val="both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Research Intern at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IIT Dharwad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and Trainee at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NITK Surathkal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with practical experience in embedded systems, Raspberry Pi, wireless communication, and edge computing.</w:t>
      </w:r>
    </w:p>
    <w:p>
      <w:pPr>
        <w:spacing w:after="20" w:line="220"/>
        <w:jc w:val="both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Presented technology-driven solutions at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5+ national and state-level innovation exhibitions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including a New Delhi (2024) showcase to researchers, academicians, and government representatives; work recognized by the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Department of Science and Technology (DST), Government of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.</w:t>
      </w:r>
    </w:p>
    <w:p>
      <w:pPr>
        <w:spacing w:after="20" w:line="220"/>
        <w:jc w:val="both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Skilled in Python, C/C++, OpenCV, YOLO, Raspberry Pi, ESP32, LoRa, IoT, and Edge AI, delivering end-to-end solutions for smart agriculture, wildlife monitoring, and automation — with a strong focus on scalable, real-world engineering problems.</w:t>
      </w:r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EXPERIENCE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Research Intern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  |  Indian Institute of Technology Dharwad (IIT Dharwad)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|  Apr 2026 – Present | Dharwad, Karnataka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Contributed to an active research project focused on embedded systems, wireless communication, and distributed edge computing.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and deployed a secure image transmission system between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2 Raspberry Pi devices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operating across different networks.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a Python-based image transfer pipeline enabling reliable, secure, and low-latency communication between distributed edge devices.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Configured remote connectivity protocols and optimized network communication for cross-network image transmission.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Performed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50+ system validation and debugging sessions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collaborating with faculty researchers to improve communication reliability.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 &amp; Embedded Systems Trainee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  |  National Institute of Technology Karnataka (NITK), Surathkal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|  2023 | Mangalore, Karnataka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Selected for hands-on training on an AI-powered Intelligent Weed Recognition and Laser-Based Eradication System for precision agriculture.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Gained practical experience in AI model development, computer vision workflows, and embedded system architecture for agricultural automation.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Contributed to an end-to-end system integrating Python, OpenCV, and ESP32 with embedded AI for real-time weed detection.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foundational experience with ROS 2, Gazebo, and SolidWorks for robotic simulation, system architecture, and virtual testing.</w:t>
      </w:r>
    </w:p>
    <w:p>
      <w:pPr>
        <w:spacing w:after="40" w:before="15"/>
      </w:pPr>
      <w:r>
        <w:rPr>
          <w:rFonts w:ascii="Calibri" w:cs="Calibri" w:eastAsia="Calibri" w:hAnsi="Calibri"/>
          <w:b/>
          <w:bCs/>
          <w:i/>
          <w:iCs/>
          <w:color w:val="404040"/>
          <w:sz w:val="17"/>
          <w:szCs w:val="17"/>
        </w:rPr>
        <w:t xml:space="preserve">Technologies: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Python • OpenCV • ESP32 • ROS 2 • Gazebo • SolidWorks • Computer Vision • Embedded Systems</w:t>
      </w:r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PROJECTS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Intelligent Weed Recognition and Laser-Based Eradication System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an AI-powered weed recognition system trained and evaluated on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1000+ annotated agricultural images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 ESP32-based embedded control system integrating camera and actuator hardware for real-time detection and response.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an end-to-end computer vision pipeline in Python and OpenCV; validated through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50+ prototype experiments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Smart Laser-Based Elephant Intrusion Detection System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  —  KSSC / DST, Government of Karnataka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a laser-based virtual perimeter system for early elephant intrusion detection in coffee plantations and farmland.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 embedded monitoring system with ESP32, Laser/IR sensors, and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3 communication modules (LoRa, GSM, Wi-Fi)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for real-time alerts.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Engineered an alert pipeline notifying farmers instantly via SMS and mobile app across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2 channels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for reliable remote monitoring.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Selected through KSSC evaluation to present at the Karnataka State-Level Science Exhibition, engaging international delegates.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Smart Solar-Powered Bird Repellent System for Crop Protection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  —  Embedded Systems / Renewable Energy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 solar-powered autonomous bird repellent system with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6000 mAh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battery for continuous operation in low-sunlight conditions.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time-based automation (5:00 AM–6:00 PM), cutting unnecessary power consumption by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~11 hours/day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Programmed rotating deterrent-sound sequences every 30 minutes to reduce bird habituation and improve effectiveness.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Pick &amp; Place Robotic Arm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  —  2024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a 4-joint robotic arm in Fusion 360, 3D-printed to sub-0.5mm tolerance; programmed IK-based servo control for repeatable end-effector positioning across a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180° workspace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.</w:t>
      </w:r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TECHNICAL SKILLS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Python, C, C++, SQL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AI &amp; Computer Vision: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Machine Learning, Deep Learning, Computer Vision, OpenCV, YOLO, Image Processing, Edge AI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Embedded Systems &amp; IoT: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ESP32, Raspberry Pi, Arduino, Embedded C, IoT, Sensor Integration, GPIO, UART, I2C, SPI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Robotics &amp; Simulation: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ROS 2, Gazebo, SolidWorks, Robotics Fundamentals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Networking &amp; Edge Computing: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TCP/IP, SSH, Remote Connectivity, Wireless Communication, LoRa, Edge Computing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Tools &amp; Frameworks: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Git, GitHub, Linux, VS Code, Jupyter Notebook</w:t>
      </w:r>
    </w:p>
    <w:p>
      <w:pPr>
        <w:spacing w:after="15" w:line="2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Cloud &amp; Databases: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Firebase, MySQL (Basic)</w:t>
      </w:r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EDUCATION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Master of Computer Applications (MCA)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|  Expected 2028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Bengaluru | Pursuing</w:t>
      </w:r>
    </w:p>
    <w:p>
      <w:pPr>
        <w:spacing w:after="8" w:before="3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Bachelor of Computer Applications (BCA)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  |  Graduated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Karnataka University, Dharwad  |  CGPA: 8.3/10</w:t>
      </w:r>
    </w:p>
    <w:p>
      <w:pPr>
        <w:pBdr>
          <w:bottom w:val="single" w:color="000000" w:sz="6" w:space="2"/>
        </w:pBdr>
        <w:spacing w:after="25" w:before="60"/>
      </w:pPr>
      <w:r>
        <w:rPr>
          <w:rFonts w:ascii="Calibri" w:cs="Calibri" w:eastAsia="Calibri" w:hAnsi="Calibri"/>
          <w:b/>
          <w:bCs/>
          <w:color w:val="000000"/>
          <w:spacing w:val="10"/>
          <w:sz w:val="20"/>
          <w:szCs w:val="20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Machine Learning Specialization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— Coursera (DeepLearning.AI &amp; Stanford University): Supervised Learning, Advanced Learning Algorithms, Unsupervised Learning, Recommender Systems, Reinforcement Learning.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Selected for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 National-Level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2 State-Level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and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4 District-Level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Science &amp; Innovation Exhibitions, presenting research and engineering solutions.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Presented projects alongside international delegations (Germany, Nigeria), fostering technical knowledge exchange.</w:t>
      </w:r>
    </w:p>
    <w:p>
      <w:pPr>
        <w:pStyle w:val="ListParagraph"/>
        <w:numPr>
          <w:ilvl w:val="0"/>
          <w:numId w:val="2"/>
        </w:numPr>
        <w:spacing w:after="15" w:line="225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Innovation project appreciated by the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Department of Science and Technology (DST), Government of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for real-world impact.</w:t>
      </w:r>
    </w:p>
    <w:sectPr>
      <w:pgSz w:w="11906" w:h="16838" w:orient="portrait"/>
      <w:pgMar w:top="504" w:right="792" w:bottom="43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  <w:rPr>
        <w:rFonts w:ascii="Calibri" w:cs="Calibri" w:eastAsia="Calibri" w:hAnsi="Calibri"/>
        <w:color w:val="00000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h4p0vmfiblrdggaoofpi" Type="http://schemas.openxmlformats.org/officeDocument/2006/relationships/hyperlink" Target="https://www.linkedin.com/in/shrinivas-a-m-2a82b33b7" TargetMode="External"/><Relationship Id="rIdwch1-h4qmrcpubg81_vhg" Type="http://schemas.openxmlformats.org/officeDocument/2006/relationships/hyperlink" Target="https://github.com/shrinivasmasalavad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2026-08-06T19:44:21.373Z</dcterms:created>
  <dcterms:modified xsi:type="dcterms:W3CDTF">2026-08-06T19:44:21.374Z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