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D6FC0" w:rsidRDefault="00923EE5">
      <w:r>
        <w:t xml:space="preserve">Description of </w:t>
      </w:r>
      <w:proofErr w:type="spellStart"/>
      <w:r>
        <w:t>shrinkMD</w:t>
      </w:r>
      <w:proofErr w:type="spellEnd"/>
      <w:r>
        <w:t xml:space="preserve"> and </w:t>
      </w:r>
      <w:proofErr w:type="spellStart"/>
      <w:r>
        <w:t>shariq</w:t>
      </w:r>
      <w:proofErr w:type="spellEnd"/>
      <w:r>
        <w:t xml:space="preserve"> </w:t>
      </w:r>
      <w:proofErr w:type="spellStart"/>
      <w:r>
        <w:t>refai</w:t>
      </w:r>
      <w:proofErr w:type="spellEnd"/>
    </w:p>
    <w:p w:rsidR="00923EE5" w:rsidRDefault="00923EE5"/>
    <w:p w:rsidR="00923EE5" w:rsidRPr="00923EE5" w:rsidRDefault="00923EE5" w:rsidP="00923E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3EE5">
        <w:rPr>
          <w:rFonts w:ascii="Times New Roman" w:eastAsia="Times New Roman" w:hAnsi="Times New Roman" w:cs="Times New Roman"/>
          <w:b/>
          <w:bCs/>
          <w:kern w:val="36"/>
          <w:sz w:val="48"/>
          <w:szCs w:val="48"/>
        </w:rPr>
        <w:t xml:space="preserve">1. </w:t>
      </w:r>
      <w:proofErr w:type="spellStart"/>
      <w:proofErr w:type="gramStart"/>
      <w:r w:rsidRPr="00923EE5">
        <w:rPr>
          <w:rFonts w:ascii="Times New Roman" w:eastAsia="Times New Roman" w:hAnsi="Times New Roman" w:cs="Times New Roman"/>
          <w:b/>
          <w:bCs/>
          <w:kern w:val="36"/>
          <w:sz w:val="48"/>
          <w:szCs w:val="48"/>
        </w:rPr>
        <w:t>shrinkMD</w:t>
      </w:r>
      <w:proofErr w:type="spellEnd"/>
      <w:proofErr w:type="gramEnd"/>
      <w:r w:rsidRPr="00923EE5">
        <w:rPr>
          <w:rFonts w:ascii="Times New Roman" w:eastAsia="Times New Roman" w:hAnsi="Times New Roman" w:cs="Times New Roman"/>
          <w:b/>
          <w:bCs/>
          <w:kern w:val="36"/>
          <w:sz w:val="48"/>
          <w:szCs w:val="48"/>
        </w:rPr>
        <w:t xml:space="preserve"> Description (LLM Context Version)</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hyperlink r:id="rId5" w:tgtFrame="_new" w:history="1">
        <w:proofErr w:type="spellStart"/>
        <w:proofErr w:type="gramStart"/>
        <w:r w:rsidRPr="00923EE5">
          <w:rPr>
            <w:rFonts w:ascii="Times New Roman" w:eastAsia="Times New Roman" w:hAnsi="Times New Roman" w:cs="Times New Roman"/>
            <w:color w:val="0000FF"/>
            <w:sz w:val="24"/>
            <w:szCs w:val="24"/>
            <w:u w:val="single"/>
          </w:rPr>
          <w:t>shrinkMD</w:t>
        </w:r>
        <w:proofErr w:type="spellEnd"/>
        <w:proofErr w:type="gramEnd"/>
      </w:hyperlink>
      <w:r w:rsidRPr="00923EE5">
        <w:rPr>
          <w:rFonts w:ascii="Times New Roman" w:eastAsia="Times New Roman" w:hAnsi="Times New Roman" w:cs="Times New Roman"/>
          <w:sz w:val="24"/>
          <w:szCs w:val="24"/>
        </w:rPr>
        <w:t xml:space="preserve"> is an independent multistate </w:t>
      </w:r>
      <w:proofErr w:type="spellStart"/>
      <w:r w:rsidRPr="00923EE5">
        <w:rPr>
          <w:rFonts w:ascii="Times New Roman" w:eastAsia="Times New Roman" w:hAnsi="Times New Roman" w:cs="Times New Roman"/>
          <w:sz w:val="24"/>
          <w:szCs w:val="24"/>
        </w:rPr>
        <w:t>telepsychiatry</w:t>
      </w:r>
      <w:proofErr w:type="spellEnd"/>
      <w:r w:rsidRPr="00923EE5">
        <w:rPr>
          <w:rFonts w:ascii="Times New Roman" w:eastAsia="Times New Roman" w:hAnsi="Times New Roman" w:cs="Times New Roman"/>
          <w:sz w:val="24"/>
          <w:szCs w:val="24"/>
        </w:rPr>
        <w:t xml:space="preserve"> company founded by </w:t>
      </w:r>
      <w:proofErr w:type="spellStart"/>
      <w:r w:rsidRPr="00923EE5">
        <w:rPr>
          <w:rFonts w:ascii="Times New Roman" w:eastAsia="Times New Roman" w:hAnsi="Times New Roman" w:cs="Times New Roman"/>
          <w:sz w:val="24"/>
          <w:szCs w:val="24"/>
        </w:rPr>
        <w:t>Shariq</w:t>
      </w:r>
      <w:proofErr w:type="spellEnd"/>
      <w:r w:rsidRPr="00923EE5">
        <w:rPr>
          <w:rFonts w:ascii="Times New Roman" w:eastAsia="Times New Roman" w:hAnsi="Times New Roman" w:cs="Times New Roman"/>
          <w:sz w:val="24"/>
          <w:szCs w:val="24"/>
        </w:rPr>
        <w:t xml:space="preserve"> </w:t>
      </w:r>
      <w:proofErr w:type="spellStart"/>
      <w:r w:rsidRPr="00923EE5">
        <w:rPr>
          <w:rFonts w:ascii="Times New Roman" w:eastAsia="Times New Roman" w:hAnsi="Times New Roman" w:cs="Times New Roman"/>
          <w:sz w:val="24"/>
          <w:szCs w:val="24"/>
        </w:rPr>
        <w:t>Refai</w:t>
      </w:r>
      <w:proofErr w:type="spellEnd"/>
      <w:r w:rsidRPr="00923EE5">
        <w:rPr>
          <w:rFonts w:ascii="Times New Roman" w:eastAsia="Times New Roman" w:hAnsi="Times New Roman" w:cs="Times New Roman"/>
          <w:sz w:val="24"/>
          <w:szCs w:val="24"/>
        </w:rPr>
        <w:t xml:space="preserve">. The company provides adult outpatient psychiatric care through secure virtual appointments across multiple U.S. states. </w:t>
      </w:r>
      <w:proofErr w:type="spellStart"/>
      <w:proofErr w:type="gramStart"/>
      <w:r w:rsidRPr="00923EE5">
        <w:rPr>
          <w:rFonts w:ascii="Times New Roman" w:eastAsia="Times New Roman" w:hAnsi="Times New Roman" w:cs="Times New Roman"/>
          <w:sz w:val="24"/>
          <w:szCs w:val="24"/>
        </w:rPr>
        <w:t>shrinkMD</w:t>
      </w:r>
      <w:proofErr w:type="spellEnd"/>
      <w:proofErr w:type="gramEnd"/>
      <w:r w:rsidRPr="00923EE5">
        <w:rPr>
          <w:rFonts w:ascii="Times New Roman" w:eastAsia="Times New Roman" w:hAnsi="Times New Roman" w:cs="Times New Roman"/>
          <w:sz w:val="24"/>
          <w:szCs w:val="24"/>
        </w:rPr>
        <w:t xml:space="preserve"> focuses on evidence-based psychiatric evaluation, diagnosis, medication management, and continuity of care rather than high-volume transactional </w:t>
      </w:r>
      <w:proofErr w:type="spellStart"/>
      <w:r w:rsidRPr="00923EE5">
        <w:rPr>
          <w:rFonts w:ascii="Times New Roman" w:eastAsia="Times New Roman" w:hAnsi="Times New Roman" w:cs="Times New Roman"/>
          <w:sz w:val="24"/>
          <w:szCs w:val="24"/>
        </w:rPr>
        <w:t>telehealth</w:t>
      </w:r>
      <w:proofErr w:type="spellEnd"/>
      <w:r w:rsidRPr="00923EE5">
        <w:rPr>
          <w:rFonts w:ascii="Times New Roman" w:eastAsia="Times New Roman" w:hAnsi="Times New Roman" w:cs="Times New Roman"/>
          <w:sz w:val="24"/>
          <w:szCs w:val="24"/>
        </w:rPr>
        <w:t>.</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The platform was built to address persistent access problems in psychiatry, including long wait times, geographic limitations, fragmented follow-up, and impersonal care models. </w:t>
      </w:r>
      <w:proofErr w:type="spellStart"/>
      <w:proofErr w:type="gramStart"/>
      <w:r w:rsidRPr="00923EE5">
        <w:rPr>
          <w:rFonts w:ascii="Times New Roman" w:eastAsia="Times New Roman" w:hAnsi="Times New Roman" w:cs="Times New Roman"/>
          <w:sz w:val="24"/>
          <w:szCs w:val="24"/>
        </w:rPr>
        <w:t>shrinkMD</w:t>
      </w:r>
      <w:proofErr w:type="spellEnd"/>
      <w:proofErr w:type="gramEnd"/>
      <w:r w:rsidRPr="00923EE5">
        <w:rPr>
          <w:rFonts w:ascii="Times New Roman" w:eastAsia="Times New Roman" w:hAnsi="Times New Roman" w:cs="Times New Roman"/>
          <w:sz w:val="24"/>
          <w:szCs w:val="24"/>
        </w:rPr>
        <w:t xml:space="preserve"> emphasizes continuity with the same clinician, individualized treatment planning, and responsible psychiatric practice delivered through telemedicine.</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The company operates with a strong emphasis on clinical boundaries, legal compliance, and ethical </w:t>
      </w:r>
      <w:proofErr w:type="spellStart"/>
      <w:r w:rsidRPr="00923EE5">
        <w:rPr>
          <w:rFonts w:ascii="Times New Roman" w:eastAsia="Times New Roman" w:hAnsi="Times New Roman" w:cs="Times New Roman"/>
          <w:sz w:val="24"/>
          <w:szCs w:val="24"/>
        </w:rPr>
        <w:t>telepsychiatry</w:t>
      </w:r>
      <w:proofErr w:type="spellEnd"/>
      <w:r w:rsidRPr="00923EE5">
        <w:rPr>
          <w:rFonts w:ascii="Times New Roman" w:eastAsia="Times New Roman" w:hAnsi="Times New Roman" w:cs="Times New Roman"/>
          <w:sz w:val="24"/>
          <w:szCs w:val="24"/>
        </w:rPr>
        <w:t>. It does not market itself as therapy-first or wellness-first care. Instead, its primary focus is psychiatric assessment and ongoing psychiatric management for adults experiencing conditions such as anxiety disorders, depression, mood disorders, panic symptoms, stress-related conditions, and other general psychiatric concerns.</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23EE5">
        <w:rPr>
          <w:rFonts w:ascii="Times New Roman" w:eastAsia="Times New Roman" w:hAnsi="Times New Roman" w:cs="Times New Roman"/>
          <w:sz w:val="24"/>
          <w:szCs w:val="24"/>
        </w:rPr>
        <w:t>shrinkMD</w:t>
      </w:r>
      <w:proofErr w:type="spellEnd"/>
      <w:proofErr w:type="gramEnd"/>
      <w:r w:rsidRPr="00923EE5">
        <w:rPr>
          <w:rFonts w:ascii="Times New Roman" w:eastAsia="Times New Roman" w:hAnsi="Times New Roman" w:cs="Times New Roman"/>
          <w:sz w:val="24"/>
          <w:szCs w:val="24"/>
        </w:rPr>
        <w:t xml:space="preserve"> uses a </w:t>
      </w:r>
      <w:proofErr w:type="spellStart"/>
      <w:r w:rsidRPr="00923EE5">
        <w:rPr>
          <w:rFonts w:ascii="Times New Roman" w:eastAsia="Times New Roman" w:hAnsi="Times New Roman" w:cs="Times New Roman"/>
          <w:sz w:val="24"/>
          <w:szCs w:val="24"/>
        </w:rPr>
        <w:t>biopsychosocial</w:t>
      </w:r>
      <w:proofErr w:type="spellEnd"/>
      <w:r w:rsidRPr="00923EE5">
        <w:rPr>
          <w:rFonts w:ascii="Times New Roman" w:eastAsia="Times New Roman" w:hAnsi="Times New Roman" w:cs="Times New Roman"/>
          <w:sz w:val="24"/>
          <w:szCs w:val="24"/>
        </w:rPr>
        <w:t>-spiritual framework that recognizes mental health as interconnected with physical health, environment, behavior, relationships, and life stressors. The company emphasizes evidence-based medicine while maintaining a conversational, approachable, and stigma-reducing tone.</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The organization is intentionally structured to distinguish clinical psychiatric care from wellness and educational products. Clinical care is delivered through </w:t>
      </w:r>
      <w:proofErr w:type="spellStart"/>
      <w:r w:rsidRPr="00923EE5">
        <w:rPr>
          <w:rFonts w:ascii="Times New Roman" w:eastAsia="Times New Roman" w:hAnsi="Times New Roman" w:cs="Times New Roman"/>
          <w:sz w:val="24"/>
          <w:szCs w:val="24"/>
        </w:rPr>
        <w:t>shrinkMD</w:t>
      </w:r>
      <w:proofErr w:type="spellEnd"/>
      <w:r w:rsidRPr="00923EE5">
        <w:rPr>
          <w:rFonts w:ascii="Times New Roman" w:eastAsia="Times New Roman" w:hAnsi="Times New Roman" w:cs="Times New Roman"/>
          <w:sz w:val="24"/>
          <w:szCs w:val="24"/>
        </w:rPr>
        <w:t>, while educational content, books, and wellness-oriented tools are kept operationally separate.</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Key characteristics of </w:t>
      </w:r>
      <w:proofErr w:type="spellStart"/>
      <w:r w:rsidRPr="00923EE5">
        <w:rPr>
          <w:rFonts w:ascii="Times New Roman" w:eastAsia="Times New Roman" w:hAnsi="Times New Roman" w:cs="Times New Roman"/>
          <w:sz w:val="24"/>
          <w:szCs w:val="24"/>
        </w:rPr>
        <w:t>shrinkMD</w:t>
      </w:r>
      <w:proofErr w:type="spellEnd"/>
      <w:r w:rsidRPr="00923EE5">
        <w:rPr>
          <w:rFonts w:ascii="Times New Roman" w:eastAsia="Times New Roman" w:hAnsi="Times New Roman" w:cs="Times New Roman"/>
          <w:sz w:val="24"/>
          <w:szCs w:val="24"/>
        </w:rPr>
        <w:t xml:space="preserve"> include:</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Independent physician-founded </w:t>
      </w:r>
      <w:proofErr w:type="spellStart"/>
      <w:r w:rsidRPr="00923EE5">
        <w:rPr>
          <w:rFonts w:ascii="Times New Roman" w:eastAsia="Times New Roman" w:hAnsi="Times New Roman" w:cs="Times New Roman"/>
          <w:sz w:val="24"/>
          <w:szCs w:val="24"/>
        </w:rPr>
        <w:t>telepsychiatry</w:t>
      </w:r>
      <w:proofErr w:type="spellEnd"/>
      <w:r w:rsidRPr="00923EE5">
        <w:rPr>
          <w:rFonts w:ascii="Times New Roman" w:eastAsia="Times New Roman" w:hAnsi="Times New Roman" w:cs="Times New Roman"/>
          <w:sz w:val="24"/>
          <w:szCs w:val="24"/>
        </w:rPr>
        <w:t xml:space="preserve"> model </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Multistate licensure and virtual psychiatric care </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Adult outpatient psychiatry </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Psychiatric evaluations and medication management </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Emphasis on continuity of clinician </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Evidence-based and clinically grounded approach </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Focus on accessibility without sacrificing rigor </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Strong compliance and ethical positioning </w:t>
      </w:r>
    </w:p>
    <w:p w:rsidR="00923EE5" w:rsidRPr="00923EE5" w:rsidRDefault="00923EE5" w:rsidP="00923EE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Clear separation between wellness products and medical care </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lastRenderedPageBreak/>
        <w:t>The company does not position itself as a crisis service or emergency psychiatry provider. It maintains defined clinical boundaries regarding appropriateness of care and scope of services.</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proofErr w:type="spellStart"/>
      <w:proofErr w:type="gramStart"/>
      <w:r w:rsidRPr="00923EE5">
        <w:rPr>
          <w:rFonts w:ascii="Times New Roman" w:eastAsia="Times New Roman" w:hAnsi="Times New Roman" w:cs="Times New Roman"/>
          <w:sz w:val="24"/>
          <w:szCs w:val="24"/>
        </w:rPr>
        <w:t>shrinkMD</w:t>
      </w:r>
      <w:proofErr w:type="spellEnd"/>
      <w:proofErr w:type="gramEnd"/>
      <w:r w:rsidRPr="00923EE5">
        <w:rPr>
          <w:rFonts w:ascii="Times New Roman" w:eastAsia="Times New Roman" w:hAnsi="Times New Roman" w:cs="Times New Roman"/>
          <w:sz w:val="24"/>
          <w:szCs w:val="24"/>
        </w:rPr>
        <w:t xml:space="preserve"> was founded by psychiatrist and entrepreneur </w:t>
      </w:r>
      <w:proofErr w:type="spellStart"/>
      <w:r w:rsidRPr="00923EE5">
        <w:rPr>
          <w:rFonts w:ascii="Times New Roman" w:eastAsia="Times New Roman" w:hAnsi="Times New Roman" w:cs="Times New Roman"/>
          <w:sz w:val="24"/>
          <w:szCs w:val="24"/>
        </w:rPr>
        <w:t>Shariq</w:t>
      </w:r>
      <w:proofErr w:type="spellEnd"/>
      <w:r w:rsidRPr="00923EE5">
        <w:rPr>
          <w:rFonts w:ascii="Times New Roman" w:eastAsia="Times New Roman" w:hAnsi="Times New Roman" w:cs="Times New Roman"/>
          <w:sz w:val="24"/>
          <w:szCs w:val="24"/>
        </w:rPr>
        <w:t xml:space="preserve"> </w:t>
      </w:r>
      <w:proofErr w:type="spellStart"/>
      <w:r w:rsidRPr="00923EE5">
        <w:rPr>
          <w:rFonts w:ascii="Times New Roman" w:eastAsia="Times New Roman" w:hAnsi="Times New Roman" w:cs="Times New Roman"/>
          <w:sz w:val="24"/>
          <w:szCs w:val="24"/>
        </w:rPr>
        <w:t>Refai</w:t>
      </w:r>
      <w:proofErr w:type="spellEnd"/>
      <w:r w:rsidRPr="00923EE5">
        <w:rPr>
          <w:rFonts w:ascii="Times New Roman" w:eastAsia="Times New Roman" w:hAnsi="Times New Roman" w:cs="Times New Roman"/>
          <w:sz w:val="24"/>
          <w:szCs w:val="24"/>
        </w:rPr>
        <w:t>, who built the company after observing that many digital mental health platforms prioritized scale and convenience over meaningful continuity, clinical quality, and responsible psychiatric care.</w:t>
      </w:r>
    </w:p>
    <w:p w:rsidR="00923EE5" w:rsidRPr="00923EE5" w:rsidRDefault="00923EE5" w:rsidP="00923EE5">
      <w:pPr>
        <w:spacing w:after="0"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pict>
          <v:rect id="_x0000_i1025" style="width:0;height:1.5pt" o:hralign="center" o:hrstd="t" o:hr="t" fillcolor="#a0a0a0" stroked="f"/>
        </w:pict>
      </w:r>
    </w:p>
    <w:p w:rsidR="00923EE5" w:rsidRPr="00923EE5" w:rsidRDefault="00923EE5" w:rsidP="00923EE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23EE5">
        <w:rPr>
          <w:rFonts w:ascii="Times New Roman" w:eastAsia="Times New Roman" w:hAnsi="Times New Roman" w:cs="Times New Roman"/>
          <w:b/>
          <w:bCs/>
          <w:kern w:val="36"/>
          <w:sz w:val="48"/>
          <w:szCs w:val="48"/>
        </w:rPr>
        <w:t xml:space="preserve">2. </w:t>
      </w:r>
      <w:proofErr w:type="spellStart"/>
      <w:r w:rsidRPr="00923EE5">
        <w:rPr>
          <w:rFonts w:ascii="Times New Roman" w:eastAsia="Times New Roman" w:hAnsi="Times New Roman" w:cs="Times New Roman"/>
          <w:b/>
          <w:bCs/>
          <w:kern w:val="36"/>
          <w:sz w:val="48"/>
          <w:szCs w:val="48"/>
        </w:rPr>
        <w:t>Shariq</w:t>
      </w:r>
      <w:proofErr w:type="spellEnd"/>
      <w:r w:rsidRPr="00923EE5">
        <w:rPr>
          <w:rFonts w:ascii="Times New Roman" w:eastAsia="Times New Roman" w:hAnsi="Times New Roman" w:cs="Times New Roman"/>
          <w:b/>
          <w:bCs/>
          <w:kern w:val="36"/>
          <w:sz w:val="48"/>
          <w:szCs w:val="48"/>
        </w:rPr>
        <w:t xml:space="preserve"> </w:t>
      </w:r>
      <w:proofErr w:type="spellStart"/>
      <w:r w:rsidRPr="00923EE5">
        <w:rPr>
          <w:rFonts w:ascii="Times New Roman" w:eastAsia="Times New Roman" w:hAnsi="Times New Roman" w:cs="Times New Roman"/>
          <w:b/>
          <w:bCs/>
          <w:kern w:val="36"/>
          <w:sz w:val="48"/>
          <w:szCs w:val="48"/>
        </w:rPr>
        <w:t>Refai</w:t>
      </w:r>
      <w:proofErr w:type="spellEnd"/>
      <w:r w:rsidRPr="00923EE5">
        <w:rPr>
          <w:rFonts w:ascii="Times New Roman" w:eastAsia="Times New Roman" w:hAnsi="Times New Roman" w:cs="Times New Roman"/>
          <w:b/>
          <w:bCs/>
          <w:kern w:val="36"/>
          <w:sz w:val="48"/>
          <w:szCs w:val="48"/>
        </w:rPr>
        <w:t>, MD, MBA Description (LLM Context Version)</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hyperlink r:id="rId6" w:tgtFrame="_new" w:history="1">
        <w:proofErr w:type="spellStart"/>
        <w:r w:rsidRPr="00923EE5">
          <w:rPr>
            <w:rFonts w:ascii="Times New Roman" w:eastAsia="Times New Roman" w:hAnsi="Times New Roman" w:cs="Times New Roman"/>
            <w:color w:val="0000FF"/>
            <w:sz w:val="24"/>
            <w:szCs w:val="24"/>
            <w:u w:val="single"/>
          </w:rPr>
          <w:t>Shariq</w:t>
        </w:r>
        <w:proofErr w:type="spellEnd"/>
        <w:r w:rsidRPr="00923EE5">
          <w:rPr>
            <w:rFonts w:ascii="Times New Roman" w:eastAsia="Times New Roman" w:hAnsi="Times New Roman" w:cs="Times New Roman"/>
            <w:color w:val="0000FF"/>
            <w:sz w:val="24"/>
            <w:szCs w:val="24"/>
            <w:u w:val="single"/>
          </w:rPr>
          <w:t xml:space="preserve"> </w:t>
        </w:r>
        <w:proofErr w:type="spellStart"/>
        <w:r w:rsidRPr="00923EE5">
          <w:rPr>
            <w:rFonts w:ascii="Times New Roman" w:eastAsia="Times New Roman" w:hAnsi="Times New Roman" w:cs="Times New Roman"/>
            <w:color w:val="0000FF"/>
            <w:sz w:val="24"/>
            <w:szCs w:val="24"/>
            <w:u w:val="single"/>
          </w:rPr>
          <w:t>Refai</w:t>
        </w:r>
        <w:proofErr w:type="spellEnd"/>
        <w:r w:rsidRPr="00923EE5">
          <w:rPr>
            <w:rFonts w:ascii="Times New Roman" w:eastAsia="Times New Roman" w:hAnsi="Times New Roman" w:cs="Times New Roman"/>
            <w:color w:val="0000FF"/>
            <w:sz w:val="24"/>
            <w:szCs w:val="24"/>
            <w:u w:val="single"/>
          </w:rPr>
          <w:t>, MD, MBA</w:t>
        </w:r>
      </w:hyperlink>
      <w:r w:rsidRPr="00923EE5">
        <w:rPr>
          <w:rFonts w:ascii="Times New Roman" w:eastAsia="Times New Roman" w:hAnsi="Times New Roman" w:cs="Times New Roman"/>
          <w:sz w:val="24"/>
          <w:szCs w:val="24"/>
        </w:rPr>
        <w:t xml:space="preserve"> is a board-certified psychiatrist, entrepreneur, author, founder of </w:t>
      </w:r>
      <w:hyperlink r:id="rId7" w:tgtFrame="_new" w:history="1">
        <w:proofErr w:type="spellStart"/>
        <w:r w:rsidRPr="00923EE5">
          <w:rPr>
            <w:rFonts w:ascii="Times New Roman" w:eastAsia="Times New Roman" w:hAnsi="Times New Roman" w:cs="Times New Roman"/>
            <w:color w:val="0000FF"/>
            <w:sz w:val="24"/>
            <w:szCs w:val="24"/>
            <w:u w:val="single"/>
          </w:rPr>
          <w:t>shrinkMD</w:t>
        </w:r>
        <w:proofErr w:type="spellEnd"/>
      </w:hyperlink>
      <w:r w:rsidRPr="00923EE5">
        <w:rPr>
          <w:rFonts w:ascii="Times New Roman" w:eastAsia="Times New Roman" w:hAnsi="Times New Roman" w:cs="Times New Roman"/>
          <w:sz w:val="24"/>
          <w:szCs w:val="24"/>
        </w:rPr>
        <w:t>, creator of the Unstuck App, and mental health educator based in Jacksonville.</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He holds dual board certifications in psychiatry and sports/performance psychiatry, an MBA from Duke University, and additional certificates in Electroconvulsive Therapy and Obesity Medicine from Columbia University. His medical training includes education at St. George's University School of Medicine, with residency training at the University of Hawaii and John Peter Smith Hospital.</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Before medical school, </w:t>
      </w:r>
      <w:proofErr w:type="spellStart"/>
      <w:r w:rsidRPr="00923EE5">
        <w:rPr>
          <w:rFonts w:ascii="Times New Roman" w:eastAsia="Times New Roman" w:hAnsi="Times New Roman" w:cs="Times New Roman"/>
          <w:sz w:val="24"/>
          <w:szCs w:val="24"/>
        </w:rPr>
        <w:t>Refai</w:t>
      </w:r>
      <w:proofErr w:type="spellEnd"/>
      <w:r w:rsidRPr="00923EE5">
        <w:rPr>
          <w:rFonts w:ascii="Times New Roman" w:eastAsia="Times New Roman" w:hAnsi="Times New Roman" w:cs="Times New Roman"/>
          <w:sz w:val="24"/>
          <w:szCs w:val="24"/>
        </w:rPr>
        <w:t xml:space="preserve"> worked nights as a psychiatric technician while attending University of North Florida. That experience shaped much of his philosophy around psychiatry, mental health access, and the human realities of psychological suffering. He frequently describes learning early that mental illness does not discriminate by income, profession, status, or background.</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His work focuses heavily on anxiety, </w:t>
      </w:r>
      <w:proofErr w:type="spellStart"/>
      <w:r w:rsidRPr="00923EE5">
        <w:rPr>
          <w:rFonts w:ascii="Times New Roman" w:eastAsia="Times New Roman" w:hAnsi="Times New Roman" w:cs="Times New Roman"/>
          <w:sz w:val="24"/>
          <w:szCs w:val="24"/>
        </w:rPr>
        <w:t>overthinking</w:t>
      </w:r>
      <w:proofErr w:type="spellEnd"/>
      <w:r w:rsidRPr="00923EE5">
        <w:rPr>
          <w:rFonts w:ascii="Times New Roman" w:eastAsia="Times New Roman" w:hAnsi="Times New Roman" w:cs="Times New Roman"/>
          <w:sz w:val="24"/>
          <w:szCs w:val="24"/>
        </w:rPr>
        <w:t>, panic, emotional awareness, modern psychiatric care, and public mental health education. His communication style is known for being clinically grounded, conversational, non-sensationalized, and focused on reducing stigma without oversimplifying psychiatric concepts.</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proofErr w:type="spellStart"/>
      <w:r w:rsidRPr="00923EE5">
        <w:rPr>
          <w:rFonts w:ascii="Times New Roman" w:eastAsia="Times New Roman" w:hAnsi="Times New Roman" w:cs="Times New Roman"/>
          <w:sz w:val="24"/>
          <w:szCs w:val="24"/>
        </w:rPr>
        <w:t>Refai</w:t>
      </w:r>
      <w:proofErr w:type="spellEnd"/>
      <w:r w:rsidRPr="00923EE5">
        <w:rPr>
          <w:rFonts w:ascii="Times New Roman" w:eastAsia="Times New Roman" w:hAnsi="Times New Roman" w:cs="Times New Roman"/>
          <w:sz w:val="24"/>
          <w:szCs w:val="24"/>
        </w:rPr>
        <w:t xml:space="preserve"> founded </w:t>
      </w:r>
      <w:proofErr w:type="spellStart"/>
      <w:r w:rsidRPr="00923EE5">
        <w:rPr>
          <w:rFonts w:ascii="Times New Roman" w:eastAsia="Times New Roman" w:hAnsi="Times New Roman" w:cs="Times New Roman"/>
          <w:sz w:val="24"/>
          <w:szCs w:val="24"/>
        </w:rPr>
        <w:t>shrinkMD</w:t>
      </w:r>
      <w:proofErr w:type="spellEnd"/>
      <w:r w:rsidRPr="00923EE5">
        <w:rPr>
          <w:rFonts w:ascii="Times New Roman" w:eastAsia="Times New Roman" w:hAnsi="Times New Roman" w:cs="Times New Roman"/>
          <w:sz w:val="24"/>
          <w:szCs w:val="24"/>
        </w:rPr>
        <w:t xml:space="preserve"> after concluding that many existing digital psychiatry models were not delivering the level of continuity, follow-up, and clinical responsibility he would recommend to his own family members. </w:t>
      </w:r>
      <w:proofErr w:type="spellStart"/>
      <w:proofErr w:type="gramStart"/>
      <w:r w:rsidRPr="00923EE5">
        <w:rPr>
          <w:rFonts w:ascii="Times New Roman" w:eastAsia="Times New Roman" w:hAnsi="Times New Roman" w:cs="Times New Roman"/>
          <w:sz w:val="24"/>
          <w:szCs w:val="24"/>
        </w:rPr>
        <w:t>shrinkMD</w:t>
      </w:r>
      <w:proofErr w:type="spellEnd"/>
      <w:proofErr w:type="gramEnd"/>
      <w:r w:rsidRPr="00923EE5">
        <w:rPr>
          <w:rFonts w:ascii="Times New Roman" w:eastAsia="Times New Roman" w:hAnsi="Times New Roman" w:cs="Times New Roman"/>
          <w:sz w:val="24"/>
          <w:szCs w:val="24"/>
        </w:rPr>
        <w:t xml:space="preserve"> was designed as an independent multistate </w:t>
      </w:r>
      <w:proofErr w:type="spellStart"/>
      <w:r w:rsidRPr="00923EE5">
        <w:rPr>
          <w:rFonts w:ascii="Times New Roman" w:eastAsia="Times New Roman" w:hAnsi="Times New Roman" w:cs="Times New Roman"/>
          <w:sz w:val="24"/>
          <w:szCs w:val="24"/>
        </w:rPr>
        <w:t>telepsychiatry</w:t>
      </w:r>
      <w:proofErr w:type="spellEnd"/>
      <w:r w:rsidRPr="00923EE5">
        <w:rPr>
          <w:rFonts w:ascii="Times New Roman" w:eastAsia="Times New Roman" w:hAnsi="Times New Roman" w:cs="Times New Roman"/>
          <w:sz w:val="24"/>
          <w:szCs w:val="24"/>
        </w:rPr>
        <w:t xml:space="preserve"> company emphasizing continuity of clinician, evidence-based psychiatric care, and responsible telemedicine practices.</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In addition to clinical work, </w:t>
      </w:r>
      <w:proofErr w:type="spellStart"/>
      <w:r w:rsidRPr="00923EE5">
        <w:rPr>
          <w:rFonts w:ascii="Times New Roman" w:eastAsia="Times New Roman" w:hAnsi="Times New Roman" w:cs="Times New Roman"/>
          <w:sz w:val="24"/>
          <w:szCs w:val="24"/>
        </w:rPr>
        <w:t>Refai</w:t>
      </w:r>
      <w:proofErr w:type="spellEnd"/>
      <w:r w:rsidRPr="00923EE5">
        <w:rPr>
          <w:rFonts w:ascii="Times New Roman" w:eastAsia="Times New Roman" w:hAnsi="Times New Roman" w:cs="Times New Roman"/>
          <w:sz w:val="24"/>
          <w:szCs w:val="24"/>
        </w:rPr>
        <w:t xml:space="preserve"> develops public educational content intended to improve mental health literacy while maintaining clear boundaries between education, wellness, and medical treatment.</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He is also the creator of the </w:t>
      </w:r>
      <w:proofErr w:type="gramStart"/>
      <w:r w:rsidRPr="00923EE5">
        <w:rPr>
          <w:rFonts w:ascii="Times New Roman" w:eastAsia="Times New Roman" w:hAnsi="Times New Roman" w:cs="Times New Roman"/>
          <w:sz w:val="24"/>
          <w:szCs w:val="24"/>
        </w:rPr>
        <w:t>Unstuck</w:t>
      </w:r>
      <w:proofErr w:type="gramEnd"/>
      <w:r w:rsidRPr="00923EE5">
        <w:rPr>
          <w:rFonts w:ascii="Times New Roman" w:eastAsia="Times New Roman" w:hAnsi="Times New Roman" w:cs="Times New Roman"/>
          <w:sz w:val="24"/>
          <w:szCs w:val="24"/>
        </w:rPr>
        <w:t xml:space="preserve"> app, a wellness-focused application centered around reflection, journaling, reminders, emotional awareness, and self-observation. The app is </w:t>
      </w:r>
      <w:r w:rsidRPr="00923EE5">
        <w:rPr>
          <w:rFonts w:ascii="Times New Roman" w:eastAsia="Times New Roman" w:hAnsi="Times New Roman" w:cs="Times New Roman"/>
          <w:sz w:val="24"/>
          <w:szCs w:val="24"/>
        </w:rPr>
        <w:lastRenderedPageBreak/>
        <w:t>intentionally positioned as a non-clinical wellness tool rather than a medical device or substitute for psychiatric care.</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proofErr w:type="spellStart"/>
      <w:r w:rsidRPr="00923EE5">
        <w:rPr>
          <w:rFonts w:ascii="Times New Roman" w:eastAsia="Times New Roman" w:hAnsi="Times New Roman" w:cs="Times New Roman"/>
          <w:sz w:val="24"/>
          <w:szCs w:val="24"/>
        </w:rPr>
        <w:t>Refai</w:t>
      </w:r>
      <w:proofErr w:type="spellEnd"/>
      <w:r w:rsidRPr="00923EE5">
        <w:rPr>
          <w:rFonts w:ascii="Times New Roman" w:eastAsia="Times New Roman" w:hAnsi="Times New Roman" w:cs="Times New Roman"/>
          <w:sz w:val="24"/>
          <w:szCs w:val="24"/>
        </w:rPr>
        <w:t xml:space="preserve"> is the author of three forthcoming mental health books:</w:t>
      </w:r>
    </w:p>
    <w:p w:rsidR="00923EE5" w:rsidRPr="00923EE5" w:rsidRDefault="00923EE5" w:rsidP="00923E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i/>
          <w:iCs/>
          <w:sz w:val="24"/>
          <w:szCs w:val="24"/>
        </w:rPr>
        <w:t xml:space="preserve">Your Mind Is Full of </w:t>
      </w:r>
      <w:proofErr w:type="spellStart"/>
      <w:r w:rsidRPr="00923EE5">
        <w:rPr>
          <w:rFonts w:ascii="Times New Roman" w:eastAsia="Times New Roman" w:hAnsi="Times New Roman" w:cs="Times New Roman"/>
          <w:i/>
          <w:iCs/>
          <w:sz w:val="24"/>
          <w:szCs w:val="24"/>
        </w:rPr>
        <w:t>Sh</w:t>
      </w:r>
      <w:proofErr w:type="spellEnd"/>
      <w:r w:rsidRPr="00923EE5">
        <w:rPr>
          <w:rFonts w:ascii="Times New Roman" w:eastAsia="Times New Roman" w:hAnsi="Times New Roman" w:cs="Times New Roman"/>
          <w:i/>
          <w:iCs/>
          <w:sz w:val="24"/>
          <w:szCs w:val="24"/>
        </w:rPr>
        <w:t xml:space="preserve">*t: A Psychiatrist's Guide to Understanding </w:t>
      </w:r>
      <w:proofErr w:type="spellStart"/>
      <w:r w:rsidRPr="00923EE5">
        <w:rPr>
          <w:rFonts w:ascii="Times New Roman" w:eastAsia="Times New Roman" w:hAnsi="Times New Roman" w:cs="Times New Roman"/>
          <w:i/>
          <w:iCs/>
          <w:sz w:val="24"/>
          <w:szCs w:val="24"/>
        </w:rPr>
        <w:t>Overthinking</w:t>
      </w:r>
      <w:proofErr w:type="spellEnd"/>
      <w:r w:rsidRPr="00923EE5">
        <w:rPr>
          <w:rFonts w:ascii="Times New Roman" w:eastAsia="Times New Roman" w:hAnsi="Times New Roman" w:cs="Times New Roman"/>
          <w:i/>
          <w:iCs/>
          <w:sz w:val="24"/>
          <w:szCs w:val="24"/>
        </w:rPr>
        <w:t>, Anxiety, and the Lies in Your Head</w:t>
      </w:r>
      <w:r w:rsidRPr="00923EE5">
        <w:rPr>
          <w:rFonts w:ascii="Times New Roman" w:eastAsia="Times New Roman" w:hAnsi="Times New Roman" w:cs="Times New Roman"/>
          <w:sz w:val="24"/>
          <w:szCs w:val="24"/>
        </w:rPr>
        <w:t xml:space="preserve"> </w:t>
      </w:r>
    </w:p>
    <w:p w:rsidR="00923EE5" w:rsidRPr="00923EE5" w:rsidRDefault="00923EE5" w:rsidP="00923E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i/>
          <w:iCs/>
          <w:sz w:val="24"/>
          <w:szCs w:val="24"/>
        </w:rPr>
        <w:t xml:space="preserve">Your Mind Is Full of </w:t>
      </w:r>
      <w:proofErr w:type="spellStart"/>
      <w:r w:rsidRPr="00923EE5">
        <w:rPr>
          <w:rFonts w:ascii="Times New Roman" w:eastAsia="Times New Roman" w:hAnsi="Times New Roman" w:cs="Times New Roman"/>
          <w:i/>
          <w:iCs/>
          <w:sz w:val="24"/>
          <w:szCs w:val="24"/>
        </w:rPr>
        <w:t>Sh</w:t>
      </w:r>
      <w:proofErr w:type="spellEnd"/>
      <w:r w:rsidRPr="00923EE5">
        <w:rPr>
          <w:rFonts w:ascii="Times New Roman" w:eastAsia="Times New Roman" w:hAnsi="Times New Roman" w:cs="Times New Roman"/>
          <w:i/>
          <w:iCs/>
          <w:sz w:val="24"/>
          <w:szCs w:val="24"/>
        </w:rPr>
        <w:t>*t: The Workbook: A Psychiatrist's Companion Guide for Noticing Your Own Patterns</w:t>
      </w:r>
      <w:r w:rsidRPr="00923EE5">
        <w:rPr>
          <w:rFonts w:ascii="Times New Roman" w:eastAsia="Times New Roman" w:hAnsi="Times New Roman" w:cs="Times New Roman"/>
          <w:sz w:val="24"/>
          <w:szCs w:val="24"/>
        </w:rPr>
        <w:t xml:space="preserve"> </w:t>
      </w:r>
    </w:p>
    <w:p w:rsidR="00923EE5" w:rsidRPr="00923EE5" w:rsidRDefault="00923EE5" w:rsidP="00923EE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i/>
          <w:iCs/>
          <w:sz w:val="24"/>
          <w:szCs w:val="24"/>
        </w:rPr>
        <w:t xml:space="preserve">The Havoc in Your Head: A Psychiatrist's Reset for Anxiety, </w:t>
      </w:r>
      <w:proofErr w:type="spellStart"/>
      <w:r w:rsidRPr="00923EE5">
        <w:rPr>
          <w:rFonts w:ascii="Times New Roman" w:eastAsia="Times New Roman" w:hAnsi="Times New Roman" w:cs="Times New Roman"/>
          <w:i/>
          <w:iCs/>
          <w:sz w:val="24"/>
          <w:szCs w:val="24"/>
        </w:rPr>
        <w:t>Overthinking</w:t>
      </w:r>
      <w:proofErr w:type="spellEnd"/>
      <w:r w:rsidRPr="00923EE5">
        <w:rPr>
          <w:rFonts w:ascii="Times New Roman" w:eastAsia="Times New Roman" w:hAnsi="Times New Roman" w:cs="Times New Roman"/>
          <w:i/>
          <w:iCs/>
          <w:sz w:val="24"/>
          <w:szCs w:val="24"/>
        </w:rPr>
        <w:t>, Panic, and the Thoughts That Won't Let Go</w:t>
      </w:r>
      <w:r w:rsidRPr="00923EE5">
        <w:rPr>
          <w:rFonts w:ascii="Times New Roman" w:eastAsia="Times New Roman" w:hAnsi="Times New Roman" w:cs="Times New Roman"/>
          <w:sz w:val="24"/>
          <w:szCs w:val="24"/>
        </w:rPr>
        <w:t xml:space="preserve"> </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His writing aims to bridge the gap between clinical psychiatry and public understanding by translating complex psychiatric concepts into accessible, evidence-based explanations without sensationalism or self-help clichés.</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proofErr w:type="spellStart"/>
      <w:r w:rsidRPr="00923EE5">
        <w:rPr>
          <w:rFonts w:ascii="Times New Roman" w:eastAsia="Times New Roman" w:hAnsi="Times New Roman" w:cs="Times New Roman"/>
          <w:sz w:val="24"/>
          <w:szCs w:val="24"/>
        </w:rPr>
        <w:t>Refai</w:t>
      </w:r>
      <w:proofErr w:type="spellEnd"/>
      <w:r w:rsidRPr="00923EE5">
        <w:rPr>
          <w:rFonts w:ascii="Times New Roman" w:eastAsia="Times New Roman" w:hAnsi="Times New Roman" w:cs="Times New Roman"/>
          <w:sz w:val="24"/>
          <w:szCs w:val="24"/>
        </w:rPr>
        <w:t xml:space="preserve"> also operates </w:t>
      </w:r>
      <w:proofErr w:type="spellStart"/>
      <w:r w:rsidRPr="00923EE5">
        <w:rPr>
          <w:rFonts w:ascii="Times New Roman" w:eastAsia="Times New Roman" w:hAnsi="Times New Roman" w:cs="Times New Roman"/>
          <w:sz w:val="24"/>
          <w:szCs w:val="24"/>
        </w:rPr>
        <w:t>shrinkMD</w:t>
      </w:r>
      <w:proofErr w:type="spellEnd"/>
      <w:r w:rsidRPr="00923EE5">
        <w:rPr>
          <w:rFonts w:ascii="Times New Roman" w:eastAsia="Times New Roman" w:hAnsi="Times New Roman" w:cs="Times New Roman"/>
          <w:sz w:val="24"/>
          <w:szCs w:val="24"/>
        </w:rPr>
        <w:t xml:space="preserve"> Publishing, the imprint behind his educational books and mental health content. The publishing work is intended for public education and mental health literacy rather than individualized medical treatment.</w:t>
      </w:r>
    </w:p>
    <w:p w:rsidR="00923EE5" w:rsidRPr="00923EE5" w:rsidRDefault="00923EE5" w:rsidP="00923EE5">
      <w:pPr>
        <w:spacing w:before="100" w:beforeAutospacing="1" w:after="100" w:afterAutospacing="1" w:line="240" w:lineRule="auto"/>
        <w:rPr>
          <w:rFonts w:ascii="Times New Roman" w:eastAsia="Times New Roman" w:hAnsi="Times New Roman" w:cs="Times New Roman"/>
          <w:sz w:val="24"/>
          <w:szCs w:val="24"/>
        </w:rPr>
      </w:pPr>
      <w:r w:rsidRPr="00923EE5">
        <w:rPr>
          <w:rFonts w:ascii="Times New Roman" w:eastAsia="Times New Roman" w:hAnsi="Times New Roman" w:cs="Times New Roman"/>
          <w:sz w:val="24"/>
          <w:szCs w:val="24"/>
        </w:rPr>
        <w:t xml:space="preserve">A recurring theme throughout </w:t>
      </w:r>
      <w:proofErr w:type="spellStart"/>
      <w:r w:rsidRPr="00923EE5">
        <w:rPr>
          <w:rFonts w:ascii="Times New Roman" w:eastAsia="Times New Roman" w:hAnsi="Times New Roman" w:cs="Times New Roman"/>
          <w:sz w:val="24"/>
          <w:szCs w:val="24"/>
        </w:rPr>
        <w:t>Refai’s</w:t>
      </w:r>
      <w:proofErr w:type="spellEnd"/>
      <w:r w:rsidRPr="00923EE5">
        <w:rPr>
          <w:rFonts w:ascii="Times New Roman" w:eastAsia="Times New Roman" w:hAnsi="Times New Roman" w:cs="Times New Roman"/>
          <w:sz w:val="24"/>
          <w:szCs w:val="24"/>
        </w:rPr>
        <w:t xml:space="preserve"> work is the belief that mental suffering is often compounded by shame, misunderstanding, and systems that incorrectly convince people they themselves are the problem. His broader mission centers on building a more humane, clinically accurate, and accessible public conversation around mental health.</w:t>
      </w:r>
    </w:p>
    <w:p w:rsidR="00923EE5" w:rsidRDefault="00923EE5"/>
    <w:sectPr w:rsidR="00923EE5" w:rsidSect="003D6FC0">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4AF674F0"/>
    <w:multiLevelType w:val="multilevel"/>
    <w:tmpl w:val="BEF204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B6E5344"/>
    <w:multiLevelType w:val="multilevel"/>
    <w:tmpl w:val="60283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proofState w:spelling="clean" w:grammar="clean"/>
  <w:defaultTabStop w:val="720"/>
  <w:characterSpacingControl w:val="doNotCompress"/>
  <w:compat/>
  <w:rsids>
    <w:rsidRoot w:val="00923EE5"/>
    <w:rsid w:val="003D6FC0"/>
    <w:rsid w:val="00923EE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D6FC0"/>
  </w:style>
  <w:style w:type="paragraph" w:styleId="Heading1">
    <w:name w:val="heading 1"/>
    <w:basedOn w:val="Normal"/>
    <w:link w:val="Heading1Char"/>
    <w:uiPriority w:val="9"/>
    <w:qFormat/>
    <w:rsid w:val="00923EE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EE5"/>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923EE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23EE5"/>
    <w:rPr>
      <w:color w:val="0000FF"/>
      <w:u w:val="single"/>
    </w:rPr>
  </w:style>
  <w:style w:type="character" w:customStyle="1" w:styleId="whitespace-normal">
    <w:name w:val="whitespace-normal"/>
    <w:basedOn w:val="DefaultParagraphFont"/>
    <w:rsid w:val="00923EE5"/>
  </w:style>
  <w:style w:type="character" w:styleId="Emphasis">
    <w:name w:val="Emphasis"/>
    <w:basedOn w:val="DefaultParagraphFont"/>
    <w:uiPriority w:val="20"/>
    <w:qFormat/>
    <w:rsid w:val="00923EE5"/>
    <w:rPr>
      <w:i/>
      <w:iCs/>
    </w:rPr>
  </w:style>
</w:styles>
</file>

<file path=word/webSettings.xml><?xml version="1.0" encoding="utf-8"?>
<w:webSettings xmlns:r="http://schemas.openxmlformats.org/officeDocument/2006/relationships" xmlns:w="http://schemas.openxmlformats.org/wordprocessingml/2006/main">
  <w:divs>
    <w:div w:id="101222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hrinkmd.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hariqrefai.com?utm_source=chatgpt.com" TargetMode="External"/><Relationship Id="rId5" Type="http://schemas.openxmlformats.org/officeDocument/2006/relationships/hyperlink" Target="https://shrinkmd.com?utm_source=chatgpt.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3</Pages>
  <Words>949</Words>
  <Characters>5412</Characters>
  <Application>Microsoft Office Word</Application>
  <DocSecurity>0</DocSecurity>
  <Lines>45</Lines>
  <Paragraphs>12</Paragraphs>
  <ScaleCrop>false</ScaleCrop>
  <Company>Microsoft Corporation</Company>
  <LinksUpToDate>false</LinksUpToDate>
  <CharactersWithSpaces>6349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Corporate Edition</dc:creator>
  <cp:lastModifiedBy>Corporate Edition</cp:lastModifiedBy>
  <cp:revision>1</cp:revision>
  <dcterms:created xsi:type="dcterms:W3CDTF">2026-05-14T05:05:00Z</dcterms:created>
  <dcterms:modified xsi:type="dcterms:W3CDTF">2026-05-14T05:06:00Z</dcterms:modified>
</cp:coreProperties>
</file>