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0C0" w:rsidRPr="006270C0" w:rsidRDefault="006270C0" w:rsidP="006270C0">
      <w:pPr>
        <w:ind w:left="2160" w:firstLine="720"/>
        <w:jc w:val="both"/>
        <w:rPr>
          <w:rFonts w:ascii="Times New Roman" w:hAnsi="Times New Roman" w:cs="Times New Roman"/>
          <w:b/>
          <w:bCs/>
          <w:color w:val="000000" w:themeColor="text1"/>
          <w:sz w:val="32"/>
          <w:szCs w:val="28"/>
          <w:shd w:val="clear" w:color="auto" w:fill="FFFFFF"/>
        </w:rPr>
      </w:pPr>
      <w:r w:rsidRPr="006270C0">
        <w:rPr>
          <w:rFonts w:ascii="Times New Roman" w:hAnsi="Times New Roman" w:cs="Times New Roman"/>
          <w:b/>
          <w:color w:val="000000" w:themeColor="text1"/>
          <w:sz w:val="32"/>
          <w:szCs w:val="28"/>
          <w:shd w:val="clear" w:color="auto" w:fill="FFFFFF"/>
        </w:rPr>
        <w:t xml:space="preserve"> Information Security Assessment </w:t>
      </w:r>
    </w:p>
    <w:p w:rsidR="006270C0" w:rsidRDefault="006270C0" w:rsidP="006270C0">
      <w:pPr>
        <w:jc w:val="both"/>
        <w:rPr>
          <w:rFonts w:ascii="Times New Roman" w:hAnsi="Times New Roman" w:cs="Times New Roman"/>
          <w:b/>
          <w:bCs/>
          <w:color w:val="000000" w:themeColor="text1"/>
          <w:sz w:val="28"/>
          <w:szCs w:val="28"/>
          <w:shd w:val="clear" w:color="auto" w:fill="FFFFFF"/>
        </w:rPr>
      </w:pPr>
    </w:p>
    <w:p w:rsidR="003C0B98" w:rsidRPr="006270C0" w:rsidRDefault="006270C0" w:rsidP="006270C0">
      <w:pPr>
        <w:jc w:val="both"/>
        <w:rPr>
          <w:rFonts w:ascii="Times New Roman" w:hAnsi="Times New Roman" w:cs="Times New Roman"/>
          <w:color w:val="000000" w:themeColor="text1"/>
          <w:sz w:val="28"/>
          <w:szCs w:val="28"/>
          <w:shd w:val="clear" w:color="auto" w:fill="FFFFFF"/>
        </w:rPr>
      </w:pPr>
      <w:r w:rsidRPr="006270C0">
        <w:rPr>
          <w:rFonts w:ascii="Times New Roman" w:hAnsi="Times New Roman" w:cs="Times New Roman"/>
          <w:b/>
          <w:bCs/>
          <w:color w:val="000000" w:themeColor="text1"/>
          <w:sz w:val="28"/>
          <w:szCs w:val="28"/>
          <w:shd w:val="clear" w:color="auto" w:fill="FFFFFF"/>
        </w:rPr>
        <w:t>Information Technology Security Assessment</w:t>
      </w:r>
      <w:r w:rsidRPr="006270C0">
        <w:rPr>
          <w:rFonts w:ascii="Times New Roman" w:hAnsi="Times New Roman" w:cs="Times New Roman"/>
          <w:color w:val="000000" w:themeColor="text1"/>
          <w:sz w:val="28"/>
          <w:szCs w:val="28"/>
          <w:shd w:val="clear" w:color="auto" w:fill="FFFFFF"/>
        </w:rPr>
        <w:t> (IT Security Assessment) is an explicit study to locate </w:t>
      </w:r>
      <w:hyperlink r:id="rId5" w:tooltip="IT security" w:history="1">
        <w:r w:rsidRPr="006270C0">
          <w:rPr>
            <w:rStyle w:val="Hyperlink"/>
            <w:rFonts w:ascii="Times New Roman" w:hAnsi="Times New Roman" w:cs="Times New Roman"/>
            <w:color w:val="000000" w:themeColor="text1"/>
            <w:sz w:val="28"/>
            <w:szCs w:val="28"/>
            <w:u w:val="none"/>
            <w:shd w:val="clear" w:color="auto" w:fill="FFFFFF"/>
          </w:rPr>
          <w:t>IT security</w:t>
        </w:r>
      </w:hyperlink>
      <w:r w:rsidRPr="006270C0">
        <w:rPr>
          <w:rFonts w:ascii="Times New Roman" w:hAnsi="Times New Roman" w:cs="Times New Roman"/>
          <w:color w:val="000000" w:themeColor="text1"/>
          <w:sz w:val="28"/>
          <w:szCs w:val="28"/>
          <w:shd w:val="clear" w:color="auto" w:fill="FFFFFF"/>
        </w:rPr>
        <w:t> </w:t>
      </w:r>
      <w:hyperlink r:id="rId6" w:tooltip="Vulnerability (computing)" w:history="1">
        <w:r w:rsidRPr="006270C0">
          <w:rPr>
            <w:rStyle w:val="Hyperlink"/>
            <w:rFonts w:ascii="Times New Roman" w:hAnsi="Times New Roman" w:cs="Times New Roman"/>
            <w:color w:val="000000" w:themeColor="text1"/>
            <w:sz w:val="28"/>
            <w:szCs w:val="28"/>
            <w:u w:val="none"/>
            <w:shd w:val="clear" w:color="auto" w:fill="FFFFFF"/>
          </w:rPr>
          <w:t>vulnerabilities</w:t>
        </w:r>
      </w:hyperlink>
      <w:r w:rsidRPr="006270C0">
        <w:rPr>
          <w:rFonts w:ascii="Times New Roman" w:hAnsi="Times New Roman" w:cs="Times New Roman"/>
          <w:color w:val="000000" w:themeColor="text1"/>
          <w:sz w:val="28"/>
          <w:szCs w:val="28"/>
          <w:shd w:val="clear" w:color="auto" w:fill="FFFFFF"/>
        </w:rPr>
        <w:t> and risks.  </w:t>
      </w:r>
      <w:r w:rsidRPr="006270C0">
        <w:rPr>
          <w:rFonts w:ascii="Times New Roman" w:hAnsi="Times New Roman" w:cs="Times New Roman"/>
          <w:b/>
          <w:bCs/>
          <w:color w:val="000000" w:themeColor="text1"/>
          <w:sz w:val="28"/>
          <w:szCs w:val="28"/>
          <w:shd w:val="clear" w:color="auto" w:fill="FFFFFF"/>
        </w:rPr>
        <w:t>Security assessments</w:t>
      </w:r>
      <w:r w:rsidRPr="006270C0">
        <w:rPr>
          <w:rFonts w:ascii="Times New Roman" w:hAnsi="Times New Roman" w:cs="Times New Roman"/>
          <w:color w:val="000000" w:themeColor="text1"/>
          <w:sz w:val="28"/>
          <w:szCs w:val="28"/>
          <w:shd w:val="clear" w:color="auto" w:fill="FFFFFF"/>
        </w:rPr>
        <w:t> are periodic exercises that test your organization's </w:t>
      </w:r>
      <w:r w:rsidRPr="006270C0">
        <w:rPr>
          <w:rFonts w:ascii="Times New Roman" w:hAnsi="Times New Roman" w:cs="Times New Roman"/>
          <w:b/>
          <w:bCs/>
          <w:color w:val="000000" w:themeColor="text1"/>
          <w:sz w:val="28"/>
          <w:szCs w:val="28"/>
          <w:shd w:val="clear" w:color="auto" w:fill="FFFFFF"/>
        </w:rPr>
        <w:t>security</w:t>
      </w:r>
      <w:r w:rsidRPr="006270C0">
        <w:rPr>
          <w:rFonts w:ascii="Times New Roman" w:hAnsi="Times New Roman" w:cs="Times New Roman"/>
          <w:color w:val="000000" w:themeColor="text1"/>
          <w:sz w:val="28"/>
          <w:szCs w:val="28"/>
          <w:shd w:val="clear" w:color="auto" w:fill="FFFFFF"/>
        </w:rPr>
        <w:t xml:space="preserve"> preparedness. They include checks for vulnerabilities in your IT systems and business processes, as well as recommending steps to lower the risk of future attacks </w:t>
      </w:r>
    </w:p>
    <w:p w:rsidR="006270C0" w:rsidRPr="006270C0" w:rsidRDefault="006270C0" w:rsidP="006270C0">
      <w:pPr>
        <w:shd w:val="clear" w:color="auto" w:fill="FFFFFF"/>
        <w:spacing w:before="120" w:after="120" w:line="240" w:lineRule="auto"/>
        <w:jc w:val="both"/>
        <w:rPr>
          <w:rFonts w:ascii="Times New Roman" w:eastAsia="Times New Roman" w:hAnsi="Times New Roman" w:cs="Times New Roman"/>
          <w:b/>
          <w:color w:val="000000" w:themeColor="text1"/>
          <w:sz w:val="28"/>
          <w:szCs w:val="28"/>
          <w:lang w:eastAsia="en-IN"/>
        </w:rPr>
      </w:pPr>
      <w:r w:rsidRPr="006270C0">
        <w:rPr>
          <w:rFonts w:ascii="Times New Roman" w:eastAsia="Times New Roman" w:hAnsi="Times New Roman" w:cs="Times New Roman"/>
          <w:b/>
          <w:color w:val="000000" w:themeColor="text1"/>
          <w:sz w:val="28"/>
          <w:szCs w:val="28"/>
          <w:lang w:eastAsia="en-IN"/>
        </w:rPr>
        <w:t>Purpose of Security Assessment</w:t>
      </w:r>
    </w:p>
    <w:p w:rsidR="006270C0" w:rsidRDefault="006270C0" w:rsidP="006270C0">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The goal of a security assessment (also known as a security audit, security review, or network assessment</w:t>
      </w:r>
      <w:hyperlink r:id="rId7" w:anchor="cite_note-1" w:history="1">
        <w:r w:rsidRPr="006270C0">
          <w:rPr>
            <w:rFonts w:ascii="Times New Roman" w:eastAsia="Times New Roman" w:hAnsi="Times New Roman" w:cs="Times New Roman"/>
            <w:color w:val="000000" w:themeColor="text1"/>
            <w:sz w:val="28"/>
            <w:szCs w:val="28"/>
            <w:vertAlign w:val="superscript"/>
            <w:lang w:eastAsia="en-IN"/>
          </w:rPr>
          <w:t>[1]</w:t>
        </w:r>
      </w:hyperlink>
      <w:r w:rsidRPr="006270C0">
        <w:rPr>
          <w:rFonts w:ascii="Times New Roman" w:eastAsia="Times New Roman" w:hAnsi="Times New Roman" w:cs="Times New Roman"/>
          <w:color w:val="000000" w:themeColor="text1"/>
          <w:sz w:val="28"/>
          <w:szCs w:val="28"/>
          <w:lang w:eastAsia="en-IN"/>
        </w:rPr>
        <w:t>), is to ensure that necessary security controls are integrated into the design and implementation of a project. A properly completed security assessment should provide documentation outlining any security gaps between a project design and approved corporate security policies. Management can address security gaps in three ways: Management can decide to cancel the project, allocate the necessary resources to correct the security gaps, or accept the risk based on an informed risk / reward analysis.</w:t>
      </w:r>
    </w:p>
    <w:p w:rsidR="004145DD" w:rsidRDefault="004145DD" w:rsidP="006270C0">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p>
    <w:p w:rsidR="004145DD" w:rsidRPr="004145DD" w:rsidRDefault="004145DD" w:rsidP="004145DD">
      <w:pPr>
        <w:shd w:val="clear" w:color="auto" w:fill="FFFFFF"/>
        <w:spacing w:before="660" w:after="360" w:line="240" w:lineRule="auto"/>
        <w:outlineLvl w:val="1"/>
        <w:rPr>
          <w:rFonts w:ascii="Times New Roman" w:eastAsia="Times New Roman" w:hAnsi="Times New Roman" w:cs="Times New Roman"/>
          <w:b/>
          <w:color w:val="000000" w:themeColor="text1"/>
          <w:sz w:val="28"/>
          <w:szCs w:val="28"/>
          <w:lang w:eastAsia="en-IN"/>
        </w:rPr>
      </w:pPr>
      <w:r w:rsidRPr="004145DD">
        <w:rPr>
          <w:rFonts w:ascii="Times New Roman" w:eastAsia="Times New Roman" w:hAnsi="Times New Roman" w:cs="Times New Roman"/>
          <w:b/>
          <w:color w:val="000000" w:themeColor="text1"/>
          <w:sz w:val="28"/>
          <w:szCs w:val="28"/>
          <w:lang w:eastAsia="en-IN"/>
        </w:rPr>
        <w:t>What sources threaten information security?</w:t>
      </w:r>
    </w:p>
    <w:p w:rsidR="004145DD" w:rsidRPr="004145DD" w:rsidRDefault="004145DD" w:rsidP="004145DD">
      <w:pPr>
        <w:shd w:val="clear" w:color="auto" w:fill="FFFFFF"/>
        <w:spacing w:after="120" w:line="240" w:lineRule="auto"/>
        <w:rPr>
          <w:rFonts w:ascii="Times New Roman" w:eastAsia="Times New Roman" w:hAnsi="Times New Roman" w:cs="Times New Roman"/>
          <w:color w:val="000000" w:themeColor="text1"/>
          <w:sz w:val="28"/>
          <w:szCs w:val="28"/>
          <w:lang w:eastAsia="en-IN"/>
        </w:rPr>
      </w:pPr>
      <w:r w:rsidRPr="004145DD">
        <w:rPr>
          <w:rFonts w:ascii="Times New Roman" w:eastAsia="Times New Roman" w:hAnsi="Times New Roman" w:cs="Times New Roman"/>
          <w:color w:val="000000" w:themeColor="text1"/>
          <w:sz w:val="28"/>
          <w:szCs w:val="28"/>
          <w:lang w:eastAsia="en-IN"/>
        </w:rPr>
        <w:t>Threats bypassing the protection of information security can be divided into several categories. The concept of categories is mandatory, since it simplifies and systematizes all factors without exception. The main parameters are</w:t>
      </w:r>
    </w:p>
    <w:p w:rsidR="004145DD" w:rsidRPr="004145DD" w:rsidRDefault="004145DD" w:rsidP="004145DD">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4145DD">
        <w:rPr>
          <w:rFonts w:ascii="Times New Roman" w:eastAsia="Times New Roman" w:hAnsi="Times New Roman" w:cs="Times New Roman"/>
          <w:b/>
          <w:bCs/>
          <w:color w:val="000000" w:themeColor="text1"/>
          <w:sz w:val="28"/>
          <w:szCs w:val="28"/>
          <w:lang w:eastAsia="en-IN"/>
        </w:rPr>
        <w:t>1. </w:t>
      </w:r>
      <w:r w:rsidRPr="004145DD">
        <w:rPr>
          <w:rFonts w:ascii="Times New Roman" w:eastAsia="Times New Roman" w:hAnsi="Times New Roman" w:cs="Times New Roman"/>
          <w:color w:val="000000" w:themeColor="text1"/>
          <w:sz w:val="28"/>
          <w:szCs w:val="28"/>
          <w:lang w:eastAsia="en-IN"/>
        </w:rPr>
        <w:t>The degree of intentionality of intervention in the information protection system:</w:t>
      </w:r>
    </w:p>
    <w:p w:rsidR="004145DD" w:rsidRPr="004145DD" w:rsidRDefault="004145DD" w:rsidP="004145D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4145DD">
        <w:rPr>
          <w:rFonts w:ascii="Times New Roman" w:eastAsia="Times New Roman" w:hAnsi="Times New Roman" w:cs="Times New Roman"/>
          <w:color w:val="000000" w:themeColor="text1"/>
          <w:sz w:val="28"/>
          <w:szCs w:val="28"/>
          <w:lang w:eastAsia="en-IN"/>
        </w:rPr>
        <w:t>Threats caused by unwitting employees in the information dimension</w:t>
      </w:r>
    </w:p>
    <w:p w:rsidR="004145DD" w:rsidRPr="004145DD" w:rsidRDefault="004145DD" w:rsidP="004145D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4145DD">
        <w:rPr>
          <w:rFonts w:ascii="Times New Roman" w:eastAsia="Times New Roman" w:hAnsi="Times New Roman" w:cs="Times New Roman"/>
          <w:color w:val="000000" w:themeColor="text1"/>
          <w:sz w:val="28"/>
          <w:szCs w:val="28"/>
          <w:lang w:eastAsia="en-IN"/>
        </w:rPr>
        <w:t>Threats triggered by fraudsters for personal gain.</w:t>
      </w:r>
    </w:p>
    <w:p w:rsidR="004145DD" w:rsidRPr="004145DD" w:rsidRDefault="004145DD" w:rsidP="004145DD">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4145DD">
        <w:rPr>
          <w:rFonts w:ascii="Times New Roman" w:eastAsia="Times New Roman" w:hAnsi="Times New Roman" w:cs="Times New Roman"/>
          <w:b/>
          <w:bCs/>
          <w:color w:val="000000" w:themeColor="text1"/>
          <w:sz w:val="28"/>
          <w:szCs w:val="28"/>
          <w:lang w:eastAsia="en-IN"/>
        </w:rPr>
        <w:t>2. </w:t>
      </w:r>
      <w:r w:rsidRPr="004145DD">
        <w:rPr>
          <w:rFonts w:ascii="Times New Roman" w:eastAsia="Times New Roman" w:hAnsi="Times New Roman" w:cs="Times New Roman"/>
          <w:color w:val="000000" w:themeColor="text1"/>
          <w:sz w:val="28"/>
          <w:szCs w:val="28"/>
          <w:lang w:eastAsia="en-IN"/>
        </w:rPr>
        <w:t>Signs of occurrence:</w:t>
      </w:r>
    </w:p>
    <w:p w:rsidR="004145DD" w:rsidRPr="004145DD" w:rsidRDefault="004145DD" w:rsidP="004145D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4145DD">
        <w:rPr>
          <w:rFonts w:ascii="Times New Roman" w:eastAsia="Times New Roman" w:hAnsi="Times New Roman" w:cs="Times New Roman"/>
          <w:color w:val="000000" w:themeColor="text1"/>
          <w:sz w:val="28"/>
          <w:szCs w:val="28"/>
          <w:lang w:eastAsia="en-IN"/>
        </w:rPr>
        <w:t>Artificial information security threat provoked by human hands</w:t>
      </w:r>
    </w:p>
    <w:p w:rsidR="004145DD" w:rsidRPr="004145DD" w:rsidRDefault="004145DD" w:rsidP="004145D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4145DD">
        <w:rPr>
          <w:rFonts w:ascii="Times New Roman" w:eastAsia="Times New Roman" w:hAnsi="Times New Roman" w:cs="Times New Roman"/>
          <w:color w:val="000000" w:themeColor="text1"/>
          <w:sz w:val="28"/>
          <w:szCs w:val="28"/>
          <w:lang w:eastAsia="en-IN"/>
        </w:rPr>
        <w:t>Natural threatening factors beyond the control of information protection systems caused by natural disasters.</w:t>
      </w:r>
    </w:p>
    <w:p w:rsidR="004145DD" w:rsidRPr="004145DD" w:rsidRDefault="004145DD" w:rsidP="004145DD">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4145DD">
        <w:rPr>
          <w:rFonts w:ascii="Times New Roman" w:eastAsia="Times New Roman" w:hAnsi="Times New Roman" w:cs="Times New Roman"/>
          <w:b/>
          <w:bCs/>
          <w:color w:val="000000" w:themeColor="text1"/>
          <w:sz w:val="28"/>
          <w:szCs w:val="28"/>
          <w:lang w:eastAsia="en-IN"/>
        </w:rPr>
        <w:t>3. </w:t>
      </w:r>
      <w:r w:rsidRPr="004145DD">
        <w:rPr>
          <w:rFonts w:ascii="Times New Roman" w:eastAsia="Times New Roman" w:hAnsi="Times New Roman" w:cs="Times New Roman"/>
          <w:color w:val="000000" w:themeColor="text1"/>
          <w:sz w:val="28"/>
          <w:szCs w:val="28"/>
          <w:lang w:eastAsia="en-IN"/>
        </w:rPr>
        <w:t>Classification of the immediate cause of the threat. The perpetrator can be:</w:t>
      </w:r>
    </w:p>
    <w:p w:rsidR="004145DD" w:rsidRPr="004145DD" w:rsidRDefault="004145DD" w:rsidP="004145DD">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4145DD">
        <w:rPr>
          <w:rFonts w:ascii="Times New Roman" w:eastAsia="Times New Roman" w:hAnsi="Times New Roman" w:cs="Times New Roman"/>
          <w:color w:val="000000" w:themeColor="text1"/>
          <w:sz w:val="28"/>
          <w:szCs w:val="28"/>
          <w:lang w:eastAsia="en-IN"/>
        </w:rPr>
        <w:lastRenderedPageBreak/>
        <w:t>A person who disclose confidential information by bribing company employees.</w:t>
      </w:r>
    </w:p>
    <w:p w:rsidR="004145DD" w:rsidRPr="004145DD" w:rsidRDefault="004145DD" w:rsidP="004145DD">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4145DD">
        <w:rPr>
          <w:rFonts w:ascii="Times New Roman" w:eastAsia="Times New Roman" w:hAnsi="Times New Roman" w:cs="Times New Roman"/>
          <w:color w:val="000000" w:themeColor="text1"/>
          <w:sz w:val="28"/>
          <w:szCs w:val="28"/>
          <w:lang w:eastAsia="en-IN"/>
        </w:rPr>
        <w:t>A natural factor like a catastrophe or local disaster.</w:t>
      </w:r>
    </w:p>
    <w:p w:rsidR="004145DD" w:rsidRPr="004145DD" w:rsidRDefault="004145DD" w:rsidP="004145DD">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4145DD">
        <w:rPr>
          <w:rFonts w:ascii="Times New Roman" w:eastAsia="Times New Roman" w:hAnsi="Times New Roman" w:cs="Times New Roman"/>
          <w:color w:val="000000" w:themeColor="text1"/>
          <w:sz w:val="28"/>
          <w:szCs w:val="28"/>
          <w:lang w:eastAsia="en-IN"/>
        </w:rPr>
        <w:t>Software with the use of specialized devices or the introduction of malicious code in technical means which disturbs the functioning of the system.</w:t>
      </w:r>
    </w:p>
    <w:p w:rsidR="004145DD" w:rsidRPr="004145DD" w:rsidRDefault="004145DD" w:rsidP="004145DD">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4145DD">
        <w:rPr>
          <w:rFonts w:ascii="Times New Roman" w:eastAsia="Times New Roman" w:hAnsi="Times New Roman" w:cs="Times New Roman"/>
          <w:color w:val="000000" w:themeColor="text1"/>
          <w:sz w:val="28"/>
          <w:szCs w:val="28"/>
          <w:lang w:eastAsia="en-IN"/>
        </w:rPr>
        <w:t>Accidental deletion of data, authorized software and hardware funds, failure of the operating system.</w:t>
      </w:r>
    </w:p>
    <w:p w:rsidR="004145DD" w:rsidRPr="004145DD" w:rsidRDefault="004145DD" w:rsidP="004145DD">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4145DD">
        <w:rPr>
          <w:rFonts w:ascii="Times New Roman" w:eastAsia="Times New Roman" w:hAnsi="Times New Roman" w:cs="Times New Roman"/>
          <w:b/>
          <w:bCs/>
          <w:color w:val="000000" w:themeColor="text1"/>
          <w:sz w:val="28"/>
          <w:szCs w:val="28"/>
          <w:lang w:eastAsia="en-IN"/>
        </w:rPr>
        <w:t>4. </w:t>
      </w:r>
      <w:r w:rsidRPr="004145DD">
        <w:rPr>
          <w:rFonts w:ascii="Times New Roman" w:eastAsia="Times New Roman" w:hAnsi="Times New Roman" w:cs="Times New Roman"/>
          <w:color w:val="000000" w:themeColor="text1"/>
          <w:sz w:val="28"/>
          <w:szCs w:val="28"/>
          <w:lang w:eastAsia="en-IN"/>
        </w:rPr>
        <w:t>Severity of threats on information resources:</w:t>
      </w:r>
    </w:p>
    <w:p w:rsidR="004145DD" w:rsidRPr="004145DD" w:rsidRDefault="004145DD" w:rsidP="004145D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4145DD">
        <w:rPr>
          <w:rFonts w:ascii="Times New Roman" w:eastAsia="Times New Roman" w:hAnsi="Times New Roman" w:cs="Times New Roman"/>
          <w:color w:val="000000" w:themeColor="text1"/>
          <w:sz w:val="28"/>
          <w:szCs w:val="28"/>
          <w:lang w:eastAsia="en-IN"/>
        </w:rPr>
        <w:t>At the moment of data processing in the information space (mailings from virus utilities).</w:t>
      </w:r>
    </w:p>
    <w:p w:rsidR="004145DD" w:rsidRPr="004145DD" w:rsidRDefault="004145DD" w:rsidP="004145D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4145DD">
        <w:rPr>
          <w:rFonts w:ascii="Times New Roman" w:eastAsia="Times New Roman" w:hAnsi="Times New Roman" w:cs="Times New Roman"/>
          <w:color w:val="000000" w:themeColor="text1"/>
          <w:sz w:val="28"/>
          <w:szCs w:val="28"/>
          <w:lang w:eastAsia="en-IN"/>
        </w:rPr>
        <w:t>At the time of receiving new information.</w:t>
      </w:r>
    </w:p>
    <w:p w:rsidR="004145DD" w:rsidRPr="004145DD" w:rsidRDefault="004145DD" w:rsidP="004145D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4145DD">
        <w:rPr>
          <w:rFonts w:ascii="Times New Roman" w:eastAsia="Times New Roman" w:hAnsi="Times New Roman" w:cs="Times New Roman"/>
          <w:color w:val="000000" w:themeColor="text1"/>
          <w:sz w:val="28"/>
          <w:szCs w:val="28"/>
          <w:lang w:eastAsia="en-IN"/>
        </w:rPr>
        <w:t>Regardless of the performance of information storage system (in the case of breaking ciphers or cryptographic protection of information).</w:t>
      </w:r>
    </w:p>
    <w:p w:rsidR="006270C0" w:rsidRPr="004145DD" w:rsidRDefault="004145DD" w:rsidP="006270C0">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p>
    <w:p w:rsidR="006270C0" w:rsidRPr="006270C0" w:rsidRDefault="006270C0" w:rsidP="006270C0">
      <w:pPr>
        <w:shd w:val="clear" w:color="auto" w:fill="FFFFFF"/>
        <w:spacing w:before="120" w:after="120" w:line="240" w:lineRule="auto"/>
        <w:jc w:val="both"/>
        <w:rPr>
          <w:rFonts w:ascii="Times New Roman" w:eastAsia="Times New Roman" w:hAnsi="Times New Roman" w:cs="Times New Roman"/>
          <w:b/>
          <w:color w:val="000000" w:themeColor="text1"/>
          <w:sz w:val="28"/>
          <w:szCs w:val="28"/>
          <w:lang w:eastAsia="en-IN"/>
        </w:rPr>
      </w:pPr>
      <w:r w:rsidRPr="006270C0">
        <w:rPr>
          <w:rFonts w:ascii="Times New Roman" w:eastAsia="Times New Roman" w:hAnsi="Times New Roman" w:cs="Times New Roman"/>
          <w:b/>
          <w:color w:val="000000" w:themeColor="text1"/>
          <w:sz w:val="28"/>
          <w:szCs w:val="28"/>
          <w:lang w:eastAsia="en-IN"/>
        </w:rPr>
        <w:t>Methodology</w:t>
      </w:r>
      <w:r w:rsidR="004145DD">
        <w:rPr>
          <w:rFonts w:ascii="Times New Roman" w:eastAsia="Times New Roman" w:hAnsi="Times New Roman" w:cs="Times New Roman"/>
          <w:b/>
          <w:color w:val="000000" w:themeColor="text1"/>
          <w:sz w:val="28"/>
          <w:szCs w:val="28"/>
          <w:lang w:eastAsia="en-IN"/>
        </w:rPr>
        <w:t xml:space="preserve"> for security assessment</w:t>
      </w:r>
    </w:p>
    <w:p w:rsidR="006270C0" w:rsidRPr="006270C0" w:rsidRDefault="006270C0" w:rsidP="006270C0">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The following methodology outline is put forward as the effective means in conducting security assessment.</w:t>
      </w:r>
    </w:p>
    <w:p w:rsidR="006270C0" w:rsidRPr="006270C0" w:rsidRDefault="006270C0" w:rsidP="006270C0">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Requirement Study and Situation Analysis</w:t>
      </w:r>
    </w:p>
    <w:p w:rsidR="006270C0" w:rsidRPr="006270C0" w:rsidRDefault="006270C0" w:rsidP="006270C0">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Security policy creation and update</w:t>
      </w:r>
    </w:p>
    <w:p w:rsidR="006270C0" w:rsidRPr="006270C0" w:rsidRDefault="006270C0" w:rsidP="006270C0">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Document Review</w:t>
      </w:r>
    </w:p>
    <w:p w:rsidR="006270C0" w:rsidRPr="006270C0" w:rsidRDefault="006270C0" w:rsidP="006270C0">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hyperlink r:id="rId8" w:tooltip="Risk Analysis" w:history="1">
        <w:r w:rsidRPr="006270C0">
          <w:rPr>
            <w:rFonts w:ascii="Times New Roman" w:eastAsia="Times New Roman" w:hAnsi="Times New Roman" w:cs="Times New Roman"/>
            <w:color w:val="000000" w:themeColor="text1"/>
            <w:sz w:val="28"/>
            <w:szCs w:val="28"/>
            <w:lang w:eastAsia="en-IN"/>
          </w:rPr>
          <w:t>Risk Analysis</w:t>
        </w:r>
      </w:hyperlink>
    </w:p>
    <w:p w:rsidR="006270C0" w:rsidRPr="006270C0" w:rsidRDefault="006270C0" w:rsidP="006270C0">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Vulnerability Scan</w:t>
      </w:r>
    </w:p>
    <w:p w:rsidR="006270C0" w:rsidRPr="006270C0" w:rsidRDefault="006270C0" w:rsidP="006270C0">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hyperlink r:id="rId9" w:tooltip="Data analysis" w:history="1">
        <w:r w:rsidRPr="006270C0">
          <w:rPr>
            <w:rFonts w:ascii="Times New Roman" w:eastAsia="Times New Roman" w:hAnsi="Times New Roman" w:cs="Times New Roman"/>
            <w:color w:val="000000" w:themeColor="text1"/>
            <w:sz w:val="28"/>
            <w:szCs w:val="28"/>
            <w:lang w:eastAsia="en-IN"/>
          </w:rPr>
          <w:t>Data Analysis</w:t>
        </w:r>
      </w:hyperlink>
    </w:p>
    <w:p w:rsidR="006270C0" w:rsidRDefault="006270C0" w:rsidP="006270C0">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Report &amp; Briefing</w:t>
      </w:r>
    </w:p>
    <w:p w:rsidR="006270C0" w:rsidRPr="006270C0" w:rsidRDefault="006270C0" w:rsidP="006270C0">
      <w:p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p>
    <w:p w:rsidR="006270C0" w:rsidRPr="006270C0" w:rsidRDefault="006270C0" w:rsidP="006270C0">
      <w:pPr>
        <w:shd w:val="clear" w:color="auto" w:fill="FFFFFF"/>
        <w:spacing w:line="240" w:lineRule="auto"/>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b/>
          <w:bCs/>
          <w:color w:val="000000" w:themeColor="text1"/>
          <w:sz w:val="28"/>
          <w:szCs w:val="28"/>
          <w:lang w:eastAsia="en-IN"/>
        </w:rPr>
        <w:t>How to Conduct an IT Security Risk Assessment</w:t>
      </w:r>
    </w:p>
    <w:p w:rsidR="006270C0" w:rsidRDefault="006270C0" w:rsidP="006270C0">
      <w:pPr>
        <w:numPr>
          <w:ilvl w:val="0"/>
          <w:numId w:val="5"/>
        </w:numPr>
        <w:shd w:val="clear" w:color="auto" w:fill="FFFFFF"/>
        <w:spacing w:after="60" w:line="240" w:lineRule="auto"/>
        <w:ind w:left="0"/>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Identify and catalog your </w:t>
      </w:r>
      <w:r w:rsidRPr="006270C0">
        <w:rPr>
          <w:rFonts w:ascii="Times New Roman" w:eastAsia="Times New Roman" w:hAnsi="Times New Roman" w:cs="Times New Roman"/>
          <w:b/>
          <w:bCs/>
          <w:color w:val="000000" w:themeColor="text1"/>
          <w:sz w:val="28"/>
          <w:szCs w:val="28"/>
          <w:lang w:eastAsia="en-IN"/>
        </w:rPr>
        <w:t>information</w:t>
      </w:r>
      <w:r w:rsidRPr="006270C0">
        <w:rPr>
          <w:rFonts w:ascii="Times New Roman" w:eastAsia="Times New Roman" w:hAnsi="Times New Roman" w:cs="Times New Roman"/>
          <w:color w:val="000000" w:themeColor="text1"/>
          <w:sz w:val="28"/>
          <w:szCs w:val="28"/>
          <w:lang w:eastAsia="en-IN"/>
        </w:rPr>
        <w:t> assets</w:t>
      </w:r>
    </w:p>
    <w:p w:rsidR="006270C0" w:rsidRPr="006270C0" w:rsidRDefault="006270C0" w:rsidP="006270C0">
      <w:pPr>
        <w:numPr>
          <w:ilvl w:val="0"/>
          <w:numId w:val="5"/>
        </w:numPr>
        <w:shd w:val="clear" w:color="auto" w:fill="FFFFFF"/>
        <w:spacing w:after="60" w:line="240" w:lineRule="auto"/>
        <w:ind w:left="0"/>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Identify </w:t>
      </w:r>
      <w:r w:rsidRPr="006270C0">
        <w:rPr>
          <w:rFonts w:ascii="Times New Roman" w:eastAsia="Times New Roman" w:hAnsi="Times New Roman" w:cs="Times New Roman"/>
          <w:b/>
          <w:bCs/>
          <w:color w:val="000000" w:themeColor="text1"/>
          <w:sz w:val="28"/>
          <w:szCs w:val="28"/>
          <w:lang w:eastAsia="en-IN"/>
        </w:rPr>
        <w:t>threats</w:t>
      </w:r>
      <w:r>
        <w:rPr>
          <w:rFonts w:ascii="Times New Roman" w:eastAsia="Times New Roman" w:hAnsi="Times New Roman" w:cs="Times New Roman"/>
          <w:color w:val="000000" w:themeColor="text1"/>
          <w:sz w:val="28"/>
          <w:szCs w:val="28"/>
          <w:lang w:eastAsia="en-IN"/>
        </w:rPr>
        <w:t xml:space="preserve">. </w:t>
      </w:r>
    </w:p>
    <w:p w:rsidR="006270C0" w:rsidRPr="006270C0" w:rsidRDefault="006270C0" w:rsidP="006270C0">
      <w:pPr>
        <w:numPr>
          <w:ilvl w:val="0"/>
          <w:numId w:val="5"/>
        </w:numPr>
        <w:shd w:val="clear" w:color="auto" w:fill="FFFFFF"/>
        <w:spacing w:after="60" w:line="240" w:lineRule="auto"/>
        <w:ind w:left="0"/>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Identify vulnerabilities. </w:t>
      </w:r>
    </w:p>
    <w:p w:rsidR="006270C0" w:rsidRPr="006270C0" w:rsidRDefault="006270C0" w:rsidP="006270C0">
      <w:pPr>
        <w:numPr>
          <w:ilvl w:val="0"/>
          <w:numId w:val="5"/>
        </w:numPr>
        <w:shd w:val="clear" w:color="auto" w:fill="FFFFFF"/>
        <w:spacing w:after="60" w:line="240" w:lineRule="auto"/>
        <w:ind w:left="0"/>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Analyze internal controls. </w:t>
      </w:r>
    </w:p>
    <w:p w:rsidR="006270C0" w:rsidRPr="006270C0" w:rsidRDefault="006270C0" w:rsidP="006270C0">
      <w:pPr>
        <w:numPr>
          <w:ilvl w:val="0"/>
          <w:numId w:val="5"/>
        </w:numPr>
        <w:shd w:val="clear" w:color="auto" w:fill="FFFFFF"/>
        <w:spacing w:after="60" w:line="240" w:lineRule="auto"/>
        <w:ind w:left="0"/>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Determine the likelihood</w:t>
      </w:r>
      <w:r>
        <w:rPr>
          <w:rFonts w:ascii="Times New Roman" w:eastAsia="Times New Roman" w:hAnsi="Times New Roman" w:cs="Times New Roman"/>
          <w:color w:val="000000" w:themeColor="text1"/>
          <w:sz w:val="28"/>
          <w:szCs w:val="28"/>
          <w:lang w:eastAsia="en-IN"/>
        </w:rPr>
        <w:t xml:space="preserve"> that an incident will occur</w:t>
      </w:r>
      <w:r w:rsidRPr="006270C0">
        <w:rPr>
          <w:rFonts w:ascii="Times New Roman" w:eastAsia="Times New Roman" w:hAnsi="Times New Roman" w:cs="Times New Roman"/>
          <w:color w:val="000000" w:themeColor="text1"/>
          <w:sz w:val="28"/>
          <w:szCs w:val="28"/>
          <w:lang w:eastAsia="en-IN"/>
        </w:rPr>
        <w:t>.</w:t>
      </w:r>
    </w:p>
    <w:p w:rsidR="006270C0" w:rsidRPr="006270C0" w:rsidRDefault="006270C0" w:rsidP="006270C0">
      <w:pPr>
        <w:numPr>
          <w:ilvl w:val="0"/>
          <w:numId w:val="5"/>
        </w:numPr>
        <w:shd w:val="clear" w:color="auto" w:fill="FFFFFF"/>
        <w:spacing w:after="60" w:line="240" w:lineRule="auto"/>
        <w:ind w:left="0"/>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b/>
          <w:bCs/>
          <w:color w:val="000000" w:themeColor="text1"/>
          <w:sz w:val="28"/>
          <w:szCs w:val="28"/>
          <w:lang w:eastAsia="en-IN"/>
        </w:rPr>
        <w:t>Assess</w:t>
      </w:r>
      <w:r w:rsidRPr="006270C0">
        <w:rPr>
          <w:rFonts w:ascii="Times New Roman" w:eastAsia="Times New Roman" w:hAnsi="Times New Roman" w:cs="Times New Roman"/>
          <w:color w:val="000000" w:themeColor="text1"/>
          <w:sz w:val="28"/>
          <w:szCs w:val="28"/>
          <w:lang w:eastAsia="en-IN"/>
        </w:rPr>
        <w:t> the impact a </w:t>
      </w:r>
      <w:r w:rsidRPr="006270C0">
        <w:rPr>
          <w:rFonts w:ascii="Times New Roman" w:eastAsia="Times New Roman" w:hAnsi="Times New Roman" w:cs="Times New Roman"/>
          <w:b/>
          <w:bCs/>
          <w:color w:val="000000" w:themeColor="text1"/>
          <w:sz w:val="28"/>
          <w:szCs w:val="28"/>
          <w:lang w:eastAsia="en-IN"/>
        </w:rPr>
        <w:t>threat</w:t>
      </w:r>
      <w:r>
        <w:rPr>
          <w:rFonts w:ascii="Times New Roman" w:eastAsia="Times New Roman" w:hAnsi="Times New Roman" w:cs="Times New Roman"/>
          <w:color w:val="000000" w:themeColor="text1"/>
          <w:sz w:val="28"/>
          <w:szCs w:val="28"/>
          <w:lang w:eastAsia="en-IN"/>
        </w:rPr>
        <w:t xml:space="preserve"> would have. </w:t>
      </w:r>
    </w:p>
    <w:p w:rsidR="006270C0" w:rsidRPr="006270C0" w:rsidRDefault="006270C0" w:rsidP="006270C0">
      <w:pPr>
        <w:numPr>
          <w:ilvl w:val="0"/>
          <w:numId w:val="5"/>
        </w:numPr>
        <w:shd w:val="clear" w:color="auto" w:fill="FFFFFF"/>
        <w:spacing w:after="60" w:line="240" w:lineRule="auto"/>
        <w:ind w:left="0"/>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Prioritize the </w:t>
      </w:r>
      <w:r w:rsidRPr="006270C0">
        <w:rPr>
          <w:rFonts w:ascii="Times New Roman" w:eastAsia="Times New Roman" w:hAnsi="Times New Roman" w:cs="Times New Roman"/>
          <w:b/>
          <w:bCs/>
          <w:color w:val="000000" w:themeColor="text1"/>
          <w:sz w:val="28"/>
          <w:szCs w:val="28"/>
          <w:lang w:eastAsia="en-IN"/>
        </w:rPr>
        <w:t>risks</w:t>
      </w:r>
      <w:r w:rsidRPr="006270C0">
        <w:rPr>
          <w:rFonts w:ascii="Times New Roman" w:eastAsia="Times New Roman" w:hAnsi="Times New Roman" w:cs="Times New Roman"/>
          <w:color w:val="000000" w:themeColor="text1"/>
          <w:sz w:val="28"/>
          <w:szCs w:val="28"/>
          <w:lang w:eastAsia="en-IN"/>
        </w:rPr>
        <w:t> to your </w:t>
      </w:r>
      <w:r w:rsidRPr="006270C0">
        <w:rPr>
          <w:rFonts w:ascii="Times New Roman" w:eastAsia="Times New Roman" w:hAnsi="Times New Roman" w:cs="Times New Roman"/>
          <w:b/>
          <w:bCs/>
          <w:color w:val="000000" w:themeColor="text1"/>
          <w:sz w:val="28"/>
          <w:szCs w:val="28"/>
          <w:lang w:eastAsia="en-IN"/>
        </w:rPr>
        <w:t>information security</w:t>
      </w:r>
      <w:r>
        <w:rPr>
          <w:rFonts w:ascii="Times New Roman" w:eastAsia="Times New Roman" w:hAnsi="Times New Roman" w:cs="Times New Roman"/>
          <w:color w:val="000000" w:themeColor="text1"/>
          <w:sz w:val="28"/>
          <w:szCs w:val="28"/>
          <w:lang w:eastAsia="en-IN"/>
        </w:rPr>
        <w:t>.</w:t>
      </w:r>
    </w:p>
    <w:p w:rsidR="006270C0" w:rsidRPr="006270C0" w:rsidRDefault="006270C0" w:rsidP="006270C0">
      <w:pPr>
        <w:numPr>
          <w:ilvl w:val="0"/>
          <w:numId w:val="5"/>
        </w:numPr>
        <w:shd w:val="clear" w:color="auto" w:fill="FFFFFF"/>
        <w:spacing w:after="60" w:line="240" w:lineRule="auto"/>
        <w:ind w:left="0"/>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Design controls.</w:t>
      </w:r>
    </w:p>
    <w:p w:rsidR="006270C0" w:rsidRPr="006270C0" w:rsidRDefault="006270C0" w:rsidP="006270C0">
      <w:pPr>
        <w:pStyle w:val="Heading1"/>
        <w:shd w:val="clear" w:color="auto" w:fill="FFFFFF"/>
        <w:spacing w:before="0" w:line="1005" w:lineRule="atLeast"/>
        <w:jc w:val="both"/>
        <w:rPr>
          <w:rFonts w:ascii="Times New Roman" w:hAnsi="Times New Roman" w:cs="Times New Roman"/>
          <w:color w:val="000000" w:themeColor="text1"/>
        </w:rPr>
      </w:pPr>
      <w:r w:rsidRPr="006270C0">
        <w:rPr>
          <w:rFonts w:ascii="Times New Roman" w:hAnsi="Times New Roman" w:cs="Times New Roman"/>
          <w:color w:val="000000" w:themeColor="text1"/>
        </w:rPr>
        <w:lastRenderedPageBreak/>
        <w:t>Information Security Assessment Types</w:t>
      </w:r>
    </w:p>
    <w:p w:rsidR="006270C0" w:rsidRPr="006270C0" w:rsidRDefault="006270C0" w:rsidP="006270C0">
      <w:pPr>
        <w:numPr>
          <w:ilvl w:val="0"/>
          <w:numId w:val="6"/>
        </w:numPr>
        <w:shd w:val="clear" w:color="auto" w:fill="FFFFFF"/>
        <w:spacing w:before="100" w:beforeAutospacing="1" w:after="168" w:line="240" w:lineRule="auto"/>
        <w:ind w:left="600"/>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b/>
          <w:bCs/>
          <w:color w:val="000000" w:themeColor="text1"/>
          <w:sz w:val="28"/>
          <w:szCs w:val="28"/>
          <w:lang w:eastAsia="en-IN"/>
        </w:rPr>
        <w:t>Vulnerability Assessments</w:t>
      </w:r>
      <w:r w:rsidRPr="006270C0">
        <w:rPr>
          <w:rFonts w:ascii="Times New Roman" w:eastAsia="Times New Roman" w:hAnsi="Times New Roman" w:cs="Times New Roman"/>
          <w:color w:val="000000" w:themeColor="text1"/>
          <w:sz w:val="28"/>
          <w:szCs w:val="28"/>
          <w:lang w:eastAsia="en-IN"/>
        </w:rPr>
        <w:t> are designed to </w:t>
      </w:r>
      <w:r w:rsidRPr="006270C0">
        <w:rPr>
          <w:rFonts w:ascii="Times New Roman" w:eastAsia="Times New Roman" w:hAnsi="Times New Roman" w:cs="Times New Roman"/>
          <w:iCs/>
          <w:color w:val="000000" w:themeColor="text1"/>
          <w:sz w:val="28"/>
          <w:szCs w:val="28"/>
          <w:lang w:eastAsia="en-IN"/>
        </w:rPr>
        <w:t>find as many vulnerabilities as possible</w:t>
      </w:r>
      <w:r w:rsidRPr="006270C0">
        <w:rPr>
          <w:rFonts w:ascii="Times New Roman" w:eastAsia="Times New Roman" w:hAnsi="Times New Roman" w:cs="Times New Roman"/>
          <w:color w:val="000000" w:themeColor="text1"/>
          <w:sz w:val="28"/>
          <w:szCs w:val="28"/>
          <w:lang w:eastAsia="en-IN"/>
        </w:rPr>
        <w:t> for the purpose of prioritizing remediation efforts. The output is a list of prioritized issues.</w:t>
      </w:r>
    </w:p>
    <w:p w:rsidR="006270C0" w:rsidRPr="006270C0" w:rsidRDefault="006270C0" w:rsidP="006270C0">
      <w:pPr>
        <w:numPr>
          <w:ilvl w:val="0"/>
          <w:numId w:val="6"/>
        </w:numPr>
        <w:shd w:val="clear" w:color="auto" w:fill="FFFFFF"/>
        <w:spacing w:before="100" w:beforeAutospacing="1" w:after="168" w:line="240" w:lineRule="auto"/>
        <w:ind w:left="600"/>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b/>
          <w:bCs/>
          <w:color w:val="000000" w:themeColor="text1"/>
          <w:sz w:val="28"/>
          <w:szCs w:val="28"/>
          <w:lang w:eastAsia="en-IN"/>
        </w:rPr>
        <w:t>Penetration Tests</w:t>
      </w:r>
      <w:r w:rsidRPr="006270C0">
        <w:rPr>
          <w:rFonts w:ascii="Times New Roman" w:eastAsia="Times New Roman" w:hAnsi="Times New Roman" w:cs="Times New Roman"/>
          <w:color w:val="000000" w:themeColor="text1"/>
          <w:sz w:val="28"/>
          <w:szCs w:val="28"/>
          <w:lang w:eastAsia="en-IN"/>
        </w:rPr>
        <w:t> are designed to </w:t>
      </w:r>
      <w:r w:rsidRPr="006270C0">
        <w:rPr>
          <w:rFonts w:ascii="Times New Roman" w:eastAsia="Times New Roman" w:hAnsi="Times New Roman" w:cs="Times New Roman"/>
          <w:iCs/>
          <w:color w:val="000000" w:themeColor="text1"/>
          <w:sz w:val="28"/>
          <w:szCs w:val="28"/>
          <w:lang w:eastAsia="en-IN"/>
        </w:rPr>
        <w:t>determine whether an attacker can achieve specific goals</w:t>
      </w:r>
      <w:r w:rsidRPr="006270C0">
        <w:rPr>
          <w:rFonts w:ascii="Times New Roman" w:eastAsia="Times New Roman" w:hAnsi="Times New Roman" w:cs="Times New Roman"/>
          <w:color w:val="000000" w:themeColor="text1"/>
          <w:sz w:val="28"/>
          <w:szCs w:val="28"/>
          <w:lang w:eastAsia="en-IN"/>
        </w:rPr>
        <w:t> when facing your current security posture, such as stealing sensitive data or other activities that would harm the organization. The output is a report stating whether the goals were achieved or not, and any other observations that might have been made along the way. Penetration Tests do </w:t>
      </w:r>
      <w:r w:rsidRPr="006270C0">
        <w:rPr>
          <w:rFonts w:ascii="Times New Roman" w:eastAsia="Times New Roman" w:hAnsi="Times New Roman" w:cs="Times New Roman"/>
          <w:i/>
          <w:iCs/>
          <w:color w:val="000000" w:themeColor="text1"/>
          <w:sz w:val="28"/>
          <w:szCs w:val="28"/>
          <w:lang w:eastAsia="en-IN"/>
        </w:rPr>
        <w:t>not</w:t>
      </w:r>
      <w:r w:rsidRPr="006270C0">
        <w:rPr>
          <w:rFonts w:ascii="Times New Roman" w:eastAsia="Times New Roman" w:hAnsi="Times New Roman" w:cs="Times New Roman"/>
          <w:color w:val="000000" w:themeColor="text1"/>
          <w:sz w:val="28"/>
          <w:szCs w:val="28"/>
          <w:lang w:eastAsia="en-IN"/>
        </w:rPr>
        <w:t> provide a complete list of vulnerabilities or necessarily any prioritization of what was found; it’s mostly a yes or no for achieving the agreed-upon goals.</w:t>
      </w:r>
    </w:p>
    <w:p w:rsidR="006270C0" w:rsidRPr="006270C0" w:rsidRDefault="006270C0" w:rsidP="006270C0">
      <w:pPr>
        <w:numPr>
          <w:ilvl w:val="0"/>
          <w:numId w:val="6"/>
        </w:numPr>
        <w:shd w:val="clear" w:color="auto" w:fill="FFFFFF"/>
        <w:spacing w:before="100" w:beforeAutospacing="1" w:after="168" w:line="240" w:lineRule="auto"/>
        <w:ind w:left="600"/>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b/>
          <w:bCs/>
          <w:color w:val="000000" w:themeColor="text1"/>
          <w:sz w:val="28"/>
          <w:szCs w:val="28"/>
          <w:lang w:eastAsia="en-IN"/>
        </w:rPr>
        <w:t>Red Teams</w:t>
      </w:r>
      <w:r w:rsidRPr="006270C0">
        <w:rPr>
          <w:rFonts w:ascii="Times New Roman" w:eastAsia="Times New Roman" w:hAnsi="Times New Roman" w:cs="Times New Roman"/>
          <w:color w:val="000000" w:themeColor="text1"/>
          <w:sz w:val="28"/>
          <w:szCs w:val="28"/>
          <w:lang w:eastAsia="en-IN"/>
        </w:rPr>
        <w:t> are are designed to </w:t>
      </w:r>
      <w:r w:rsidRPr="006270C0">
        <w:rPr>
          <w:rFonts w:ascii="Times New Roman" w:eastAsia="Times New Roman" w:hAnsi="Times New Roman" w:cs="Times New Roman"/>
          <w:iCs/>
          <w:color w:val="000000" w:themeColor="text1"/>
          <w:sz w:val="28"/>
          <w:szCs w:val="28"/>
          <w:lang w:eastAsia="en-IN"/>
        </w:rPr>
        <w:t>continuously and effectively emulate an organization’s real-world attackers for the purpose of improving its defensive capabilties</w:t>
      </w:r>
      <w:r w:rsidRPr="006270C0">
        <w:rPr>
          <w:rFonts w:ascii="Times New Roman" w:eastAsia="Times New Roman" w:hAnsi="Times New Roman" w:cs="Times New Roman"/>
          <w:i/>
          <w:iCs/>
          <w:color w:val="000000" w:themeColor="text1"/>
          <w:sz w:val="28"/>
          <w:szCs w:val="28"/>
          <w:lang w:eastAsia="en-IN"/>
        </w:rPr>
        <w:t>.</w:t>
      </w:r>
      <w:r w:rsidRPr="006270C0">
        <w:rPr>
          <w:rFonts w:ascii="Times New Roman" w:eastAsia="Times New Roman" w:hAnsi="Times New Roman" w:cs="Times New Roman"/>
          <w:color w:val="000000" w:themeColor="text1"/>
          <w:sz w:val="28"/>
          <w:szCs w:val="28"/>
          <w:lang w:eastAsia="en-IN"/>
        </w:rPr>
        <w:t> Red Teams operate continuously, with near-full-scope and very limited restrictions, and constantly evolve their approaches to match and/or exceed the capabilities of the organization’s actual attackers.</w:t>
      </w:r>
    </w:p>
    <w:p w:rsidR="006270C0" w:rsidRPr="006270C0" w:rsidRDefault="006270C0" w:rsidP="006270C0">
      <w:pPr>
        <w:numPr>
          <w:ilvl w:val="0"/>
          <w:numId w:val="6"/>
        </w:numPr>
        <w:shd w:val="clear" w:color="auto" w:fill="FFFFFF"/>
        <w:spacing w:before="100" w:beforeAutospacing="1" w:after="168" w:line="240" w:lineRule="auto"/>
        <w:ind w:left="600"/>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b/>
          <w:bCs/>
          <w:color w:val="000000" w:themeColor="text1"/>
          <w:sz w:val="28"/>
          <w:szCs w:val="28"/>
          <w:lang w:eastAsia="en-IN"/>
        </w:rPr>
        <w:t>Audits</w:t>
      </w:r>
      <w:r w:rsidRPr="006270C0">
        <w:rPr>
          <w:rFonts w:ascii="Times New Roman" w:eastAsia="Times New Roman" w:hAnsi="Times New Roman" w:cs="Times New Roman"/>
          <w:color w:val="000000" w:themeColor="text1"/>
          <w:sz w:val="28"/>
          <w:szCs w:val="28"/>
          <w:lang w:eastAsia="en-IN"/>
        </w:rPr>
        <w:t> are are designed to </w:t>
      </w:r>
      <w:r w:rsidRPr="006270C0">
        <w:rPr>
          <w:rFonts w:ascii="Times New Roman" w:eastAsia="Times New Roman" w:hAnsi="Times New Roman" w:cs="Times New Roman"/>
          <w:iCs/>
          <w:color w:val="000000" w:themeColor="text1"/>
          <w:sz w:val="28"/>
          <w:szCs w:val="28"/>
          <w:lang w:eastAsia="en-IN"/>
        </w:rPr>
        <w:t>determine how a given organization measures against a given standard.</w:t>
      </w:r>
      <w:r w:rsidRPr="006270C0">
        <w:rPr>
          <w:rFonts w:ascii="Times New Roman" w:eastAsia="Times New Roman" w:hAnsi="Times New Roman" w:cs="Times New Roman"/>
          <w:color w:val="000000" w:themeColor="text1"/>
          <w:sz w:val="28"/>
          <w:szCs w:val="28"/>
          <w:lang w:eastAsia="en-IN"/>
        </w:rPr>
        <w:t> Audits, as a rule, do not test security directly, but rather test compliance with a standard. The standard being tested against might have a strong or weak link to actual security, and should not be confused with a Vulnerability Assessment or Penetration Test. The output of an Audit is a list of areas that must be fixed in order to achieve compliance.</w:t>
      </w:r>
    </w:p>
    <w:p w:rsidR="006270C0" w:rsidRPr="006270C0" w:rsidRDefault="006270C0" w:rsidP="006270C0">
      <w:pPr>
        <w:numPr>
          <w:ilvl w:val="0"/>
          <w:numId w:val="6"/>
        </w:numPr>
        <w:shd w:val="clear" w:color="auto" w:fill="FFFFFF"/>
        <w:spacing w:before="100" w:beforeAutospacing="1" w:after="168" w:line="240" w:lineRule="auto"/>
        <w:ind w:left="600"/>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b/>
          <w:bCs/>
          <w:color w:val="000000" w:themeColor="text1"/>
          <w:sz w:val="28"/>
          <w:szCs w:val="28"/>
          <w:lang w:eastAsia="en-IN"/>
        </w:rPr>
        <w:t>White/Grey/Black-box Assessments</w:t>
      </w:r>
      <w:r w:rsidRPr="006270C0">
        <w:rPr>
          <w:rFonts w:ascii="Times New Roman" w:eastAsia="Times New Roman" w:hAnsi="Times New Roman" w:cs="Times New Roman"/>
          <w:color w:val="000000" w:themeColor="text1"/>
          <w:sz w:val="28"/>
          <w:szCs w:val="28"/>
          <w:lang w:eastAsia="en-IN"/>
        </w:rPr>
        <w:t> are a measure of </w:t>
      </w:r>
      <w:r w:rsidRPr="006270C0">
        <w:rPr>
          <w:rFonts w:ascii="Times New Roman" w:eastAsia="Times New Roman" w:hAnsi="Times New Roman" w:cs="Times New Roman"/>
          <w:iCs/>
          <w:color w:val="000000" w:themeColor="text1"/>
          <w:sz w:val="28"/>
          <w:szCs w:val="28"/>
          <w:lang w:eastAsia="en-IN"/>
        </w:rPr>
        <w:t>how much information is being provided to a security testing organization</w:t>
      </w:r>
      <w:r w:rsidRPr="006270C0">
        <w:rPr>
          <w:rFonts w:ascii="Times New Roman" w:eastAsia="Times New Roman" w:hAnsi="Times New Roman" w:cs="Times New Roman"/>
          <w:color w:val="000000" w:themeColor="text1"/>
          <w:sz w:val="28"/>
          <w:szCs w:val="28"/>
          <w:lang w:eastAsia="en-IN"/>
        </w:rPr>
        <w:t> during an assessment. These can be internal, external, application-based, network-based, with or without exploitation, etc. The only consideration for $SHADE-box assessments is the amount of information being shared with the testing party.</w:t>
      </w:r>
    </w:p>
    <w:p w:rsidR="006270C0" w:rsidRPr="006270C0" w:rsidRDefault="006270C0" w:rsidP="006270C0">
      <w:pPr>
        <w:numPr>
          <w:ilvl w:val="0"/>
          <w:numId w:val="6"/>
        </w:numPr>
        <w:shd w:val="clear" w:color="auto" w:fill="FFFFFF"/>
        <w:spacing w:before="100" w:beforeAutospacing="1" w:after="168" w:line="240" w:lineRule="auto"/>
        <w:ind w:left="600"/>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b/>
          <w:bCs/>
          <w:color w:val="000000" w:themeColor="text1"/>
          <w:sz w:val="28"/>
          <w:szCs w:val="28"/>
          <w:lang w:eastAsia="en-IN"/>
        </w:rPr>
        <w:t>Risk Assessments</w:t>
      </w:r>
      <w:r w:rsidRPr="006270C0">
        <w:rPr>
          <w:rFonts w:ascii="Times New Roman" w:eastAsia="Times New Roman" w:hAnsi="Times New Roman" w:cs="Times New Roman"/>
          <w:color w:val="000000" w:themeColor="text1"/>
          <w:sz w:val="28"/>
          <w:szCs w:val="28"/>
          <w:lang w:eastAsia="en-IN"/>
        </w:rPr>
        <w:t> are for </w:t>
      </w:r>
      <w:r w:rsidRPr="006270C0">
        <w:rPr>
          <w:rFonts w:ascii="Times New Roman" w:eastAsia="Times New Roman" w:hAnsi="Times New Roman" w:cs="Times New Roman"/>
          <w:iCs/>
          <w:color w:val="000000" w:themeColor="text1"/>
          <w:sz w:val="28"/>
          <w:szCs w:val="28"/>
          <w:lang w:eastAsia="en-IN"/>
        </w:rPr>
        <w:t>determining the most important risks facing a given organization for the purposes of ensuring that they are brought within acceptable levels for the business</w:t>
      </w:r>
      <w:r w:rsidRPr="006270C0">
        <w:rPr>
          <w:rFonts w:ascii="Times New Roman" w:eastAsia="Times New Roman" w:hAnsi="Times New Roman" w:cs="Times New Roman"/>
          <w:color w:val="000000" w:themeColor="text1"/>
          <w:sz w:val="28"/>
          <w:szCs w:val="28"/>
          <w:lang w:eastAsia="en-IN"/>
        </w:rPr>
        <w:t>. They can take many forms, but the output is always a list of prioritized risks followed by recommendations.</w:t>
      </w:r>
    </w:p>
    <w:p w:rsidR="006270C0" w:rsidRPr="006270C0" w:rsidRDefault="006270C0" w:rsidP="006270C0">
      <w:pPr>
        <w:numPr>
          <w:ilvl w:val="0"/>
          <w:numId w:val="6"/>
        </w:numPr>
        <w:shd w:val="clear" w:color="auto" w:fill="FFFFFF"/>
        <w:spacing w:before="100" w:beforeAutospacing="1" w:after="168" w:line="240" w:lineRule="auto"/>
        <w:ind w:left="600"/>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b/>
          <w:bCs/>
          <w:color w:val="000000" w:themeColor="text1"/>
          <w:sz w:val="28"/>
          <w:szCs w:val="28"/>
          <w:lang w:eastAsia="en-IN"/>
        </w:rPr>
        <w:lastRenderedPageBreak/>
        <w:t>Threat Assessments</w:t>
      </w:r>
      <w:r w:rsidRPr="006270C0">
        <w:rPr>
          <w:rFonts w:ascii="Times New Roman" w:eastAsia="Times New Roman" w:hAnsi="Times New Roman" w:cs="Times New Roman"/>
          <w:color w:val="000000" w:themeColor="text1"/>
          <w:sz w:val="28"/>
          <w:szCs w:val="28"/>
          <w:lang w:eastAsia="en-IN"/>
        </w:rPr>
        <w:t> are for </w:t>
      </w:r>
      <w:r w:rsidRPr="006270C0">
        <w:rPr>
          <w:rFonts w:ascii="Times New Roman" w:eastAsia="Times New Roman" w:hAnsi="Times New Roman" w:cs="Times New Roman"/>
          <w:iCs/>
          <w:color w:val="000000" w:themeColor="text1"/>
          <w:sz w:val="28"/>
          <w:szCs w:val="28"/>
          <w:lang w:eastAsia="en-IN"/>
        </w:rPr>
        <w:t>determining whether a given threat (often, but not necessarily, physical in nature) is worth spending limited resources on.</w:t>
      </w:r>
      <w:r w:rsidRPr="006270C0">
        <w:rPr>
          <w:rFonts w:ascii="Times New Roman" w:eastAsia="Times New Roman" w:hAnsi="Times New Roman" w:cs="Times New Roman"/>
          <w:color w:val="000000" w:themeColor="text1"/>
          <w:sz w:val="28"/>
          <w:szCs w:val="28"/>
          <w:lang w:eastAsia="en-IN"/>
        </w:rPr>
        <w:t> Output is usually a recommendation of what—if any—amount of effort should be dedicated to the issue.</w:t>
      </w:r>
    </w:p>
    <w:p w:rsidR="006270C0" w:rsidRPr="006270C0" w:rsidRDefault="006270C0" w:rsidP="006270C0">
      <w:pPr>
        <w:numPr>
          <w:ilvl w:val="0"/>
          <w:numId w:val="6"/>
        </w:numPr>
        <w:shd w:val="clear" w:color="auto" w:fill="FFFFFF"/>
        <w:spacing w:before="100" w:beforeAutospacing="1" w:after="168" w:line="240" w:lineRule="auto"/>
        <w:ind w:left="600"/>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b/>
          <w:bCs/>
          <w:color w:val="000000" w:themeColor="text1"/>
          <w:sz w:val="28"/>
          <w:szCs w:val="28"/>
          <w:lang w:eastAsia="en-IN"/>
        </w:rPr>
        <w:t>Threat Models</w:t>
      </w:r>
      <w:r w:rsidRPr="006270C0">
        <w:rPr>
          <w:rFonts w:ascii="Times New Roman" w:eastAsia="Times New Roman" w:hAnsi="Times New Roman" w:cs="Times New Roman"/>
          <w:color w:val="000000" w:themeColor="text1"/>
          <w:sz w:val="28"/>
          <w:szCs w:val="28"/>
          <w:lang w:eastAsia="en-IN"/>
        </w:rPr>
        <w:t> are for </w:t>
      </w:r>
      <w:r w:rsidRPr="006270C0">
        <w:rPr>
          <w:rFonts w:ascii="Times New Roman" w:eastAsia="Times New Roman" w:hAnsi="Times New Roman" w:cs="Times New Roman"/>
          <w:iCs/>
          <w:color w:val="000000" w:themeColor="text1"/>
          <w:sz w:val="28"/>
          <w:szCs w:val="28"/>
          <w:lang w:eastAsia="en-IN"/>
        </w:rPr>
        <w:t>determining the various threats, threat scenarios, threat-actors, vulnerabilities, exploits, controls, and impacts that are related to a given system</w:t>
      </w:r>
      <w:r w:rsidRPr="006270C0">
        <w:rPr>
          <w:rFonts w:ascii="Times New Roman" w:eastAsia="Times New Roman" w:hAnsi="Times New Roman" w:cs="Times New Roman"/>
          <w:color w:val="000000" w:themeColor="text1"/>
          <w:sz w:val="28"/>
          <w:szCs w:val="28"/>
          <w:lang w:eastAsia="en-IN"/>
        </w:rPr>
        <w:t>. They are ideally performed early and often during the creation process and can also be repeated after significant changes. Output often includes documentation of each of the above, along with residual risk after controls are considered, combined with recommendations for improvement.</w:t>
      </w:r>
    </w:p>
    <w:p w:rsidR="006270C0" w:rsidRPr="006270C0" w:rsidRDefault="006270C0" w:rsidP="006270C0">
      <w:pPr>
        <w:numPr>
          <w:ilvl w:val="0"/>
          <w:numId w:val="6"/>
        </w:numPr>
        <w:shd w:val="clear" w:color="auto" w:fill="FFFFFF"/>
        <w:spacing w:before="100" w:beforeAutospacing="1" w:after="168" w:line="240" w:lineRule="auto"/>
        <w:ind w:left="600"/>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b/>
          <w:bCs/>
          <w:color w:val="000000" w:themeColor="text1"/>
          <w:sz w:val="28"/>
          <w:szCs w:val="28"/>
          <w:lang w:eastAsia="en-IN"/>
        </w:rPr>
        <w:t>Bug Bounties</w:t>
      </w:r>
      <w:r w:rsidRPr="006270C0">
        <w:rPr>
          <w:rFonts w:ascii="Times New Roman" w:eastAsia="Times New Roman" w:hAnsi="Times New Roman" w:cs="Times New Roman"/>
          <w:color w:val="000000" w:themeColor="text1"/>
          <w:sz w:val="28"/>
          <w:szCs w:val="28"/>
          <w:lang w:eastAsia="en-IN"/>
        </w:rPr>
        <w:t> are </w:t>
      </w:r>
      <w:r w:rsidRPr="006270C0">
        <w:rPr>
          <w:rFonts w:ascii="Times New Roman" w:eastAsia="Times New Roman" w:hAnsi="Times New Roman" w:cs="Times New Roman"/>
          <w:iCs/>
          <w:color w:val="000000" w:themeColor="text1"/>
          <w:sz w:val="28"/>
          <w:szCs w:val="28"/>
          <w:lang w:eastAsia="en-IN"/>
        </w:rPr>
        <w:t>projects that leverage crowdsourcing for the discovery of vulnerabilities in a system</w:t>
      </w:r>
      <w:r w:rsidRPr="006270C0">
        <w:rPr>
          <w:rFonts w:ascii="Times New Roman" w:eastAsia="Times New Roman" w:hAnsi="Times New Roman" w:cs="Times New Roman"/>
          <w:color w:val="000000" w:themeColor="text1"/>
          <w:sz w:val="28"/>
          <w:szCs w:val="28"/>
          <w:lang w:eastAsia="en-IN"/>
        </w:rPr>
        <w:t>. They are a tool in the vulnerability assessment toolbox. The techniques used by those participating in a bounty can vary widely, as can the type of system being tested. The important part is that instead of an internal team, or a particular set of contracted employees doing the work, it’s instead a large collection of independent researchers who all bring their own perspectives to the testing.</w:t>
      </w:r>
    </w:p>
    <w:p w:rsidR="006270C0" w:rsidRPr="006270C0" w:rsidRDefault="006270C0" w:rsidP="006270C0">
      <w:p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 xml:space="preserve"> </w:t>
      </w:r>
    </w:p>
    <w:p w:rsidR="006270C0" w:rsidRPr="006270C0" w:rsidRDefault="006270C0" w:rsidP="006270C0">
      <w:pPr>
        <w:shd w:val="clear" w:color="auto" w:fill="FFFFFF"/>
        <w:spacing w:before="120" w:after="120" w:line="240" w:lineRule="auto"/>
        <w:jc w:val="both"/>
        <w:rPr>
          <w:rFonts w:ascii="Times New Roman" w:eastAsia="Times New Roman" w:hAnsi="Times New Roman" w:cs="Times New Roman"/>
          <w:b/>
          <w:color w:val="000000" w:themeColor="text1"/>
          <w:sz w:val="28"/>
          <w:szCs w:val="28"/>
          <w:lang w:eastAsia="en-IN"/>
        </w:rPr>
      </w:pPr>
      <w:r w:rsidRPr="006270C0">
        <w:rPr>
          <w:rFonts w:ascii="Times New Roman" w:eastAsia="Times New Roman" w:hAnsi="Times New Roman" w:cs="Times New Roman"/>
          <w:b/>
          <w:color w:val="000000" w:themeColor="text1"/>
          <w:sz w:val="28"/>
          <w:szCs w:val="28"/>
          <w:lang w:eastAsia="en-IN"/>
        </w:rPr>
        <w:t>A security assessment report should include the following information:</w:t>
      </w:r>
    </w:p>
    <w:p w:rsidR="006270C0" w:rsidRPr="006270C0" w:rsidRDefault="006270C0" w:rsidP="006270C0">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Introduction/background information</w:t>
      </w:r>
    </w:p>
    <w:p w:rsidR="006270C0" w:rsidRPr="006270C0" w:rsidRDefault="006270C0" w:rsidP="006270C0">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Executive and Management summary</w:t>
      </w:r>
    </w:p>
    <w:p w:rsidR="006270C0" w:rsidRPr="006270C0" w:rsidRDefault="006270C0" w:rsidP="006270C0">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Assessment scope and objectives</w:t>
      </w:r>
    </w:p>
    <w:p w:rsidR="006270C0" w:rsidRPr="006270C0" w:rsidRDefault="006270C0" w:rsidP="006270C0">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Assumptions and limitations</w:t>
      </w:r>
    </w:p>
    <w:p w:rsidR="006270C0" w:rsidRPr="006270C0" w:rsidRDefault="006270C0" w:rsidP="006270C0">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Methods and assessment tools used</w:t>
      </w:r>
    </w:p>
    <w:p w:rsidR="006270C0" w:rsidRPr="006270C0" w:rsidRDefault="006270C0" w:rsidP="006270C0">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Current environment or system description with network diagrams, if any</w:t>
      </w:r>
    </w:p>
    <w:p w:rsidR="006270C0" w:rsidRPr="006270C0" w:rsidRDefault="006270C0" w:rsidP="006270C0">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Security requirements</w:t>
      </w:r>
    </w:p>
    <w:p w:rsidR="006270C0" w:rsidRPr="006270C0" w:rsidRDefault="006270C0" w:rsidP="006270C0">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Summary of findings and recommendations</w:t>
      </w:r>
    </w:p>
    <w:p w:rsidR="006270C0" w:rsidRPr="006270C0" w:rsidRDefault="006270C0" w:rsidP="006270C0">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The general control review result</w:t>
      </w:r>
    </w:p>
    <w:p w:rsidR="006270C0" w:rsidRPr="006270C0" w:rsidRDefault="006270C0" w:rsidP="006270C0">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The vulnerability test results</w:t>
      </w:r>
    </w:p>
    <w:p w:rsidR="006270C0" w:rsidRPr="006270C0" w:rsidRDefault="006270C0" w:rsidP="006270C0">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Risk assessment results including identified assets, threats, vulnerabilities, impact and likelihood assessment, and the risk results analysis</w:t>
      </w:r>
    </w:p>
    <w:p w:rsidR="006270C0" w:rsidRDefault="006270C0" w:rsidP="006270C0">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Recommended safeguards</w:t>
      </w:r>
    </w:p>
    <w:p w:rsidR="006270C0" w:rsidRDefault="006270C0" w:rsidP="006270C0">
      <w:pPr>
        <w:shd w:val="clear" w:color="auto" w:fill="FFFFFF"/>
        <w:spacing w:before="100" w:beforeAutospacing="1" w:after="24" w:line="240" w:lineRule="auto"/>
        <w:jc w:val="both"/>
        <w:rPr>
          <w:rFonts w:ascii="Times New Roman" w:eastAsia="Times New Roman" w:hAnsi="Times New Roman" w:cs="Times New Roman"/>
          <w:color w:val="000000" w:themeColor="text1"/>
          <w:sz w:val="28"/>
          <w:szCs w:val="28"/>
          <w:lang w:eastAsia="en-IN"/>
        </w:rPr>
      </w:pPr>
    </w:p>
    <w:p w:rsidR="006270C0" w:rsidRPr="006270C0" w:rsidRDefault="006270C0" w:rsidP="006270C0">
      <w:pPr>
        <w:shd w:val="clear" w:color="auto" w:fill="FFFFFF"/>
        <w:spacing w:before="100" w:beforeAutospacing="1" w:after="24" w:line="240" w:lineRule="auto"/>
        <w:jc w:val="both"/>
        <w:rPr>
          <w:rFonts w:ascii="Times New Roman" w:eastAsia="Times New Roman" w:hAnsi="Times New Roman" w:cs="Times New Roman"/>
          <w:color w:val="000000" w:themeColor="text1"/>
          <w:sz w:val="28"/>
          <w:szCs w:val="28"/>
          <w:lang w:eastAsia="en-IN"/>
        </w:rPr>
      </w:pPr>
    </w:p>
    <w:p w:rsidR="006270C0" w:rsidRPr="006270C0" w:rsidRDefault="006270C0" w:rsidP="006270C0">
      <w:pPr>
        <w:shd w:val="clear" w:color="auto" w:fill="FFFFFF"/>
        <w:spacing w:line="240" w:lineRule="auto"/>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b/>
          <w:bCs/>
          <w:color w:val="000000" w:themeColor="text1"/>
          <w:sz w:val="28"/>
          <w:szCs w:val="28"/>
          <w:lang w:eastAsia="en-IN"/>
        </w:rPr>
        <w:t>Five benefits of cyber security risk assessment</w:t>
      </w:r>
    </w:p>
    <w:p w:rsidR="006270C0" w:rsidRPr="006270C0" w:rsidRDefault="006270C0" w:rsidP="006270C0">
      <w:pPr>
        <w:numPr>
          <w:ilvl w:val="0"/>
          <w:numId w:val="7"/>
        </w:numPr>
        <w:shd w:val="clear" w:color="auto" w:fill="FFFFFF"/>
        <w:spacing w:after="60" w:line="240" w:lineRule="auto"/>
        <w:ind w:left="0"/>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lastRenderedPageBreak/>
        <w:t>Identifies vulnerabilities. The risk </w:t>
      </w:r>
      <w:r w:rsidRPr="006270C0">
        <w:rPr>
          <w:rFonts w:ascii="Times New Roman" w:eastAsia="Times New Roman" w:hAnsi="Times New Roman" w:cs="Times New Roman"/>
          <w:b/>
          <w:bCs/>
          <w:color w:val="000000" w:themeColor="text1"/>
          <w:sz w:val="28"/>
          <w:szCs w:val="28"/>
          <w:lang w:eastAsia="en-IN"/>
        </w:rPr>
        <w:t>assessment</w:t>
      </w:r>
      <w:r w:rsidRPr="006270C0">
        <w:rPr>
          <w:rFonts w:ascii="Times New Roman" w:eastAsia="Times New Roman" w:hAnsi="Times New Roman" w:cs="Times New Roman"/>
          <w:color w:val="000000" w:themeColor="text1"/>
          <w:sz w:val="28"/>
          <w:szCs w:val="28"/>
          <w:lang w:eastAsia="en-IN"/>
        </w:rPr>
        <w:t> will help you identify risks and threats for your system, whether internal or external. ...</w:t>
      </w:r>
    </w:p>
    <w:p w:rsidR="006270C0" w:rsidRPr="006270C0" w:rsidRDefault="006270C0" w:rsidP="006270C0">
      <w:pPr>
        <w:numPr>
          <w:ilvl w:val="0"/>
          <w:numId w:val="7"/>
        </w:numPr>
        <w:shd w:val="clear" w:color="auto" w:fill="FFFFFF"/>
        <w:spacing w:after="60" w:line="240" w:lineRule="auto"/>
        <w:ind w:left="0"/>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b/>
          <w:bCs/>
          <w:color w:val="000000" w:themeColor="text1"/>
          <w:sz w:val="28"/>
          <w:szCs w:val="28"/>
          <w:lang w:eastAsia="en-IN"/>
        </w:rPr>
        <w:t>Security</w:t>
      </w:r>
      <w:r>
        <w:rPr>
          <w:rFonts w:ascii="Times New Roman" w:eastAsia="Times New Roman" w:hAnsi="Times New Roman" w:cs="Times New Roman"/>
          <w:color w:val="000000" w:themeColor="text1"/>
          <w:sz w:val="28"/>
          <w:szCs w:val="28"/>
          <w:lang w:eastAsia="en-IN"/>
        </w:rPr>
        <w:t> requirements.</w:t>
      </w:r>
    </w:p>
    <w:p w:rsidR="006270C0" w:rsidRPr="006270C0" w:rsidRDefault="006270C0" w:rsidP="006270C0">
      <w:pPr>
        <w:numPr>
          <w:ilvl w:val="0"/>
          <w:numId w:val="7"/>
        </w:numPr>
        <w:shd w:val="clear" w:color="auto" w:fill="FFFFFF"/>
        <w:spacing w:after="60" w:line="240" w:lineRule="auto"/>
        <w:ind w:left="0"/>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Document </w:t>
      </w:r>
      <w:r w:rsidRPr="006270C0">
        <w:rPr>
          <w:rFonts w:ascii="Times New Roman" w:eastAsia="Times New Roman" w:hAnsi="Times New Roman" w:cs="Times New Roman"/>
          <w:b/>
          <w:bCs/>
          <w:color w:val="000000" w:themeColor="text1"/>
          <w:sz w:val="28"/>
          <w:szCs w:val="28"/>
          <w:lang w:eastAsia="en-IN"/>
        </w:rPr>
        <w:t>security</w:t>
      </w:r>
      <w:r>
        <w:rPr>
          <w:rFonts w:ascii="Times New Roman" w:eastAsia="Times New Roman" w:hAnsi="Times New Roman" w:cs="Times New Roman"/>
          <w:color w:val="000000" w:themeColor="text1"/>
          <w:sz w:val="28"/>
          <w:szCs w:val="28"/>
          <w:lang w:eastAsia="en-IN"/>
        </w:rPr>
        <w:t>.</w:t>
      </w:r>
    </w:p>
    <w:p w:rsidR="006270C0" w:rsidRPr="006270C0" w:rsidRDefault="006270C0" w:rsidP="006270C0">
      <w:pPr>
        <w:numPr>
          <w:ilvl w:val="0"/>
          <w:numId w:val="7"/>
        </w:numPr>
        <w:shd w:val="clear" w:color="auto" w:fill="FFFFFF"/>
        <w:spacing w:after="60" w:line="240" w:lineRule="auto"/>
        <w:ind w:left="0"/>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Educates employees. </w:t>
      </w:r>
    </w:p>
    <w:p w:rsidR="006270C0" w:rsidRPr="006270C0" w:rsidRDefault="006270C0" w:rsidP="006270C0">
      <w:pPr>
        <w:numPr>
          <w:ilvl w:val="0"/>
          <w:numId w:val="7"/>
        </w:numPr>
        <w:shd w:val="clear" w:color="auto" w:fill="FFFFFF"/>
        <w:spacing w:after="60" w:line="240" w:lineRule="auto"/>
        <w:ind w:left="0"/>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Motivation increases.</w:t>
      </w:r>
    </w:p>
    <w:p w:rsidR="006270C0" w:rsidRPr="006270C0" w:rsidRDefault="006270C0" w:rsidP="006270C0">
      <w:pPr>
        <w:shd w:val="clear" w:color="auto" w:fill="FFFFFF"/>
        <w:spacing w:before="100" w:beforeAutospacing="1" w:after="24" w:line="240" w:lineRule="auto"/>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 xml:space="preserve"> </w:t>
      </w:r>
    </w:p>
    <w:p w:rsidR="006270C0" w:rsidRPr="006270C0" w:rsidRDefault="006270C0" w:rsidP="006270C0">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b/>
          <w:color w:val="000000" w:themeColor="text1"/>
          <w:sz w:val="28"/>
          <w:szCs w:val="28"/>
          <w:lang w:eastAsia="en-IN"/>
        </w:rPr>
      </w:pPr>
      <w:r w:rsidRPr="004145DD">
        <w:rPr>
          <w:rFonts w:ascii="Times New Roman" w:eastAsia="Times New Roman" w:hAnsi="Times New Roman" w:cs="Times New Roman"/>
          <w:b/>
          <w:color w:val="000000" w:themeColor="text1"/>
          <w:sz w:val="28"/>
          <w:szCs w:val="28"/>
          <w:lang w:eastAsia="en-IN"/>
        </w:rPr>
        <w:t>Criticisms and shortcomings</w:t>
      </w:r>
    </w:p>
    <w:p w:rsidR="006270C0" w:rsidRPr="006270C0" w:rsidRDefault="006270C0" w:rsidP="006270C0">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IT security risk assessments like many risk assessments in IT, are not actually </w:t>
      </w:r>
      <w:hyperlink r:id="rId10" w:tooltip="Numerical data" w:history="1">
        <w:r w:rsidRPr="006270C0">
          <w:rPr>
            <w:rFonts w:ascii="Times New Roman" w:eastAsia="Times New Roman" w:hAnsi="Times New Roman" w:cs="Times New Roman"/>
            <w:color w:val="000000" w:themeColor="text1"/>
            <w:sz w:val="28"/>
            <w:szCs w:val="28"/>
            <w:lang w:eastAsia="en-IN"/>
          </w:rPr>
          <w:t>quantitative</w:t>
        </w:r>
      </w:hyperlink>
      <w:r w:rsidRPr="006270C0">
        <w:rPr>
          <w:rFonts w:ascii="Times New Roman" w:eastAsia="Times New Roman" w:hAnsi="Times New Roman" w:cs="Times New Roman"/>
          <w:color w:val="000000" w:themeColor="text1"/>
          <w:sz w:val="28"/>
          <w:szCs w:val="28"/>
          <w:lang w:eastAsia="en-IN"/>
        </w:rPr>
        <w:t> and do not represent risk in any actuarially-sound manner. Measuring risk quantitatively can have a significant impact on prioritizing risks and getting investment approval.</w:t>
      </w:r>
      <w:hyperlink r:id="rId11" w:anchor="cite_note-2" w:history="1">
        <w:r w:rsidRPr="006270C0">
          <w:rPr>
            <w:rFonts w:ascii="Times New Roman" w:eastAsia="Times New Roman" w:hAnsi="Times New Roman" w:cs="Times New Roman"/>
            <w:color w:val="000000" w:themeColor="text1"/>
            <w:sz w:val="28"/>
            <w:szCs w:val="28"/>
            <w:vertAlign w:val="superscript"/>
            <w:lang w:eastAsia="en-IN"/>
          </w:rPr>
          <w:t>[2]</w:t>
        </w:r>
      </w:hyperlink>
    </w:p>
    <w:p w:rsidR="006270C0" w:rsidRPr="006270C0" w:rsidRDefault="006270C0" w:rsidP="006270C0">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Quantitative risk analysis has been applied to IT security in a major </w:t>
      </w:r>
      <w:hyperlink r:id="rId12" w:tooltip="US government" w:history="1">
        <w:r w:rsidRPr="006270C0">
          <w:rPr>
            <w:rFonts w:ascii="Times New Roman" w:eastAsia="Times New Roman" w:hAnsi="Times New Roman" w:cs="Times New Roman"/>
            <w:color w:val="000000" w:themeColor="text1"/>
            <w:sz w:val="28"/>
            <w:szCs w:val="28"/>
            <w:lang w:eastAsia="en-IN"/>
          </w:rPr>
          <w:t>US government</w:t>
        </w:r>
      </w:hyperlink>
      <w:r w:rsidRPr="006270C0">
        <w:rPr>
          <w:rFonts w:ascii="Times New Roman" w:eastAsia="Times New Roman" w:hAnsi="Times New Roman" w:cs="Times New Roman"/>
          <w:color w:val="000000" w:themeColor="text1"/>
          <w:sz w:val="28"/>
          <w:szCs w:val="28"/>
          <w:lang w:eastAsia="en-IN"/>
        </w:rPr>
        <w:t> study in 2000. The Federal CIO Council commissioned a study of the $100 million IT security investment for the </w:t>
      </w:r>
      <w:hyperlink r:id="rId13" w:tooltip="United States Department of Veterans Affairs" w:history="1">
        <w:r w:rsidRPr="006270C0">
          <w:rPr>
            <w:rFonts w:ascii="Times New Roman" w:eastAsia="Times New Roman" w:hAnsi="Times New Roman" w:cs="Times New Roman"/>
            <w:color w:val="000000" w:themeColor="text1"/>
            <w:sz w:val="28"/>
            <w:szCs w:val="28"/>
            <w:lang w:eastAsia="en-IN"/>
          </w:rPr>
          <w:t>Department of Veterans Affairs</w:t>
        </w:r>
      </w:hyperlink>
      <w:r w:rsidRPr="006270C0">
        <w:rPr>
          <w:rFonts w:ascii="Times New Roman" w:eastAsia="Times New Roman" w:hAnsi="Times New Roman" w:cs="Times New Roman"/>
          <w:color w:val="000000" w:themeColor="text1"/>
          <w:sz w:val="28"/>
          <w:szCs w:val="28"/>
          <w:lang w:eastAsia="en-IN"/>
        </w:rPr>
        <w:t> with results shown quantitatively.</w:t>
      </w:r>
      <w:hyperlink r:id="rId14" w:history="1">
        <w:r w:rsidRPr="006270C0">
          <w:rPr>
            <w:rFonts w:ascii="Times New Roman" w:eastAsia="Times New Roman" w:hAnsi="Times New Roman" w:cs="Times New Roman"/>
            <w:color w:val="000000" w:themeColor="text1"/>
            <w:sz w:val="28"/>
            <w:szCs w:val="28"/>
            <w:lang w:eastAsia="en-IN"/>
          </w:rPr>
          <w:t>[1]</w:t>
        </w:r>
      </w:hyperlink>
      <w:r w:rsidRPr="006270C0">
        <w:rPr>
          <w:rFonts w:ascii="Times New Roman" w:eastAsia="Times New Roman" w:hAnsi="Times New Roman" w:cs="Times New Roman"/>
          <w:color w:val="000000" w:themeColor="text1"/>
          <w:sz w:val="28"/>
          <w:szCs w:val="28"/>
          <w:lang w:eastAsia="en-IN"/>
        </w:rPr>
        <w:t> United States Department of Veterans Affairs</w:t>
      </w:r>
    </w:p>
    <w:p w:rsidR="006270C0" w:rsidRPr="006270C0" w:rsidRDefault="006270C0" w:rsidP="006270C0">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b/>
          <w:color w:val="000000" w:themeColor="text1"/>
          <w:sz w:val="28"/>
          <w:szCs w:val="28"/>
          <w:lang w:eastAsia="en-IN"/>
        </w:rPr>
      </w:pPr>
      <w:r w:rsidRPr="004145DD">
        <w:rPr>
          <w:rFonts w:ascii="Times New Roman" w:eastAsia="Times New Roman" w:hAnsi="Times New Roman" w:cs="Times New Roman"/>
          <w:b/>
          <w:color w:val="000000" w:themeColor="text1"/>
          <w:sz w:val="28"/>
          <w:szCs w:val="28"/>
          <w:lang w:eastAsia="en-IN"/>
        </w:rPr>
        <w:t>Professional certifications</w:t>
      </w:r>
    </w:p>
    <w:p w:rsidR="006270C0" w:rsidRPr="006270C0" w:rsidRDefault="006270C0" w:rsidP="006270C0">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There are common vendor-neutral professional certifications for performing security assessment.</w:t>
      </w:r>
    </w:p>
    <w:p w:rsidR="006270C0" w:rsidRPr="006270C0" w:rsidRDefault="006270C0" w:rsidP="006270C0">
      <w:pPr>
        <w:numPr>
          <w:ilvl w:val="0"/>
          <w:numId w:val="3"/>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hyperlink r:id="rId15" w:tooltip="Certified Information Systems Security Professional" w:history="1">
        <w:r w:rsidRPr="006270C0">
          <w:rPr>
            <w:rFonts w:ascii="Times New Roman" w:eastAsia="Times New Roman" w:hAnsi="Times New Roman" w:cs="Times New Roman"/>
            <w:color w:val="000000" w:themeColor="text1"/>
            <w:sz w:val="28"/>
            <w:szCs w:val="28"/>
            <w:lang w:eastAsia="en-IN"/>
          </w:rPr>
          <w:t>CISSP</w:t>
        </w:r>
      </w:hyperlink>
    </w:p>
    <w:p w:rsidR="006270C0" w:rsidRPr="006270C0" w:rsidRDefault="006270C0" w:rsidP="006270C0">
      <w:pPr>
        <w:numPr>
          <w:ilvl w:val="0"/>
          <w:numId w:val="3"/>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CCSP</w:t>
      </w:r>
    </w:p>
    <w:p w:rsidR="006270C0" w:rsidRPr="006270C0" w:rsidRDefault="006270C0" w:rsidP="006270C0">
      <w:pPr>
        <w:numPr>
          <w:ilvl w:val="0"/>
          <w:numId w:val="3"/>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CISM</w:t>
      </w:r>
    </w:p>
    <w:p w:rsidR="006270C0" w:rsidRPr="006270C0" w:rsidRDefault="006270C0" w:rsidP="006270C0">
      <w:pPr>
        <w:numPr>
          <w:ilvl w:val="0"/>
          <w:numId w:val="3"/>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CISA</w:t>
      </w:r>
    </w:p>
    <w:p w:rsidR="006270C0" w:rsidRPr="006270C0" w:rsidRDefault="006270C0" w:rsidP="006270C0">
      <w:pPr>
        <w:numPr>
          <w:ilvl w:val="0"/>
          <w:numId w:val="3"/>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ISO/IEC 27001:2013 Auditor/Lead Auditor</w:t>
      </w:r>
    </w:p>
    <w:p w:rsidR="006270C0" w:rsidRPr="006270C0" w:rsidRDefault="006270C0" w:rsidP="006270C0">
      <w:pPr>
        <w:numPr>
          <w:ilvl w:val="0"/>
          <w:numId w:val="3"/>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CRISC</w:t>
      </w:r>
    </w:p>
    <w:p w:rsidR="006270C0" w:rsidRPr="006270C0" w:rsidRDefault="006270C0" w:rsidP="006270C0">
      <w:pPr>
        <w:numPr>
          <w:ilvl w:val="0"/>
          <w:numId w:val="3"/>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QSA/ISA</w:t>
      </w:r>
    </w:p>
    <w:p w:rsidR="004145DD" w:rsidRDefault="004145DD" w:rsidP="006270C0">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p>
    <w:p w:rsidR="006270C0" w:rsidRDefault="006270C0" w:rsidP="006270C0">
      <w:pPr>
        <w:shd w:val="clear" w:color="auto" w:fill="FFFFFF"/>
        <w:spacing w:before="120" w:after="120" w:line="240" w:lineRule="auto"/>
        <w:jc w:val="both"/>
        <w:rPr>
          <w:rFonts w:ascii="Times New Roman" w:eastAsia="Times New Roman" w:hAnsi="Times New Roman" w:cs="Times New Roman"/>
          <w:b/>
          <w:color w:val="000000" w:themeColor="text1"/>
          <w:sz w:val="28"/>
          <w:szCs w:val="28"/>
          <w:lang w:eastAsia="en-IN"/>
        </w:rPr>
      </w:pPr>
      <w:r w:rsidRPr="006270C0">
        <w:rPr>
          <w:rFonts w:ascii="Times New Roman" w:eastAsia="Times New Roman" w:hAnsi="Times New Roman" w:cs="Times New Roman"/>
          <w:b/>
          <w:color w:val="000000" w:themeColor="text1"/>
          <w:sz w:val="28"/>
          <w:szCs w:val="28"/>
          <w:lang w:eastAsia="en-IN"/>
        </w:rPr>
        <w:t>There are common tools for automatic security assessment for self/third party usage.</w:t>
      </w:r>
    </w:p>
    <w:p w:rsidR="004145DD" w:rsidRPr="006270C0" w:rsidRDefault="004145DD" w:rsidP="004145DD">
      <w:pPr>
        <w:numPr>
          <w:ilvl w:val="0"/>
          <w:numId w:val="8"/>
        </w:numPr>
        <w:shd w:val="clear" w:color="auto" w:fill="FFFFFF"/>
        <w:spacing w:after="60" w:line="240" w:lineRule="auto"/>
        <w:ind w:left="142"/>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bCs/>
          <w:color w:val="000000" w:themeColor="text1"/>
          <w:sz w:val="28"/>
          <w:szCs w:val="28"/>
          <w:lang w:eastAsia="en-IN"/>
        </w:rPr>
        <w:t>Wireshark</w:t>
      </w:r>
      <w:r w:rsidRPr="006270C0">
        <w:rPr>
          <w:rFonts w:ascii="Times New Roman" w:eastAsia="Times New Roman" w:hAnsi="Times New Roman" w:cs="Times New Roman"/>
          <w:color w:val="000000" w:themeColor="text1"/>
          <w:sz w:val="28"/>
          <w:szCs w:val="28"/>
          <w:lang w:eastAsia="en-IN"/>
        </w:rPr>
        <w:t>. </w:t>
      </w:r>
    </w:p>
    <w:p w:rsidR="004145DD" w:rsidRPr="006270C0" w:rsidRDefault="004145DD" w:rsidP="004145DD">
      <w:pPr>
        <w:numPr>
          <w:ilvl w:val="0"/>
          <w:numId w:val="8"/>
        </w:numPr>
        <w:shd w:val="clear" w:color="auto" w:fill="FFFFFF"/>
        <w:spacing w:after="60" w:line="240" w:lineRule="auto"/>
        <w:ind w:left="142"/>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bCs/>
          <w:color w:val="000000" w:themeColor="text1"/>
          <w:sz w:val="28"/>
          <w:szCs w:val="28"/>
          <w:lang w:eastAsia="en-IN"/>
        </w:rPr>
        <w:t>Nessus</w:t>
      </w:r>
      <w:r>
        <w:rPr>
          <w:rFonts w:ascii="Times New Roman" w:eastAsia="Times New Roman" w:hAnsi="Times New Roman" w:cs="Times New Roman"/>
          <w:color w:val="000000" w:themeColor="text1"/>
          <w:sz w:val="28"/>
          <w:szCs w:val="28"/>
          <w:lang w:eastAsia="en-IN"/>
        </w:rPr>
        <w:t>.</w:t>
      </w:r>
    </w:p>
    <w:p w:rsidR="004145DD" w:rsidRPr="006270C0" w:rsidRDefault="004145DD" w:rsidP="004145DD">
      <w:pPr>
        <w:numPr>
          <w:ilvl w:val="0"/>
          <w:numId w:val="8"/>
        </w:numPr>
        <w:shd w:val="clear" w:color="auto" w:fill="FFFFFF"/>
        <w:spacing w:after="60" w:line="240" w:lineRule="auto"/>
        <w:ind w:left="142"/>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QualysGuard. </w:t>
      </w:r>
    </w:p>
    <w:p w:rsidR="004145DD" w:rsidRPr="006270C0" w:rsidRDefault="004145DD" w:rsidP="004145DD">
      <w:pPr>
        <w:numPr>
          <w:ilvl w:val="0"/>
          <w:numId w:val="8"/>
        </w:numPr>
        <w:shd w:val="clear" w:color="auto" w:fill="FFFFFF"/>
        <w:spacing w:after="60" w:line="240" w:lineRule="auto"/>
        <w:ind w:left="142"/>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Core Impact.</w:t>
      </w:r>
    </w:p>
    <w:p w:rsidR="004145DD" w:rsidRPr="006270C0" w:rsidRDefault="004145DD" w:rsidP="004145DD">
      <w:pPr>
        <w:shd w:val="clear" w:color="auto" w:fill="FFFFFF"/>
        <w:spacing w:before="120" w:after="120" w:line="240" w:lineRule="auto"/>
        <w:ind w:left="142"/>
        <w:jc w:val="both"/>
        <w:rPr>
          <w:rFonts w:ascii="Times New Roman" w:eastAsia="Times New Roman" w:hAnsi="Times New Roman" w:cs="Times New Roman"/>
          <w:color w:val="000000" w:themeColor="text1"/>
          <w:sz w:val="28"/>
          <w:szCs w:val="28"/>
          <w:lang w:eastAsia="en-IN"/>
        </w:rPr>
      </w:pPr>
      <w:r w:rsidRPr="004145DD">
        <w:rPr>
          <w:rFonts w:ascii="Times New Roman" w:eastAsia="Times New Roman" w:hAnsi="Times New Roman" w:cs="Times New Roman"/>
          <w:color w:val="000000" w:themeColor="text1"/>
          <w:sz w:val="28"/>
          <w:szCs w:val="28"/>
          <w:lang w:eastAsia="en-IN"/>
        </w:rPr>
        <w:t xml:space="preserve"> </w:t>
      </w:r>
    </w:p>
    <w:p w:rsidR="006270C0" w:rsidRPr="006270C0" w:rsidRDefault="006270C0" w:rsidP="004145DD">
      <w:pPr>
        <w:numPr>
          <w:ilvl w:val="0"/>
          <w:numId w:val="4"/>
        </w:numPr>
        <w:shd w:val="clear" w:color="auto" w:fill="FFFFFF"/>
        <w:spacing w:before="100" w:beforeAutospacing="1" w:after="24" w:line="240" w:lineRule="auto"/>
        <w:ind w:left="142"/>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lastRenderedPageBreak/>
        <w:t>Panorays</w:t>
      </w:r>
    </w:p>
    <w:p w:rsidR="006270C0" w:rsidRPr="006270C0" w:rsidRDefault="006270C0" w:rsidP="004145DD">
      <w:pPr>
        <w:numPr>
          <w:ilvl w:val="0"/>
          <w:numId w:val="4"/>
        </w:numPr>
        <w:shd w:val="clear" w:color="auto" w:fill="FFFFFF"/>
        <w:spacing w:before="100" w:beforeAutospacing="1" w:after="24" w:line="240" w:lineRule="auto"/>
        <w:ind w:left="142"/>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RapidFire Tools</w:t>
      </w:r>
    </w:p>
    <w:p w:rsidR="006270C0" w:rsidRPr="006270C0" w:rsidRDefault="006270C0" w:rsidP="004145DD">
      <w:pPr>
        <w:numPr>
          <w:ilvl w:val="0"/>
          <w:numId w:val="4"/>
        </w:numPr>
        <w:shd w:val="clear" w:color="auto" w:fill="FFFFFF"/>
        <w:spacing w:before="100" w:beforeAutospacing="1" w:after="24" w:line="240" w:lineRule="auto"/>
        <w:ind w:left="142"/>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Beyond Security</w:t>
      </w:r>
    </w:p>
    <w:p w:rsidR="006270C0" w:rsidRPr="006270C0" w:rsidRDefault="006270C0" w:rsidP="004145DD">
      <w:pPr>
        <w:numPr>
          <w:ilvl w:val="0"/>
          <w:numId w:val="4"/>
        </w:numPr>
        <w:shd w:val="clear" w:color="auto" w:fill="FFFFFF"/>
        <w:spacing w:before="100" w:beforeAutospacing="1" w:after="24" w:line="240" w:lineRule="auto"/>
        <w:ind w:left="142"/>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Veracode</w:t>
      </w:r>
    </w:p>
    <w:p w:rsidR="006270C0" w:rsidRPr="006270C0" w:rsidRDefault="006270C0" w:rsidP="004145DD">
      <w:pPr>
        <w:numPr>
          <w:ilvl w:val="0"/>
          <w:numId w:val="4"/>
        </w:numPr>
        <w:shd w:val="clear" w:color="auto" w:fill="FFFFFF"/>
        <w:spacing w:before="100" w:beforeAutospacing="1" w:after="24" w:line="240" w:lineRule="auto"/>
        <w:ind w:left="142"/>
        <w:jc w:val="both"/>
        <w:rPr>
          <w:rFonts w:ascii="Times New Roman" w:eastAsia="Times New Roman" w:hAnsi="Times New Roman" w:cs="Times New Roman"/>
          <w:color w:val="000000" w:themeColor="text1"/>
          <w:sz w:val="28"/>
          <w:szCs w:val="28"/>
          <w:lang w:eastAsia="en-IN"/>
        </w:rPr>
      </w:pPr>
      <w:r w:rsidRPr="006270C0">
        <w:rPr>
          <w:rFonts w:ascii="Times New Roman" w:eastAsia="Times New Roman" w:hAnsi="Times New Roman" w:cs="Times New Roman"/>
          <w:color w:val="000000" w:themeColor="text1"/>
          <w:sz w:val="28"/>
          <w:szCs w:val="28"/>
          <w:lang w:eastAsia="en-IN"/>
        </w:rPr>
        <w:t>RiskWatch</w:t>
      </w:r>
    </w:p>
    <w:p w:rsidR="006270C0" w:rsidRPr="004145DD" w:rsidRDefault="006270C0" w:rsidP="004145DD">
      <w:pPr>
        <w:ind w:left="142"/>
        <w:jc w:val="both"/>
        <w:rPr>
          <w:rFonts w:ascii="Times New Roman" w:hAnsi="Times New Roman" w:cs="Times New Roman"/>
          <w:color w:val="000000" w:themeColor="text1"/>
          <w:sz w:val="28"/>
          <w:szCs w:val="28"/>
        </w:rPr>
      </w:pPr>
      <w:r w:rsidRPr="004145DD">
        <w:rPr>
          <w:rFonts w:ascii="Times New Roman" w:hAnsi="Times New Roman" w:cs="Times New Roman"/>
          <w:color w:val="000000" w:themeColor="text1"/>
          <w:sz w:val="28"/>
          <w:szCs w:val="28"/>
        </w:rPr>
        <w:t xml:space="preserve"> </w:t>
      </w:r>
    </w:p>
    <w:p w:rsidR="006270C0" w:rsidRPr="004145DD" w:rsidRDefault="006270C0" w:rsidP="004145DD">
      <w:pPr>
        <w:ind w:left="142"/>
      </w:pPr>
    </w:p>
    <w:sectPr w:rsidR="006270C0" w:rsidRPr="004145DD" w:rsidSect="000228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3044"/>
    <w:multiLevelType w:val="multilevel"/>
    <w:tmpl w:val="B406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865C53"/>
    <w:multiLevelType w:val="multilevel"/>
    <w:tmpl w:val="61E4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6B04AB"/>
    <w:multiLevelType w:val="multilevel"/>
    <w:tmpl w:val="9906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2C3BBC"/>
    <w:multiLevelType w:val="multilevel"/>
    <w:tmpl w:val="CE90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783B93"/>
    <w:multiLevelType w:val="multilevel"/>
    <w:tmpl w:val="5BAEB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4744BA"/>
    <w:multiLevelType w:val="multilevel"/>
    <w:tmpl w:val="A360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F40E9"/>
    <w:multiLevelType w:val="multilevel"/>
    <w:tmpl w:val="D1E2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0953A6"/>
    <w:multiLevelType w:val="multilevel"/>
    <w:tmpl w:val="A872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005629"/>
    <w:multiLevelType w:val="multilevel"/>
    <w:tmpl w:val="7812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2F60DE"/>
    <w:multiLevelType w:val="multilevel"/>
    <w:tmpl w:val="C230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981595"/>
    <w:multiLevelType w:val="multilevel"/>
    <w:tmpl w:val="56EA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2276BD"/>
    <w:multiLevelType w:val="multilevel"/>
    <w:tmpl w:val="259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4"/>
  </w:num>
  <w:num w:numId="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6"/>
  </w:num>
  <w:num w:numId="8">
    <w:abstractNumId w:val="5"/>
  </w:num>
  <w:num w:numId="9">
    <w:abstractNumId w:val="10"/>
  </w:num>
  <w:num w:numId="10">
    <w:abstractNumId w:val="7"/>
  </w:num>
  <w:num w:numId="11">
    <w:abstractNumId w:val="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70C0"/>
    <w:rsid w:val="0002281A"/>
    <w:rsid w:val="000A6E96"/>
    <w:rsid w:val="004145DD"/>
    <w:rsid w:val="006270C0"/>
    <w:rsid w:val="00DF18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81A"/>
  </w:style>
  <w:style w:type="paragraph" w:styleId="Heading1">
    <w:name w:val="heading 1"/>
    <w:basedOn w:val="Normal"/>
    <w:next w:val="Normal"/>
    <w:link w:val="Heading1Char"/>
    <w:uiPriority w:val="9"/>
    <w:qFormat/>
    <w:rsid w:val="006270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270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70C0"/>
    <w:rPr>
      <w:color w:val="0000FF"/>
      <w:u w:val="single"/>
    </w:rPr>
  </w:style>
  <w:style w:type="character" w:customStyle="1" w:styleId="Heading2Char">
    <w:name w:val="Heading 2 Char"/>
    <w:basedOn w:val="DefaultParagraphFont"/>
    <w:link w:val="Heading2"/>
    <w:uiPriority w:val="9"/>
    <w:rsid w:val="006270C0"/>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6270C0"/>
  </w:style>
  <w:style w:type="character" w:customStyle="1" w:styleId="mw-editsection">
    <w:name w:val="mw-editsection"/>
    <w:basedOn w:val="DefaultParagraphFont"/>
    <w:rsid w:val="006270C0"/>
  </w:style>
  <w:style w:type="character" w:customStyle="1" w:styleId="mw-editsection-bracket">
    <w:name w:val="mw-editsection-bracket"/>
    <w:basedOn w:val="DefaultParagraphFont"/>
    <w:rsid w:val="006270C0"/>
  </w:style>
  <w:style w:type="paragraph" w:styleId="NormalWeb">
    <w:name w:val="Normal (Web)"/>
    <w:basedOn w:val="Normal"/>
    <w:uiPriority w:val="99"/>
    <w:semiHidden/>
    <w:unhideWhenUsed/>
    <w:rsid w:val="006270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270C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270C0"/>
    <w:rPr>
      <w:b/>
      <w:bCs/>
    </w:rPr>
  </w:style>
  <w:style w:type="character" w:styleId="Emphasis">
    <w:name w:val="Emphasis"/>
    <w:basedOn w:val="DefaultParagraphFont"/>
    <w:uiPriority w:val="20"/>
    <w:qFormat/>
    <w:rsid w:val="006270C0"/>
    <w:rPr>
      <w:i/>
      <w:iCs/>
    </w:rPr>
  </w:style>
</w:styles>
</file>

<file path=word/webSettings.xml><?xml version="1.0" encoding="utf-8"?>
<w:webSettings xmlns:r="http://schemas.openxmlformats.org/officeDocument/2006/relationships" xmlns:w="http://schemas.openxmlformats.org/wordprocessingml/2006/main">
  <w:divs>
    <w:div w:id="43676127">
      <w:bodyDiv w:val="1"/>
      <w:marLeft w:val="0"/>
      <w:marRight w:val="0"/>
      <w:marTop w:val="0"/>
      <w:marBottom w:val="0"/>
      <w:divBdr>
        <w:top w:val="none" w:sz="0" w:space="0" w:color="auto"/>
        <w:left w:val="none" w:sz="0" w:space="0" w:color="auto"/>
        <w:bottom w:val="none" w:sz="0" w:space="0" w:color="auto"/>
        <w:right w:val="none" w:sz="0" w:space="0" w:color="auto"/>
      </w:divBdr>
    </w:div>
    <w:div w:id="536087945">
      <w:bodyDiv w:val="1"/>
      <w:marLeft w:val="0"/>
      <w:marRight w:val="0"/>
      <w:marTop w:val="0"/>
      <w:marBottom w:val="0"/>
      <w:divBdr>
        <w:top w:val="none" w:sz="0" w:space="0" w:color="auto"/>
        <w:left w:val="none" w:sz="0" w:space="0" w:color="auto"/>
        <w:bottom w:val="none" w:sz="0" w:space="0" w:color="auto"/>
        <w:right w:val="none" w:sz="0" w:space="0" w:color="auto"/>
      </w:divBdr>
    </w:div>
    <w:div w:id="558368186">
      <w:bodyDiv w:val="1"/>
      <w:marLeft w:val="0"/>
      <w:marRight w:val="0"/>
      <w:marTop w:val="0"/>
      <w:marBottom w:val="0"/>
      <w:divBdr>
        <w:top w:val="none" w:sz="0" w:space="0" w:color="auto"/>
        <w:left w:val="none" w:sz="0" w:space="0" w:color="auto"/>
        <w:bottom w:val="none" w:sz="0" w:space="0" w:color="auto"/>
        <w:right w:val="none" w:sz="0" w:space="0" w:color="auto"/>
      </w:divBdr>
      <w:divsChild>
        <w:div w:id="1753577761">
          <w:marLeft w:val="0"/>
          <w:marRight w:val="0"/>
          <w:marTop w:val="0"/>
          <w:marBottom w:val="0"/>
          <w:divBdr>
            <w:top w:val="single" w:sz="2" w:space="0" w:color="auto"/>
            <w:left w:val="single" w:sz="2" w:space="0" w:color="auto"/>
            <w:bottom w:val="single" w:sz="2" w:space="0" w:color="auto"/>
            <w:right w:val="single" w:sz="2" w:space="0" w:color="auto"/>
          </w:divBdr>
          <w:divsChild>
            <w:div w:id="1796412370">
              <w:marLeft w:val="0"/>
              <w:marRight w:val="0"/>
              <w:marTop w:val="0"/>
              <w:marBottom w:val="0"/>
              <w:divBdr>
                <w:top w:val="single" w:sz="2" w:space="0" w:color="auto"/>
                <w:left w:val="single" w:sz="2" w:space="0" w:color="auto"/>
                <w:bottom w:val="single" w:sz="2" w:space="0" w:color="auto"/>
                <w:right w:val="single" w:sz="2" w:space="0" w:color="auto"/>
              </w:divBdr>
              <w:divsChild>
                <w:div w:id="1576629339">
                  <w:marLeft w:val="0"/>
                  <w:marRight w:val="0"/>
                  <w:marTop w:val="0"/>
                  <w:marBottom w:val="0"/>
                  <w:divBdr>
                    <w:top w:val="single" w:sz="2" w:space="0" w:color="auto"/>
                    <w:left w:val="single" w:sz="2" w:space="0" w:color="auto"/>
                    <w:bottom w:val="single" w:sz="2" w:space="0" w:color="auto"/>
                    <w:right w:val="single" w:sz="2" w:space="0" w:color="auto"/>
                  </w:divBdr>
                  <w:divsChild>
                    <w:div w:id="238684827">
                      <w:marLeft w:val="0"/>
                      <w:marRight w:val="0"/>
                      <w:marTop w:val="0"/>
                      <w:marBottom w:val="0"/>
                      <w:divBdr>
                        <w:top w:val="single" w:sz="2" w:space="0" w:color="auto"/>
                        <w:left w:val="single" w:sz="2" w:space="0" w:color="auto"/>
                        <w:bottom w:val="single" w:sz="2" w:space="0" w:color="auto"/>
                        <w:right w:val="single" w:sz="2" w:space="0" w:color="auto"/>
                      </w:divBdr>
                      <w:divsChild>
                        <w:div w:id="1989357228">
                          <w:marLeft w:val="0"/>
                          <w:marRight w:val="0"/>
                          <w:marTop w:val="0"/>
                          <w:marBottom w:val="0"/>
                          <w:divBdr>
                            <w:top w:val="single" w:sz="2" w:space="0" w:color="auto"/>
                            <w:left w:val="single" w:sz="2" w:space="0" w:color="auto"/>
                            <w:bottom w:val="single" w:sz="2" w:space="0" w:color="auto"/>
                            <w:right w:val="single" w:sz="2" w:space="0" w:color="auto"/>
                          </w:divBdr>
                          <w:divsChild>
                            <w:div w:id="885289435">
                              <w:marLeft w:val="0"/>
                              <w:marRight w:val="0"/>
                              <w:marTop w:val="0"/>
                              <w:marBottom w:val="0"/>
                              <w:divBdr>
                                <w:top w:val="single" w:sz="2" w:space="0" w:color="auto"/>
                                <w:left w:val="single" w:sz="2" w:space="0" w:color="auto"/>
                                <w:bottom w:val="single" w:sz="2" w:space="0" w:color="auto"/>
                                <w:right w:val="single" w:sz="2" w:space="0" w:color="auto"/>
                              </w:divBdr>
                              <w:divsChild>
                                <w:div w:id="2053730904">
                                  <w:marLeft w:val="0"/>
                                  <w:marRight w:val="0"/>
                                  <w:marTop w:val="0"/>
                                  <w:marBottom w:val="0"/>
                                  <w:divBdr>
                                    <w:top w:val="single" w:sz="2" w:space="0" w:color="auto"/>
                                    <w:left w:val="single" w:sz="2" w:space="0" w:color="auto"/>
                                    <w:bottom w:val="single" w:sz="2" w:space="0" w:color="auto"/>
                                    <w:right w:val="single" w:sz="2" w:space="0" w:color="auto"/>
                                  </w:divBdr>
                                  <w:divsChild>
                                    <w:div w:id="2085294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29553559">
      <w:bodyDiv w:val="1"/>
      <w:marLeft w:val="0"/>
      <w:marRight w:val="0"/>
      <w:marTop w:val="0"/>
      <w:marBottom w:val="0"/>
      <w:divBdr>
        <w:top w:val="none" w:sz="0" w:space="0" w:color="auto"/>
        <w:left w:val="none" w:sz="0" w:space="0" w:color="auto"/>
        <w:bottom w:val="none" w:sz="0" w:space="0" w:color="auto"/>
        <w:right w:val="none" w:sz="0" w:space="0" w:color="auto"/>
      </w:divBdr>
    </w:div>
    <w:div w:id="762604746">
      <w:bodyDiv w:val="1"/>
      <w:marLeft w:val="0"/>
      <w:marRight w:val="0"/>
      <w:marTop w:val="0"/>
      <w:marBottom w:val="0"/>
      <w:divBdr>
        <w:top w:val="none" w:sz="0" w:space="0" w:color="auto"/>
        <w:left w:val="none" w:sz="0" w:space="0" w:color="auto"/>
        <w:bottom w:val="none" w:sz="0" w:space="0" w:color="auto"/>
        <w:right w:val="none" w:sz="0" w:space="0" w:color="auto"/>
      </w:divBdr>
    </w:div>
    <w:div w:id="804858554">
      <w:bodyDiv w:val="1"/>
      <w:marLeft w:val="0"/>
      <w:marRight w:val="0"/>
      <w:marTop w:val="0"/>
      <w:marBottom w:val="0"/>
      <w:divBdr>
        <w:top w:val="none" w:sz="0" w:space="0" w:color="auto"/>
        <w:left w:val="none" w:sz="0" w:space="0" w:color="auto"/>
        <w:bottom w:val="none" w:sz="0" w:space="0" w:color="auto"/>
        <w:right w:val="none" w:sz="0" w:space="0" w:color="auto"/>
      </w:divBdr>
    </w:div>
    <w:div w:id="844825416">
      <w:bodyDiv w:val="1"/>
      <w:marLeft w:val="0"/>
      <w:marRight w:val="0"/>
      <w:marTop w:val="0"/>
      <w:marBottom w:val="0"/>
      <w:divBdr>
        <w:top w:val="none" w:sz="0" w:space="0" w:color="auto"/>
        <w:left w:val="none" w:sz="0" w:space="0" w:color="auto"/>
        <w:bottom w:val="none" w:sz="0" w:space="0" w:color="auto"/>
        <w:right w:val="none" w:sz="0" w:space="0" w:color="auto"/>
      </w:divBdr>
    </w:div>
    <w:div w:id="1210802003">
      <w:bodyDiv w:val="1"/>
      <w:marLeft w:val="0"/>
      <w:marRight w:val="0"/>
      <w:marTop w:val="0"/>
      <w:marBottom w:val="0"/>
      <w:divBdr>
        <w:top w:val="none" w:sz="0" w:space="0" w:color="auto"/>
        <w:left w:val="none" w:sz="0" w:space="0" w:color="auto"/>
        <w:bottom w:val="none" w:sz="0" w:space="0" w:color="auto"/>
        <w:right w:val="none" w:sz="0" w:space="0" w:color="auto"/>
      </w:divBdr>
    </w:div>
    <w:div w:id="1346395885">
      <w:bodyDiv w:val="1"/>
      <w:marLeft w:val="0"/>
      <w:marRight w:val="0"/>
      <w:marTop w:val="0"/>
      <w:marBottom w:val="0"/>
      <w:divBdr>
        <w:top w:val="none" w:sz="0" w:space="0" w:color="auto"/>
        <w:left w:val="none" w:sz="0" w:space="0" w:color="auto"/>
        <w:bottom w:val="none" w:sz="0" w:space="0" w:color="auto"/>
        <w:right w:val="none" w:sz="0" w:space="0" w:color="auto"/>
      </w:divBdr>
    </w:div>
    <w:div w:id="1634559903">
      <w:bodyDiv w:val="1"/>
      <w:marLeft w:val="0"/>
      <w:marRight w:val="0"/>
      <w:marTop w:val="0"/>
      <w:marBottom w:val="0"/>
      <w:divBdr>
        <w:top w:val="none" w:sz="0" w:space="0" w:color="auto"/>
        <w:left w:val="none" w:sz="0" w:space="0" w:color="auto"/>
        <w:bottom w:val="none" w:sz="0" w:space="0" w:color="auto"/>
        <w:right w:val="none" w:sz="0" w:space="0" w:color="auto"/>
      </w:divBdr>
      <w:divsChild>
        <w:div w:id="670107957">
          <w:marLeft w:val="0"/>
          <w:marRight w:val="0"/>
          <w:marTop w:val="0"/>
          <w:marBottom w:val="225"/>
          <w:divBdr>
            <w:top w:val="none" w:sz="0" w:space="0" w:color="auto"/>
            <w:left w:val="none" w:sz="0" w:space="0" w:color="auto"/>
            <w:bottom w:val="none" w:sz="0" w:space="0" w:color="auto"/>
            <w:right w:val="none" w:sz="0" w:space="0" w:color="auto"/>
          </w:divBdr>
        </w:div>
      </w:divsChild>
    </w:div>
    <w:div w:id="1820270629">
      <w:bodyDiv w:val="1"/>
      <w:marLeft w:val="0"/>
      <w:marRight w:val="0"/>
      <w:marTop w:val="0"/>
      <w:marBottom w:val="0"/>
      <w:divBdr>
        <w:top w:val="none" w:sz="0" w:space="0" w:color="auto"/>
        <w:left w:val="none" w:sz="0" w:space="0" w:color="auto"/>
        <w:bottom w:val="none" w:sz="0" w:space="0" w:color="auto"/>
        <w:right w:val="none" w:sz="0" w:space="0" w:color="auto"/>
      </w:divBdr>
      <w:divsChild>
        <w:div w:id="44442682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isk_Analysis" TargetMode="External"/><Relationship Id="rId13" Type="http://schemas.openxmlformats.org/officeDocument/2006/relationships/hyperlink" Target="https://en.wikipedia.org/wiki/United_States_Department_of_Veterans_Affairs" TargetMode="External"/><Relationship Id="rId3" Type="http://schemas.openxmlformats.org/officeDocument/2006/relationships/settings" Target="settings.xml"/><Relationship Id="rId7" Type="http://schemas.openxmlformats.org/officeDocument/2006/relationships/hyperlink" Target="https://en.wikipedia.org/wiki/Information_technology_security_assessment" TargetMode="External"/><Relationship Id="rId12" Type="http://schemas.openxmlformats.org/officeDocument/2006/relationships/hyperlink" Target="https://en.wikipedia.org/wiki/US_govern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Vulnerability_(computing)" TargetMode="External"/><Relationship Id="rId11" Type="http://schemas.openxmlformats.org/officeDocument/2006/relationships/hyperlink" Target="https://en.wikipedia.org/wiki/Information_technology_security_assessment" TargetMode="External"/><Relationship Id="rId5" Type="http://schemas.openxmlformats.org/officeDocument/2006/relationships/hyperlink" Target="https://en.wikipedia.org/wiki/IT_security" TargetMode="External"/><Relationship Id="rId15" Type="http://schemas.openxmlformats.org/officeDocument/2006/relationships/hyperlink" Target="https://en.wikipedia.org/wiki/Certified_Information_Systems_Security_Professional" TargetMode="External"/><Relationship Id="rId10" Type="http://schemas.openxmlformats.org/officeDocument/2006/relationships/hyperlink" Target="https://en.wikipedia.org/wiki/Numerical_data" TargetMode="External"/><Relationship Id="rId4" Type="http://schemas.openxmlformats.org/officeDocument/2006/relationships/webSettings" Target="webSettings.xml"/><Relationship Id="rId9" Type="http://schemas.openxmlformats.org/officeDocument/2006/relationships/hyperlink" Target="https://en.wikipedia.org/wiki/Data_analysis" TargetMode="External"/><Relationship Id="rId14" Type="http://schemas.openxmlformats.org/officeDocument/2006/relationships/hyperlink" Target="https://web.archive.org/web/20040202203225/http:/www.cio.gov/documents/aie_report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SHRISHTY DAYAL</dc:creator>
  <cp:lastModifiedBy>SHRISHTY DAYAL</cp:lastModifiedBy>
  <cp:revision>1</cp:revision>
  <dcterms:created xsi:type="dcterms:W3CDTF">2020-11-17T11:13:00Z</dcterms:created>
  <dcterms:modified xsi:type="dcterms:W3CDTF">2020-11-17T11:30:00Z</dcterms:modified>
</cp:coreProperties>
</file>