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0"/>
      </w:pPr>
      <w:r>
        <w:rPr>
          <w:rFonts w:ascii="Calibri" w:cs="Calibri" w:eastAsia="Calibri" w:hAnsi="Calibri"/>
          <w:b/>
          <w:bCs/>
          <w:color w:val="1F3864"/>
          <w:sz w:val="40"/>
          <w:szCs w:val="40"/>
        </w:rPr>
        <w:t xml:space="preserve">Streaming Live RAG — Theme 4 Final Report</w:t>
      </w:r>
    </w:p>
    <w:p>
      <w:pPr>
        <w:spacing w:after="110" w:before="0" w:line="264"/>
      </w:pPr>
      <w:r>
        <w:rPr>
          <w:rFonts w:ascii="Calibri" w:cs="Calibri" w:eastAsia="Calibri" w:hAnsi="Calibri"/>
          <w:b/>
          <w:bCs/>
          <w:sz w:val="20"/>
          <w:szCs w:val="20"/>
        </w:rPr>
        <w:t xml:space="preserve">Repository:</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streaming-live-rag</w:t>
      </w:r>
      <w:r>
        <w:rPr>
          <w:rFonts w:ascii="Calibri" w:cs="Calibri" w:eastAsia="Calibri" w:hAnsi="Calibri"/>
          <w:sz w:val="20"/>
          <w:szCs w:val="20"/>
        </w:rPr>
        <w:t xml:space="preserve"> · </w:t>
      </w:r>
      <w:r>
        <w:rPr>
          <w:rFonts w:ascii="Calibri" w:cs="Calibri" w:eastAsia="Calibri" w:hAnsi="Calibri"/>
          <w:b/>
          <w:bCs/>
          <w:sz w:val="20"/>
          <w:szCs w:val="20"/>
        </w:rPr>
        <w:t xml:space="preserve">Date:</w:t>
      </w:r>
      <w:r>
        <w:rPr>
          <w:rFonts w:ascii="Calibri" w:cs="Calibri" w:eastAsia="Calibri" w:hAnsi="Calibri"/>
          <w:sz w:val="20"/>
          <w:szCs w:val="20"/>
        </w:rPr>
        <w:t xml:space="preserve"> 30 September 2026 · </w:t>
      </w:r>
      <w:r>
        <w:rPr>
          <w:rFonts w:ascii="Calibri" w:cs="Calibri" w:eastAsia="Calibri" w:hAnsi="Calibri"/>
          <w:b/>
          <w:bCs/>
          <w:sz w:val="20"/>
          <w:szCs w:val="20"/>
        </w:rPr>
        <w:t xml:space="preserve">Author:</w:t>
      </w:r>
      <w:r>
        <w:rPr>
          <w:rFonts w:ascii="Calibri" w:cs="Calibri" w:eastAsia="Calibri" w:hAnsi="Calibri"/>
          <w:sz w:val="20"/>
          <w:szCs w:val="20"/>
        </w:rPr>
        <w:t xml:space="preserve"> Claude (Anthropic), with the team (Virtual Vanguards, SRM Institute of Science and Technology)</w:t>
      </w:r>
    </w:p>
    <w:p>
      <w:pPr>
        <w:pBdr>
          <w:left w:val="single" w:color="2F5496" w:sz="18" w:space="6"/>
        </w:pBdr>
        <w:shd w:fill="EEF3FA" w:color="auto" w:val="clear"/>
        <w:spacing w:after="140" w:before="60"/>
        <w:ind w:left="200" w:right="100"/>
      </w:pPr>
      <w:r>
        <w:rPr>
          <w:rFonts w:ascii="Calibri" w:cs="Calibri" w:eastAsia="Calibri" w:hAnsi="Calibri"/>
          <w:b/>
          <w:bCs/>
          <w:sz w:val="19"/>
          <w:szCs w:val="19"/>
        </w:rPr>
        <w:t xml:space="preserve">Reading guide.</w:t>
      </w:r>
      <w:r>
        <w:rPr>
          <w:rFonts w:ascii="Calibri" w:cs="Calibri" w:eastAsia="Calibri" w:hAnsi="Calibri"/>
          <w:sz w:val="19"/>
          <w:szCs w:val="19"/>
        </w:rPr>
        <w:t xml:space="preserve"> Numbers are labelled </w:t>
      </w:r>
      <w:r>
        <w:rPr>
          <w:rFonts w:ascii="Calibri" w:cs="Calibri" w:eastAsia="Calibri" w:hAnsi="Calibri"/>
          <w:b/>
          <w:bCs/>
          <w:sz w:val="19"/>
          <w:szCs w:val="19"/>
        </w:rPr>
        <w:t xml:space="preserve">[SEALED]</w:t>
      </w:r>
      <w:r>
        <w:rPr>
          <w:rFonts w:ascii="Calibri" w:cs="Calibri" w:eastAsia="Calibri" w:hAnsi="Calibri"/>
          <w:sz w:val="19"/>
          <w:szCs w:val="19"/>
        </w:rPr>
        <w:t xml:space="preserve"> (held-out </w:t>
      </w:r>
      <w:r>
        <w:rPr>
          <w:rFonts w:ascii="Consolas" w:cs="Consolas" w:eastAsia="Consolas" w:hAnsi="Consolas"/>
          <w:sz w:val="17"/>
          <w:szCs w:val="17"/>
          <w:shd w:fill="EEF0F3" w:color="auto" w:val="clear"/>
        </w:rPr>
        <w:t xml:space="preserve">test2</w:t>
      </w:r>
      <w:r>
        <w:rPr>
          <w:rFonts w:ascii="Calibri" w:cs="Calibri" w:eastAsia="Calibri" w:hAnsi="Calibri"/>
          <w:sz w:val="19"/>
          <w:szCs w:val="19"/>
        </w:rPr>
        <w:t xml:space="preserve">, run once at the end), </w:t>
      </w:r>
      <w:r>
        <w:rPr>
          <w:rFonts w:ascii="Calibri" w:cs="Calibri" w:eastAsia="Calibri" w:hAnsi="Calibri"/>
          <w:b/>
          <w:bCs/>
          <w:sz w:val="19"/>
          <w:szCs w:val="19"/>
        </w:rPr>
        <w:t xml:space="preserve">[VERIFIED]</w:t>
      </w:r>
      <w:r>
        <w:rPr>
          <w:rFonts w:ascii="Calibri" w:cs="Calibri" w:eastAsia="Calibri" w:hAnsi="Calibri"/>
          <w:sz w:val="19"/>
          <w:szCs w:val="19"/>
        </w:rPr>
        <w:t xml:space="preserve"> (held-out splits used only to confirm), </w:t>
      </w:r>
      <w:r>
        <w:rPr>
          <w:rFonts w:ascii="Calibri" w:cs="Calibri" w:eastAsia="Calibri" w:hAnsi="Calibri"/>
          <w:b/>
          <w:bCs/>
          <w:sz w:val="19"/>
          <w:szCs w:val="19"/>
        </w:rPr>
        <w:t xml:space="preserve">[DEV]</w:t>
      </w:r>
      <w:r>
        <w:rPr>
          <w:rFonts w:ascii="Calibri" w:cs="Calibri" w:eastAsia="Calibri" w:hAnsi="Calibri"/>
          <w:sz w:val="19"/>
          <w:szCs w:val="19"/>
        </w:rPr>
        <w:t xml:space="preserve"> (used to choose designs, so optimistic) or </w:t>
      </w:r>
      <w:r>
        <w:rPr>
          <w:rFonts w:ascii="Calibri" w:cs="Calibri" w:eastAsia="Calibri" w:hAnsi="Calibri"/>
          <w:b/>
          <w:bCs/>
          <w:sz w:val="19"/>
          <w:szCs w:val="19"/>
        </w:rPr>
        <w:t xml:space="preserve">[PRELIMINARY]</w:t>
      </w:r>
      <w:r>
        <w:rPr>
          <w:rFonts w:ascii="Calibri" w:cs="Calibri" w:eastAsia="Calibri" w:hAnsi="Calibri"/>
          <w:sz w:val="19"/>
          <w:szCs w:val="19"/>
        </w:rPr>
        <w:t xml:space="preserve"> (small or indirect). </w:t>
      </w:r>
      <w:r>
        <w:rPr>
          <w:rFonts w:ascii="Calibri" w:cs="Calibri" w:eastAsia="Calibri" w:hAnsi="Calibri"/>
          <w:b/>
          <w:bCs/>
          <w:sz w:val="19"/>
          <w:szCs w:val="19"/>
        </w:rPr>
        <w:t xml:space="preserve">DEV</w:t>
      </w:r>
      <w:r>
        <w:rPr>
          <w:rFonts w:ascii="Calibri" w:cs="Calibri" w:eastAsia="Calibri" w:hAnsi="Calibri"/>
          <w:sz w:val="19"/>
          <w:szCs w:val="19"/>
        </w:rPr>
        <w:t xml:space="preserve"> is </w:t>
      </w:r>
      <w:r>
        <w:rPr>
          <w:rFonts w:ascii="Consolas" w:cs="Consolas" w:eastAsia="Consolas" w:hAnsi="Consolas"/>
          <w:sz w:val="17"/>
          <w:szCs w:val="17"/>
          <w:shd w:fill="EEF0F3" w:color="auto" w:val="clear"/>
        </w:rPr>
        <w:t xml:space="preserve">data/corpus</w:t>
      </w:r>
      <w:r>
        <w:rPr>
          <w:rFonts w:ascii="Calibri" w:cs="Calibri" w:eastAsia="Calibri" w:hAnsi="Calibri"/>
          <w:sz w:val="19"/>
          <w:szCs w:val="19"/>
        </w:rPr>
        <w:t xml:space="preserve"> (14 articles), the set every design decision, setting and threshold was chosen on; </w:t>
      </w:r>
      <w:r>
        <w:rPr>
          <w:rFonts w:ascii="Calibri" w:cs="Calibri" w:eastAsia="Calibri" w:hAnsi="Calibri"/>
          <w:b/>
          <w:bCs/>
          <w:sz w:val="19"/>
          <w:szCs w:val="19"/>
        </w:rPr>
        <w:t xml:space="preserve">DIAG</w:t>
      </w:r>
      <w:r>
        <w:rPr>
          <w:rFonts w:ascii="Calibri" w:cs="Calibri" w:eastAsia="Calibri" w:hAnsi="Calibri"/>
          <w:sz w:val="19"/>
          <w:szCs w:val="19"/>
        </w:rPr>
        <w:t xml:space="preserve"> is </w:t>
      </w:r>
      <w:r>
        <w:rPr>
          <w:rFonts w:ascii="Consolas" w:cs="Consolas" w:eastAsia="Consolas" w:hAnsi="Consolas"/>
          <w:sz w:val="17"/>
          <w:szCs w:val="17"/>
          <w:shd w:fill="EEF0F3" w:color="auto" w:val="clear"/>
        </w:rPr>
        <w:t xml:space="preserve">data/corpus_test</w:t>
      </w:r>
      <w:r>
        <w:rPr>
          <w:rFonts w:ascii="Calibri" w:cs="Calibri" w:eastAsia="Calibri" w:hAnsi="Calibri"/>
          <w:sz w:val="19"/>
          <w:szCs w:val="19"/>
        </w:rPr>
        <w:t xml:space="preserve"> (14 different articles), used only to confirm that a DEV result holds on unseen material; </w:t>
      </w:r>
      <w:r>
        <w:rPr>
          <w:rFonts w:ascii="Calibri" w:cs="Calibri" w:eastAsia="Calibri" w:hAnsi="Calibri"/>
          <w:b/>
          <w:bCs/>
          <w:sz w:val="19"/>
          <w:szCs w:val="19"/>
        </w:rPr>
        <w:t xml:space="preserve">test2</w:t>
      </w:r>
      <w:r>
        <w:rPr>
          <w:rFonts w:ascii="Calibri" w:cs="Calibri" w:eastAsia="Calibri" w:hAnsi="Calibri"/>
          <w:sz w:val="19"/>
          <w:szCs w:val="19"/>
        </w:rPr>
        <w:t xml:space="preserve"> is 16 further articles, sealed (§4.1). This is the condensed revision: every audited number is kept, and superseded old-machine material is reduced to short notes (full history: </w:t>
      </w:r>
      <w:r>
        <w:rPr>
          <w:rFonts w:ascii="Consolas" w:cs="Consolas" w:eastAsia="Consolas" w:hAnsi="Consolas"/>
          <w:sz w:val="17"/>
          <w:szCs w:val="17"/>
          <w:shd w:fill="EEF0F3" w:color="auto" w:val="clear"/>
        </w:rPr>
        <w:t xml:space="preserve">docs/experiment_log.md</w:t>
      </w:r>
      <w:r>
        <w:rPr>
          <w:rFonts w:ascii="Calibri" w:cs="Calibri" w:eastAsia="Calibri" w:hAnsi="Calibri"/>
          <w:sz w:val="19"/>
          <w:szCs w:val="19"/>
        </w:rPr>
        <w:t xml:space="preserve">).</w:t>
      </w:r>
    </w:p>
    <w:p>
      <w:pPr>
        <w:pBdr>
          <w:bottom w:val="single" w:color="B7BDC6" w:sz="6" w:space="1"/>
        </w:pBdr>
        <w:spacing w:after="120" w:before="60"/>
      </w:pPr>
    </w:p>
    <w:p>
      <w:pPr>
        <w:pStyle w:val="Heading1"/>
        <w:keepNext/>
        <w:spacing w:after="100" w:before="280"/>
      </w:pPr>
      <w:r>
        <w:rPr>
          <w:rFonts w:ascii="Calibri" w:cs="Calibri" w:eastAsia="Calibri" w:hAnsi="Calibri"/>
          <w:b/>
          <w:bCs/>
          <w:color w:val="1F3864"/>
          <w:sz w:val="28"/>
          <w:szCs w:val="28"/>
        </w:rPr>
        <w:t xml:space="preserve">0. Final status (30 September 2026)</w:t>
      </w:r>
    </w:p>
    <w:p>
      <w:pPr>
        <w:spacing w:after="110" w:before="0" w:line="264"/>
      </w:pPr>
      <w:r>
        <w:rPr>
          <w:rFonts w:ascii="Calibri" w:cs="Calibri" w:eastAsia="Calibri" w:hAnsi="Calibri"/>
          <w:b/>
          <w:bCs/>
          <w:sz w:val="20"/>
          <w:szCs w:val="20"/>
        </w:rPr>
        <w:t xml:space="preserve">Scope and configuration.</w:t>
      </w:r>
      <w:r>
        <w:rPr>
          <w:rFonts w:ascii="Calibri" w:cs="Calibri" w:eastAsia="Calibri" w:hAnsi="Calibri"/>
          <w:sz w:val="20"/>
          <w:szCs w:val="20"/>
        </w:rPr>
        <w:t xml:space="preserve"> Official scope: streaming transcript -&gt; RAG -&gt; grounded, cited answer; the Whisper front end is optional and outside it. Audited on an NVIDIA RTX 6000 Ada (48 GB); re-verified on an RTX 4050 Laptop GPU (6 GB) in §0.9. Neural inference is GPU-only whenever an NVIDIA GPU is present: CUDA is mandatory and startup stops rather than fall back to the CPU (</w:t>
      </w:r>
      <w:r>
        <w:rPr>
          <w:rFonts w:ascii="Consolas" w:cs="Consolas" w:eastAsia="Consolas" w:hAnsi="Consolas"/>
          <w:sz w:val="18"/>
          <w:szCs w:val="18"/>
          <w:shd w:fill="EEF0F3" w:color="auto" w:val="clear"/>
        </w:rPr>
        <w:t xml:space="preserve">streaming_rag/gpu.py</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STREAMING_RAG_ORT_PROVIDER=cpu</w:t>
      </w:r>
      <w:r>
        <w:rPr>
          <w:rFonts w:ascii="Calibri" w:cs="Calibri" w:eastAsia="Calibri" w:hAnsi="Calibri"/>
          <w:sz w:val="20"/>
          <w:szCs w:val="20"/>
        </w:rPr>
        <w:t xml:space="preserve"> is the one explicit opt-out, used by the Docker image. Pipeline: BM25 + e5-small-v2 -&gt; reciprocal-rank fusion -&gt; MiniLM cross-encoder over the top </w:t>
      </w:r>
      <w:r>
        <w:rPr>
          <w:rFonts w:ascii="Calibri" w:cs="Calibri" w:eastAsia="Calibri" w:hAnsi="Calibri"/>
          <w:b/>
          <w:bCs/>
          <w:sz w:val="20"/>
          <w:szCs w:val="20"/>
        </w:rPr>
        <w:t xml:space="preserve">20</w:t>
      </w:r>
      <w:r>
        <w:rPr>
          <w:rFonts w:ascii="Calibri" w:cs="Calibri" w:eastAsia="Calibri" w:hAnsi="Calibri"/>
          <w:sz w:val="20"/>
          <w:szCs w:val="20"/>
        </w:rPr>
        <w:t xml:space="preserve"> -&gt; cross-encoder claim selection -&gt; learned refusal gate (threshold 0.40) -&gt; extractive cited answer, with speculative retrieval and a speculative final pass on fused static-shape CUDA graphs. </w:t>
      </w:r>
      <w:r>
        <w:rPr>
          <w:rFonts w:ascii="Calibri" w:cs="Calibri" w:eastAsia="Calibri" w:hAnsi="Calibri"/>
          <w:b/>
          <w:bCs/>
          <w:sz w:val="20"/>
          <w:szCs w:val="20"/>
        </w:rPr>
        <w:t xml:space="preserve">Sealed test2 was not read, run or tuned on in the final audit.</w:t>
      </w:r>
      <w:r>
        <w:rPr>
          <w:rFonts w:ascii="Calibri" w:cs="Calibri" w:eastAsia="Calibri" w:hAnsi="Calibri"/>
          <w:sz w:val="20"/>
          <w:szCs w:val="20"/>
        </w:rPr>
        <w:t xml:space="preserve"> Audited numbers come from </w:t>
      </w:r>
      <w:r>
        <w:rPr>
          <w:rFonts w:ascii="Consolas" w:cs="Consolas" w:eastAsia="Consolas" w:hAnsi="Consolas"/>
          <w:sz w:val="18"/>
          <w:szCs w:val="18"/>
          <w:shd w:fill="EEF0F3" w:color="auto" w:val="clear"/>
        </w:rPr>
        <w:t xml:space="preserve">eval/results/final_audit/</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handoff/final_audit/run_final_audit.sh</w:t>
      </w:r>
      <w:r>
        <w:rPr>
          <w:rFonts w:ascii="Calibri" w:cs="Calibri" w:eastAsia="Calibri" w:hAnsi="Calibri"/>
          <w:sz w:val="20"/>
          <w:szCs w:val="20"/>
        </w:rPr>
        <w:t xml:space="preserve">).</w:t>
      </w:r>
    </w:p>
    <w:p>
      <w:pPr>
        <w:pStyle w:val="Heading2"/>
        <w:keepNext/>
        <w:spacing w:after="80" w:before="200"/>
      </w:pPr>
      <w:r>
        <w:rPr>
          <w:rFonts w:ascii="Calibri" w:cs="Calibri" w:eastAsia="Calibri" w:hAnsi="Calibri"/>
          <w:b/>
          <w:bCs/>
          <w:color w:val="2F5496"/>
          <w:sz w:val="23"/>
          <w:szCs w:val="23"/>
        </w:rPr>
        <w:t xml:space="preserve">0.1 Requirements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3827"/>
        <w:gridCol w:w="1373"/>
        <w:gridCol w:w="4056"/>
      </w:tblGrid>
      <w:tr>
        <w:trPr>
          <w:cantSplit/>
          <w:tblHeader/>
        </w:trPr>
        <w:tc>
          <w:tcPr>
            <w:tcW w:type="dxa" w:w="65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w:t>
            </w:r>
          </w:p>
        </w:tc>
        <w:tc>
          <w:tcPr>
            <w:tcW w:type="dxa" w:w="3827"/>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Requirement</w:t>
            </w:r>
          </w:p>
        </w:tc>
        <w:tc>
          <w:tcPr>
            <w:tcW w:type="dxa" w:w="1373"/>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Status</w:t>
            </w:r>
          </w:p>
        </w:tc>
        <w:tc>
          <w:tcPr>
            <w:tcW w:type="dxa" w:w="405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Evidence</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Controller WAIT / RETRIEVE / SUPPRESS, early retrieval (G2)</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PASS</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G2 100 %, false triggers 0; provisional retrieval while the user is still speaking</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2</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Multi-intent decomposition without over-fragmenting (G3)</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PASS</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G3 100 %; exact decomposition 100 %, over-split 0 % (0.3)</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3</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Hybrid retrieval, fusion, rerank, dedup</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PASS</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5.11: the cross-encoder adds +8.7 (DEV) / +6.9 (DIAG) points of r@1; hybrid vs a single channel is a small gain</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4</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Session-only refinement, prior citations kept, delta-only search (G5)</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PASS</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G5 100 %</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5</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Grounding, citations, explicit uncertainty, zero fabricated ids (G4)</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PASS</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G4 100 % (self-graded, weak alone); gold-referenced claim precision and abstention in 0.3</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6</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Query suppression for presentation-only turns</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PASS after fixes</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keyword rule replaced by a general rule; regression tests (0.5)</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7</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Streaming: overlap with speech, cancel stale retrievals, no accuracy cost</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PASS</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5.10: identical answers to deferred; 46x faster than the baseline after speech</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Telemetry &amp; observability (G6), overhead &lt;= 5 %</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PASS</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G6 100 %, schema errors 0; p95 overhead +2.6 % (5.14)</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8b</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Cost accuracy vs provider usage (5 live calls, within 2 %)</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NOT RUN</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needs a provider key; the default path makes zero LLM calls (</w:t>
            </w:r>
            <w:r>
              <w:rPr>
                <w:rFonts w:ascii="Consolas" w:cs="Consolas" w:eastAsia="Consolas" w:hAnsi="Consolas"/>
                <w:b w:val="false"/>
                <w:bCs w:val="false"/>
                <w:sz w:val="16"/>
                <w:szCs w:val="16"/>
                <w:shd w:fill="EEF0F3" w:color="auto" w:val="clear"/>
              </w:rPr>
              <w:t xml:space="preserve">cost_usd</w:t>
            </w:r>
            <w:r>
              <w:rPr>
                <w:rFonts w:ascii="Calibri" w:cs="Calibri" w:eastAsia="Calibri" w:hAnsi="Calibri"/>
                <w:b w:val="false"/>
                <w:bCs w:val="false"/>
                <w:sz w:val="18"/>
                <w:szCs w:val="18"/>
              </w:rPr>
              <w:t xml:space="preserve"> = 0)</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9</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Hard rules: corpus isolation, no hardcoding, session-bound state, secrets, parsimony</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PASS after a fix</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network-restricted run: 0 connection attempts; secrets scan 0 hits (5.15)</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10</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Determinism: fresh engines, median of 3</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PASS</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every gate suite runs </w:t>
            </w:r>
            <w:r>
              <w:rPr>
                <w:rFonts w:ascii="Consolas" w:cs="Consolas" w:eastAsia="Consolas" w:hAnsi="Consolas"/>
                <w:b w:val="false"/>
                <w:bCs w:val="false"/>
                <w:sz w:val="16"/>
                <w:szCs w:val="16"/>
                <w:shd w:fill="EEF0F3" w:color="auto" w:val="clear"/>
              </w:rPr>
              <w:t xml:space="preserve">--reps 3</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11</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G1: </w:t>
            </w:r>
            <w:r>
              <w:rPr>
                <w:rFonts w:ascii="Consolas" w:cs="Consolas" w:eastAsia="Consolas" w:hAnsi="Consolas"/>
                <w:b/>
                <w:bCs/>
                <w:sz w:val="16"/>
                <w:szCs w:val="16"/>
                <w:shd w:fill="EEF0F3" w:color="auto" w:val="clear"/>
              </w:rPr>
              <w:t xml:space="preserve">docker compose up</w:t>
            </w:r>
            <w:r>
              <w:rPr>
                <w:rFonts w:ascii="Calibri" w:cs="Calibri" w:eastAsia="Calibri" w:hAnsi="Calibri"/>
                <w:b/>
                <w:bCs/>
                <w:sz w:val="18"/>
                <w:szCs w:val="18"/>
              </w:rPr>
              <w:t xml:space="preserve"> on a clean machine</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PASS (with caveats)</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30 Sep - 1 Oct 2026: </w:t>
            </w:r>
            <w:r>
              <w:rPr>
                <w:rFonts w:ascii="Consolas" w:cs="Consolas" w:eastAsia="Consolas" w:hAnsi="Consolas"/>
                <w:b w:val="false"/>
                <w:bCs w:val="false"/>
                <w:sz w:val="16"/>
                <w:szCs w:val="16"/>
                <w:shd w:fill="EEF0F3" w:color="auto" w:val="clear"/>
              </w:rPr>
              <w:t xml:space="preserve">docker compose up --build</w:t>
            </w:r>
            <w:r>
              <w:rPr>
                <w:rFonts w:ascii="Calibri" w:cs="Calibri" w:eastAsia="Calibri" w:hAnsi="Calibri"/>
                <w:b w:val="false"/>
                <w:bCs w:val="false"/>
                <w:sz w:val="18"/>
                <w:szCs w:val="18"/>
              </w:rPr>
              <w:t xml:space="preserve"> built the image and the container printed </w:t>
            </w:r>
            <w:r>
              <w:rPr>
                <w:rFonts w:ascii="Consolas" w:cs="Consolas" w:eastAsia="Consolas" w:hAnsi="Consolas"/>
                <w:b w:val="false"/>
                <w:bCs w:val="false"/>
                <w:sz w:val="16"/>
                <w:szCs w:val="16"/>
                <w:shd w:fill="EEF0F3" w:color="auto" w:val="clear"/>
              </w:rPr>
              <w:t xml:space="preserve">VERDICT: PASS</w:t>
            </w:r>
            <w:r>
              <w:rPr>
                <w:rFonts w:ascii="Calibri" w:cs="Calibri" w:eastAsia="Calibri" w:hAnsi="Calibri"/>
                <w:b w:val="false"/>
                <w:bCs w:val="false"/>
                <w:sz w:val="18"/>
                <w:szCs w:val="18"/>
              </w:rPr>
              <w:t xml:space="preserve"> (G2-G6 100 %, exit 0); details and caveats in 0.7 and 5.15</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11b</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Pinned deps, </w:t>
            </w:r>
            <w:r>
              <w:rPr>
                <w:rFonts w:ascii="Consolas" w:cs="Consolas" w:eastAsia="Consolas" w:hAnsi="Consolas"/>
                <w:b w:val="false"/>
                <w:bCs w:val="false"/>
                <w:sz w:val="16"/>
                <w:szCs w:val="16"/>
                <w:shd w:fill="EEF0F3" w:color="auto" w:val="clear"/>
              </w:rPr>
              <w:t xml:space="preserve">pip check</w:t>
            </w:r>
            <w:r>
              <w:rPr>
                <w:rFonts w:ascii="Calibri" w:cs="Calibri" w:eastAsia="Calibri" w:hAnsi="Calibri"/>
                <w:b w:val="false"/>
                <w:bCs w:val="false"/>
                <w:sz w:val="18"/>
                <w:szCs w:val="18"/>
              </w:rPr>
              <w:t xml:space="preserve">, import on Python 3.10 / 3.11 / 3.12</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PARTIAL</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clean on 3.11.9 only</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12</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Deliverables: repository, architecture brief (&lt;= 6 pages, ~1,900 words), benchmark report, telemetry schema</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PASS</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README, "Required deliverables"</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13</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Demo video (&lt;= 5 min)</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DONE</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uploaded; link in </w:t>
            </w:r>
            <w:r>
              <w:rPr>
                <w:rFonts w:ascii="Consolas" w:cs="Consolas" w:eastAsia="Consolas" w:hAnsi="Consolas"/>
                <w:b w:val="false"/>
                <w:bCs w:val="false"/>
                <w:sz w:val="16"/>
                <w:szCs w:val="16"/>
                <w:shd w:fill="EEF0F3" w:color="auto" w:val="clear"/>
              </w:rPr>
              <w:t xml:space="preserve">demo_video.txt</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14</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Presentation and AI disclosure form</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DONE</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onsolas" w:cs="Consolas" w:eastAsia="Consolas" w:hAnsi="Consolas"/>
                <w:b w:val="false"/>
                <w:bCs w:val="false"/>
                <w:sz w:val="16"/>
                <w:szCs w:val="16"/>
                <w:shd w:fill="EEF0F3" w:color="auto" w:val="clear"/>
              </w:rPr>
              <w:t xml:space="preserve">SRMIST_VirtualVanguards_Submission.pptx</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0F3" w:color="auto" w:val="clear"/>
              </w:rPr>
              <w:t xml:space="preserve">LangAI3.0_AI_Disclosure.docx</w:t>
            </w:r>
            <w:r>
              <w:rPr>
                <w:rFonts w:ascii="Calibri" w:cs="Calibri" w:eastAsia="Calibri" w:hAnsi="Calibri"/>
                <w:b w:val="false"/>
                <w:bCs w:val="false"/>
                <w:sz w:val="18"/>
                <w:szCs w:val="18"/>
              </w:rPr>
              <w:t xml:space="preserve"> (signed)</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15</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Benchmark report: baseline comparison, &gt;= 2 ablations, &gt;= 3 edge cases</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PASS</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baseline 5.10; seven ablation configurations incl. hybrid vs dense 5.11; five traced edge cases 5.12. The controller.mode rule-vs-model example was run after the audit against a learned stability classifier, not an LLM controller (0.10)</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16</w:t>
            </w:r>
          </w:p>
        </w:tc>
        <w:tc>
          <w:tcPr>
            <w:tcW w:type="dxa" w:w="382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Robustness, async rules, p99 &lt; 5 ms</w:t>
            </w:r>
          </w:p>
        </w:tc>
        <w:tc>
          <w:tcPr>
            <w:tcW w:type="dxa" w:w="137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PASS for text; not for audio</w:t>
            </w:r>
          </w:p>
        </w:tc>
        <w:tc>
          <w:tcPr>
            <w:tcW w:type="dxa" w:w="40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0.4</w:t>
            </w:r>
          </w:p>
        </w:tc>
      </w:tr>
    </w:tbl>
    <w:p>
      <w:pPr>
        <w:spacing w:after="100" w:before="0"/>
      </w:pPr>
    </w:p>
    <w:p>
      <w:pPr>
        <w:pStyle w:val="Heading2"/>
        <w:keepNext/>
        <w:spacing w:after="80" w:before="200"/>
      </w:pPr>
      <w:r>
        <w:rPr>
          <w:rFonts w:ascii="Calibri" w:cs="Calibri" w:eastAsia="Calibri" w:hAnsi="Calibri"/>
          <w:b/>
          <w:bCs/>
          <w:color w:val="2F5496"/>
          <w:sz w:val="23"/>
          <w:szCs w:val="23"/>
        </w:rPr>
        <w:t xml:space="preserve">0.2 Official gates - </w:t>
      </w:r>
      <w:r>
        <w:rPr>
          <w:rFonts w:ascii="Consolas" w:cs="Consolas" w:eastAsia="Consolas" w:hAnsi="Consolas"/>
          <w:b/>
          <w:bCs/>
          <w:color w:val="2F5496"/>
          <w:sz w:val="21"/>
          <w:szCs w:val="21"/>
          <w:shd w:fill="EEF0F3" w:color="auto" w:val="clear"/>
        </w:rPr>
        <w:t xml:space="preserve">python -m eval.run_all --reps 3</w:t>
      </w:r>
      <w:r>
        <w:rPr>
          <w:rFonts w:ascii="Calibri" w:cs="Calibri" w:eastAsia="Calibri" w:hAnsi="Calibri"/>
          <w:b/>
          <w:bCs/>
          <w:color w:val="2F5496"/>
          <w:sz w:val="23"/>
          <w:szCs w:val="23"/>
        </w:rPr>
        <w:t xml:space="preserve"> (median of 3 fresh engines)</w:t>
      </w:r>
    </w:p>
    <w:p>
      <w:pPr>
        <w:spacing w:after="110" w:before="0" w:line="264"/>
      </w:pPr>
      <w:r>
        <w:rPr>
          <w:rFonts w:ascii="Calibri" w:cs="Calibri" w:eastAsia="Calibri" w:hAnsi="Calibri"/>
          <w:sz w:val="20"/>
          <w:szCs w:val="20"/>
        </w:rPr>
        <w:t xml:space="preserve">Thresholds: G2 &gt;= 80 % with &lt;= 10 % false triggers; G3 &gt;= 70 %; G4 &gt;= 85 % and </w:t>
      </w:r>
      <w:r>
        <w:rPr>
          <w:rFonts w:ascii="Calibri" w:cs="Calibri" w:eastAsia="Calibri" w:hAnsi="Calibri"/>
          <w:b/>
          <w:bCs/>
          <w:sz w:val="20"/>
          <w:szCs w:val="20"/>
        </w:rPr>
        <w:t xml:space="preserve">0</w:t>
      </w:r>
      <w:r>
        <w:rPr>
          <w:rFonts w:ascii="Calibri" w:cs="Calibri" w:eastAsia="Calibri" w:hAnsi="Calibri"/>
          <w:sz w:val="20"/>
          <w:szCs w:val="20"/>
        </w:rPr>
        <w:t xml:space="preserve"> fabricated ids; G5 100 %; G6 100 %.</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113"/>
        <w:gridCol w:w="1113"/>
        <w:gridCol w:w="1446"/>
        <w:gridCol w:w="1446"/>
        <w:gridCol w:w="1224"/>
        <w:gridCol w:w="1113"/>
        <w:gridCol w:w="891"/>
      </w:tblGrid>
      <w:tr>
        <w:trPr>
          <w:cantSplit/>
          <w:tblHeader/>
        </w:trPr>
        <w:tc>
          <w:tcPr>
            <w:tcW w:type="dxa" w:w="156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Suite (</w:t>
            </w:r>
            <w:r>
              <w:rPr>
                <w:rFonts w:ascii="Consolas" w:cs="Consolas" w:eastAsia="Consolas" w:hAnsi="Consolas"/>
                <w:b/>
                <w:bCs/>
                <w:sz w:val="14"/>
                <w:szCs w:val="14"/>
                <w:shd w:fill="EEF0F3" w:color="auto" w:val="clear"/>
              </w:rPr>
              <w:t xml:space="preserve">eval.run_all --reps 3</w:t>
            </w:r>
            <w:r>
              <w:rPr>
                <w:rFonts w:ascii="Calibri" w:cs="Calibri" w:eastAsia="Calibri" w:hAnsi="Calibri"/>
                <w:b/>
                <w:bCs/>
                <w:sz w:val="14"/>
                <w:szCs w:val="14"/>
              </w:rPr>
              <w:t xml:space="preserve">)</w:t>
            </w:r>
          </w:p>
        </w:tc>
        <w:tc>
          <w:tcPr>
            <w:tcW w:type="dxa" w:w="1113"/>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Scenarios</w:t>
            </w:r>
          </w:p>
        </w:tc>
        <w:tc>
          <w:tcPr>
            <w:tcW w:type="dxa" w:w="1113"/>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G2 early retrieval (false triggers)</w:t>
            </w:r>
          </w:p>
        </w:tc>
        <w:tc>
          <w:tcPr>
            <w:tcW w:type="dxa" w:w="144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G3 multi-intent</w:t>
            </w:r>
          </w:p>
        </w:tc>
        <w:tc>
          <w:tcPr>
            <w:tcW w:type="dxa" w:w="144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G4 grounding (fabricated)</w:t>
            </w:r>
          </w:p>
        </w:tc>
        <w:tc>
          <w:tcPr>
            <w:tcW w:type="dxa" w:w="122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G5 refinement</w:t>
            </w:r>
          </w:p>
        </w:tc>
        <w:tc>
          <w:tcPr>
            <w:tcW w:type="dxa" w:w="1113"/>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G6 telemetry</w:t>
            </w:r>
          </w:p>
        </w:tc>
        <w:tc>
          <w:tcPr>
            <w:tcW w:type="dxa" w:w="891"/>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Verdict</w:t>
            </w:r>
          </w:p>
        </w:tc>
      </w:tr>
      <w:tr>
        <w:trPr>
          <w:cantSplit/>
          <w:tblHeader w:val="off"/>
        </w:trPr>
        <w:tc>
          <w:tcPr>
            <w:tcW w:type="dxa" w:w="156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Legacy synthetic (fixtures/dev_corpus), 8x</w:t>
            </w:r>
          </w:p>
        </w:tc>
        <w:tc>
          <w:tcPr>
            <w:tcW w:type="dxa" w:w="111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47</w:t>
            </w:r>
          </w:p>
        </w:tc>
        <w:tc>
          <w:tcPr>
            <w:tcW w:type="dxa" w:w="111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16/16 = 100.0%  (false-trigger rate 0.0%)</w:t>
            </w:r>
          </w:p>
        </w:tc>
        <w:tc>
          <w:tcPr>
            <w:tcW w:type="dxa" w:w="144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10/10 = 100.0%</w:t>
            </w:r>
          </w:p>
        </w:tc>
        <w:tc>
          <w:tcPr>
            <w:tcW w:type="dxa" w:w="144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68/68 = 100.0%  (fabricated=0)</w:t>
            </w:r>
          </w:p>
        </w:tc>
        <w:tc>
          <w:tcPr>
            <w:tcW w:type="dxa" w:w="12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10/10 = 100.0%</w:t>
            </w:r>
          </w:p>
        </w:tc>
        <w:tc>
          <w:tcPr>
            <w:tcW w:type="dxa" w:w="111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67/67 = 100.0%  (schema errors=0)</w:t>
            </w:r>
          </w:p>
        </w:tc>
        <w:tc>
          <w:tcPr>
            <w:tcW w:type="dxa" w:w="89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4"/>
                <w:szCs w:val="14"/>
              </w:rPr>
              <w:t xml:space="preserve">PASS</w:t>
            </w:r>
          </w:p>
        </w:tc>
      </w:tr>
      <w:tr>
        <w:trPr>
          <w:cantSplit/>
          <w:tblHeader w:val="off"/>
        </w:trPr>
        <w:tc>
          <w:tcPr>
            <w:tcW w:type="dxa" w:w="156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Real corpus, 15 scenarios, 8x</w:t>
            </w:r>
          </w:p>
        </w:tc>
        <w:tc>
          <w:tcPr>
            <w:tcW w:type="dxa" w:w="111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15</w:t>
            </w:r>
          </w:p>
        </w:tc>
        <w:tc>
          <w:tcPr>
            <w:tcW w:type="dxa" w:w="111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11/11 = 100.0%  (false-trigger rate 0.0%)</w:t>
            </w:r>
          </w:p>
        </w:tc>
        <w:tc>
          <w:tcPr>
            <w:tcW w:type="dxa" w:w="144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5/5 = 100.0%</w:t>
            </w:r>
          </w:p>
        </w:tc>
        <w:tc>
          <w:tcPr>
            <w:tcW w:type="dxa" w:w="144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36/36 = 100.0%  (fabricated=0)</w:t>
            </w:r>
          </w:p>
        </w:tc>
        <w:tc>
          <w:tcPr>
            <w:tcW w:type="dxa" w:w="12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5/5 = 100.0%</w:t>
            </w:r>
          </w:p>
        </w:tc>
        <w:tc>
          <w:tcPr>
            <w:tcW w:type="dxa" w:w="111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25/25 = 100.0%  (schema errors=0)</w:t>
            </w:r>
          </w:p>
        </w:tc>
        <w:tc>
          <w:tcPr>
            <w:tcW w:type="dxa" w:w="89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4"/>
                <w:szCs w:val="14"/>
              </w:rPr>
              <w:t xml:space="preserve">PASS</w:t>
            </w:r>
          </w:p>
        </w:tc>
      </w:tr>
      <w:tr>
        <w:trPr>
          <w:cantSplit/>
          <w:tblHeader w:val="off"/>
        </w:trPr>
        <w:tc>
          <w:tcPr>
            <w:tcW w:type="dxa" w:w="156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4"/>
                <w:szCs w:val="14"/>
              </w:rPr>
              <w:t xml:space="preserve">DEV</w:t>
            </w:r>
            <w:r>
              <w:rPr>
                <w:rFonts w:ascii="Calibri" w:cs="Calibri" w:eastAsia="Calibri" w:hAnsi="Calibri"/>
                <w:b w:val="false"/>
                <w:bCs w:val="false"/>
                <w:sz w:val="14"/>
                <w:szCs w:val="14"/>
              </w:rPr>
              <w:t xml:space="preserve">, 60 scenarios, </w:t>
            </w:r>
            <w:r>
              <w:rPr>
                <w:rFonts w:ascii="Calibri" w:cs="Calibri" w:eastAsia="Calibri" w:hAnsi="Calibri"/>
                <w:b/>
                <w:bCs/>
                <w:sz w:val="14"/>
                <w:szCs w:val="14"/>
              </w:rPr>
              <w:t xml:space="preserve">real time (1x)</w:t>
            </w:r>
          </w:p>
        </w:tc>
        <w:tc>
          <w:tcPr>
            <w:tcW w:type="dxa" w:w="111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60</w:t>
            </w:r>
          </w:p>
        </w:tc>
        <w:tc>
          <w:tcPr>
            <w:tcW w:type="dxa" w:w="111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45/45 = 100.0%  (false-trigger rate 0.0%)</w:t>
            </w:r>
          </w:p>
        </w:tc>
        <w:tc>
          <w:tcPr>
            <w:tcW w:type="dxa" w:w="144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20/20 = 100.0%</w:t>
            </w:r>
          </w:p>
        </w:tc>
        <w:tc>
          <w:tcPr>
            <w:tcW w:type="dxa" w:w="144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113/113 = 100.0%  (fabricated=0)</w:t>
            </w:r>
          </w:p>
        </w:tc>
        <w:tc>
          <w:tcPr>
            <w:tcW w:type="dxa" w:w="12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20/20 = 100.0%</w:t>
            </w:r>
          </w:p>
        </w:tc>
        <w:tc>
          <w:tcPr>
            <w:tcW w:type="dxa" w:w="111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90/90 = 100.0%  (schema errors=0)</w:t>
            </w:r>
          </w:p>
        </w:tc>
        <w:tc>
          <w:tcPr>
            <w:tcW w:type="dxa" w:w="89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4"/>
                <w:szCs w:val="14"/>
              </w:rPr>
              <w:t xml:space="preserve">PASS</w:t>
            </w:r>
          </w:p>
        </w:tc>
      </w:tr>
      <w:tr>
        <w:trPr>
          <w:cantSplit/>
          <w:tblHeader w:val="off"/>
        </w:trPr>
        <w:tc>
          <w:tcPr>
            <w:tcW w:type="dxa" w:w="156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4"/>
                <w:szCs w:val="14"/>
              </w:rPr>
              <w:t xml:space="preserve">DIAG</w:t>
            </w:r>
            <w:r>
              <w:rPr>
                <w:rFonts w:ascii="Calibri" w:cs="Calibri" w:eastAsia="Calibri" w:hAnsi="Calibri"/>
                <w:b w:val="false"/>
                <w:bCs w:val="false"/>
                <w:sz w:val="14"/>
                <w:szCs w:val="14"/>
              </w:rPr>
              <w:t xml:space="preserve">, 60 scenarios, </w:t>
            </w:r>
            <w:r>
              <w:rPr>
                <w:rFonts w:ascii="Calibri" w:cs="Calibri" w:eastAsia="Calibri" w:hAnsi="Calibri"/>
                <w:b/>
                <w:bCs/>
                <w:sz w:val="14"/>
                <w:szCs w:val="14"/>
              </w:rPr>
              <w:t xml:space="preserve">real time (1x)</w:t>
            </w:r>
          </w:p>
        </w:tc>
        <w:tc>
          <w:tcPr>
            <w:tcW w:type="dxa" w:w="111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60</w:t>
            </w:r>
          </w:p>
        </w:tc>
        <w:tc>
          <w:tcPr>
            <w:tcW w:type="dxa" w:w="111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49/49 = 100.0%  (false-trigger rate 0.0%)</w:t>
            </w:r>
          </w:p>
        </w:tc>
        <w:tc>
          <w:tcPr>
            <w:tcW w:type="dxa" w:w="144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20/20 = 100.0%</w:t>
            </w:r>
          </w:p>
        </w:tc>
        <w:tc>
          <w:tcPr>
            <w:tcW w:type="dxa" w:w="144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114/114 = 100.0%  (fabricated=0)</w:t>
            </w:r>
          </w:p>
        </w:tc>
        <w:tc>
          <w:tcPr>
            <w:tcW w:type="dxa" w:w="12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20/20 = 100.0%</w:t>
            </w:r>
          </w:p>
        </w:tc>
        <w:tc>
          <w:tcPr>
            <w:tcW w:type="dxa" w:w="111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90/90 = 100.0%  (schema errors=0)</w:t>
            </w:r>
          </w:p>
        </w:tc>
        <w:tc>
          <w:tcPr>
            <w:tcW w:type="dxa" w:w="89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4"/>
                <w:szCs w:val="14"/>
              </w:rPr>
              <w:t xml:space="preserve">PASS</w:t>
            </w:r>
          </w:p>
        </w:tc>
      </w:tr>
    </w:tbl>
    <w:p>
      <w:pPr>
        <w:spacing w:after="100" w:before="0"/>
      </w:pPr>
    </w:p>
    <w:p>
      <w:pPr>
        <w:spacing w:after="110" w:before="0" w:line="264"/>
      </w:pPr>
      <w:r>
        <w:rPr>
          <w:rFonts w:ascii="Calibri" w:cs="Calibri" w:eastAsia="Calibri" w:hAnsi="Calibri"/>
          <w:sz w:val="20"/>
          <w:szCs w:val="20"/>
        </w:rPr>
        <w:t xml:space="preserve">G4 as scored here is the synthesizer grading its own extractive claims, so it is ~100 % by construction; the gold-referenced claim precision in 0.3 is the meaningful number.</w:t>
      </w:r>
    </w:p>
    <w:p>
      <w:pPr>
        <w:pStyle w:val="Heading2"/>
        <w:keepNext/>
        <w:spacing w:after="80" w:before="200"/>
      </w:pPr>
      <w:r>
        <w:rPr>
          <w:rFonts w:ascii="Calibri" w:cs="Calibri" w:eastAsia="Calibri" w:hAnsi="Calibri"/>
          <w:b/>
          <w:bCs/>
          <w:color w:val="2F5496"/>
          <w:sz w:val="23"/>
          <w:szCs w:val="23"/>
        </w:rPr>
        <w:t xml:space="preserve">0.3 Answer quality (gold-referenced, 95 % Wilson intervals)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5"/>
        <w:gridCol w:w="1135"/>
        <w:gridCol w:w="1392"/>
        <w:gridCol w:w="1546"/>
        <w:gridCol w:w="1700"/>
        <w:gridCol w:w="1238"/>
        <w:gridCol w:w="1700"/>
      </w:tblGrid>
      <w:tr>
        <w:trPr>
          <w:cantSplit/>
          <w:tblHeader/>
        </w:trPr>
        <w:tc>
          <w:tcPr>
            <w:tcW w:type="dxa" w:w="1195"/>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Set</w:t>
            </w:r>
          </w:p>
        </w:tc>
        <w:tc>
          <w:tcPr>
            <w:tcW w:type="dxa" w:w="1135"/>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Answer recall</w:t>
            </w:r>
          </w:p>
        </w:tc>
        <w:tc>
          <w:tcPr>
            <w:tcW w:type="dxa" w:w="1392"/>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Citation recall</w:t>
            </w:r>
          </w:p>
        </w:tc>
        <w:tc>
          <w:tcPr>
            <w:tcW w:type="dxa" w:w="154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Claim precision</w:t>
            </w:r>
          </w:p>
        </w:tc>
        <w:tc>
          <w:tcPr>
            <w:tcW w:type="dxa" w:w="170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Abstention</w:t>
            </w:r>
          </w:p>
        </w:tc>
        <w:tc>
          <w:tcPr>
            <w:tcW w:type="dxa" w:w="1238"/>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Exact decomp.</w:t>
            </w:r>
          </w:p>
        </w:tc>
        <w:tc>
          <w:tcPr>
            <w:tcW w:type="dxa" w:w="170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Over-split</w:t>
            </w:r>
          </w:p>
        </w:tc>
      </w:tr>
      <w:tr>
        <w:trPr>
          <w:cantSplit/>
          <w:tblHeader w:val="off"/>
        </w:trPr>
        <w:tc>
          <w:tcPr>
            <w:tcW w:type="dxa" w:w="119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Text DEV (102 Q)</w:t>
            </w:r>
          </w:p>
        </w:tc>
        <w:tc>
          <w:tcPr>
            <w:tcW w:type="dxa" w:w="113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66.7% [57.1%, 75.1%]</w:t>
            </w:r>
          </w:p>
        </w:tc>
        <w:tc>
          <w:tcPr>
            <w:tcW w:type="dxa" w:w="139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72.5% [63.2%, 80.3%]</w:t>
            </w:r>
          </w:p>
        </w:tc>
        <w:tc>
          <w:tcPr>
            <w:tcW w:type="dxa" w:w="154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87.4% [78.8%, 92.8%]</w:t>
            </w:r>
          </w:p>
        </w:tc>
        <w:tc>
          <w:tcPr>
            <w:tcW w:type="dxa" w:w="170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100.0% [56.6%, 100.0%]</w:t>
            </w:r>
          </w:p>
        </w:tc>
        <w:tc>
          <w:tcPr>
            <w:tcW w:type="dxa" w:w="123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100.0% [83.9%, 100.0%]</w:t>
            </w:r>
          </w:p>
        </w:tc>
        <w:tc>
          <w:tcPr>
            <w:tcW w:type="dxa" w:w="170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0.0% [0.0%, 9.9%]</w:t>
            </w:r>
          </w:p>
        </w:tc>
      </w:tr>
      <w:tr>
        <w:trPr>
          <w:cantSplit/>
          <w:tblHeader w:val="off"/>
        </w:trPr>
        <w:tc>
          <w:tcPr>
            <w:tcW w:type="dxa" w:w="119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Text DIAG (98 Q)</w:t>
            </w:r>
          </w:p>
        </w:tc>
        <w:tc>
          <w:tcPr>
            <w:tcW w:type="dxa" w:w="113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78.6% [69.5%, 85.5%]</w:t>
            </w:r>
          </w:p>
        </w:tc>
        <w:tc>
          <w:tcPr>
            <w:tcW w:type="dxa" w:w="139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84.7% [76.3%, 90.5%]</w:t>
            </w:r>
          </w:p>
        </w:tc>
        <w:tc>
          <w:tcPr>
            <w:tcW w:type="dxa" w:w="154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94.3% [87.4%, 97.5%]</w:t>
            </w:r>
          </w:p>
        </w:tc>
        <w:tc>
          <w:tcPr>
            <w:tcW w:type="dxa" w:w="170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100.0% [56.6%, 100.0%]</w:t>
            </w:r>
          </w:p>
        </w:tc>
        <w:tc>
          <w:tcPr>
            <w:tcW w:type="dxa" w:w="123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100.0% [83.9%, 100.0%]</w:t>
            </w:r>
          </w:p>
        </w:tc>
        <w:tc>
          <w:tcPr>
            <w:tcW w:type="dxa" w:w="170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0.0% [0.0%, 9.9%]</w:t>
            </w:r>
          </w:p>
        </w:tc>
      </w:tr>
      <w:tr>
        <w:trPr>
          <w:cantSplit/>
          <w:tblHeader w:val="off"/>
        </w:trPr>
        <w:tc>
          <w:tcPr>
            <w:tcW w:type="dxa" w:w="119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HeySQuAD DEV typed (279 answerable + 279 unanswerable)</w:t>
            </w:r>
          </w:p>
        </w:tc>
        <w:tc>
          <w:tcPr>
            <w:tcW w:type="dxa" w:w="113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72.0% [66.5%, 77.0%]</w:t>
            </w:r>
          </w:p>
        </w:tc>
        <w:tc>
          <w:tcPr>
            <w:tcW w:type="dxa" w:w="139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76.7% [71.4%, 81.3%]</w:t>
            </w:r>
          </w:p>
        </w:tc>
        <w:tc>
          <w:tcPr>
            <w:tcW w:type="dxa" w:w="154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71.6% [66.3%, 76.3%]</w:t>
            </w:r>
          </w:p>
        </w:tc>
        <w:tc>
          <w:tcPr>
            <w:tcW w:type="dxa" w:w="170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70.3% [64.6%, 75.3%]</w:t>
            </w:r>
          </w:p>
        </w:tc>
        <w:tc>
          <w:tcPr>
            <w:tcW w:type="dxa" w:w="123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n/a</w:t>
            </w:r>
          </w:p>
        </w:tc>
        <w:tc>
          <w:tcPr>
            <w:tcW w:type="dxa" w:w="170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0.4% [0.1%, 1.3%]</w:t>
            </w:r>
          </w:p>
        </w:tc>
      </w:tr>
      <w:tr>
        <w:trPr>
          <w:cantSplit/>
          <w:tblHeader w:val="off"/>
        </w:trPr>
        <w:tc>
          <w:tcPr>
            <w:tcW w:type="dxa" w:w="119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HeySQuAD DIAG typed (219 + 219)</w:t>
            </w:r>
          </w:p>
        </w:tc>
        <w:tc>
          <w:tcPr>
            <w:tcW w:type="dxa" w:w="113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76.7% [70.7%, 81.8%]</w:t>
            </w:r>
          </w:p>
        </w:tc>
        <w:tc>
          <w:tcPr>
            <w:tcW w:type="dxa" w:w="139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83.6% [78.1%, 87.9%]</w:t>
            </w:r>
          </w:p>
        </w:tc>
        <w:tc>
          <w:tcPr>
            <w:tcW w:type="dxa" w:w="154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71.3% [65.5%, 76.5%]</w:t>
            </w:r>
          </w:p>
        </w:tc>
        <w:tc>
          <w:tcPr>
            <w:tcW w:type="dxa" w:w="170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69.4% [63.0%, 75.1%]</w:t>
            </w:r>
          </w:p>
        </w:tc>
        <w:tc>
          <w:tcPr>
            <w:tcW w:type="dxa" w:w="123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n/a</w:t>
            </w:r>
          </w:p>
        </w:tc>
        <w:tc>
          <w:tcPr>
            <w:tcW w:type="dxa" w:w="170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1.4% [0.6%, 3.0%]</w:t>
            </w:r>
          </w:p>
        </w:tc>
      </w:tr>
    </w:tbl>
    <w:p>
      <w:pPr>
        <w:spacing w:after="100" w:before="0"/>
      </w:pPr>
    </w:p>
    <w:p>
      <w:pPr>
        <w:spacing w:after="110" w:before="0" w:line="264"/>
      </w:pPr>
      <w:r>
        <w:rPr>
          <w:rFonts w:ascii="Calibri" w:cs="Calibri" w:eastAsia="Calibri" w:hAnsi="Calibri"/>
          <w:sz w:val="20"/>
          <w:szCs w:val="20"/>
        </w:rPr>
        <w:t xml:space="preserve">The text sets have only 5 (easy, off-topic) unanswerable questions; the HeySQuAD sets are half hard SQuAD2-style unanswerable questions, so their abstention rate is the informative one. The sealed numbers of 5.8 predate the changes in 0.6.</w:t>
      </w:r>
    </w:p>
    <w:p>
      <w:pPr>
        <w:pStyle w:val="Heading2"/>
        <w:keepNext/>
        <w:spacing w:after="80" w:before="200"/>
      </w:pPr>
      <w:r>
        <w:rPr>
          <w:rFonts w:ascii="Calibri" w:cs="Calibri" w:eastAsia="Calibri" w:hAnsi="Calibri"/>
          <w:b/>
          <w:bCs/>
          <w:color w:val="2F5496"/>
          <w:sz w:val="23"/>
          <w:szCs w:val="23"/>
        </w:rPr>
        <w:t xml:space="preserve">0.4 Latency - real time (1x), nothing excluded</w:t>
      </w:r>
    </w:p>
    <w:p>
      <w:pPr>
        <w:spacing w:after="110" w:before="0" w:line="264"/>
      </w:pPr>
      <w:r>
        <w:rPr>
          <w:rFonts w:ascii="Calibri" w:cs="Calibri" w:eastAsia="Calibri" w:hAnsi="Calibri"/>
          <w:sz w:val="20"/>
          <w:szCs w:val="20"/>
        </w:rPr>
        <w:t xml:space="preserve">Boundaries are never summed. "Post-speech" is what the user waits after they stop: </w:t>
      </w:r>
      <w:r>
        <w:rPr>
          <w:rFonts w:ascii="Consolas" w:cs="Consolas" w:eastAsia="Consolas" w:hAnsi="Consolas"/>
          <w:sz w:val="18"/>
          <w:szCs w:val="18"/>
          <w:shd w:fill="EEF0F3" w:color="auto" w:val="clear"/>
        </w:rPr>
        <w:t xml:space="preserve">utterance_end</w:t>
      </w:r>
      <w:r>
        <w:rPr>
          <w:rFonts w:ascii="Calibri" w:cs="Calibri" w:eastAsia="Calibri" w:hAnsi="Calibri"/>
          <w:sz w:val="20"/>
          <w:szCs w:val="20"/>
        </w:rPr>
        <w:t xml:space="preserve"> handled -&gt; answer emitted. Each column is 60 scenarios / 90 turns of </w:t>
      </w:r>
      <w:r>
        <w:rPr>
          <w:rFonts w:ascii="Calibri" w:cs="Calibri" w:eastAsia="Calibri" w:hAnsi="Calibri"/>
          <w:b/>
          <w:bCs/>
          <w:sz w:val="20"/>
          <w:szCs w:val="20"/>
        </w:rPr>
        <w:t xml:space="preserve">text</w:t>
      </w:r>
      <w:r>
        <w:rPr>
          <w:rFonts w:ascii="Calibri" w:cs="Calibri" w:eastAsia="Calibri" w:hAnsi="Calibri"/>
          <w:sz w:val="20"/>
          <w:szCs w:val="20"/>
        </w:rPr>
        <w:t xml:space="preserve"> input; every model ran on </w:t>
      </w:r>
      <w:r>
        <w:rPr>
          <w:rFonts w:ascii="Consolas" w:cs="Consolas" w:eastAsia="Consolas" w:hAnsi="Consolas"/>
          <w:sz w:val="18"/>
          <w:szCs w:val="18"/>
          <w:shd w:fill="EEF0F3" w:color="auto" w:val="clear"/>
        </w:rPr>
        <w:t xml:space="preserve">CUDAExecutionProvider</w:t>
      </w:r>
      <w:r>
        <w:rPr>
          <w:rFonts w:ascii="Calibri" w:cs="Calibri" w:eastAsia="Calibri" w:hAnsi="Calibri"/>
          <w:sz w:val="20"/>
          <w:szCs w:val="20"/>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24"/>
        <w:gridCol w:w="2047"/>
        <w:gridCol w:w="2054"/>
        <w:gridCol w:w="2081"/>
      </w:tblGrid>
      <w:tr>
        <w:trPr>
          <w:cantSplit/>
          <w:tblHeader/>
        </w:trPr>
        <w:tc>
          <w:tcPr>
            <w:tcW w:type="dxa" w:w="372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Boundary (ms: p50 / p95 / p99 / max)</w:t>
            </w:r>
          </w:p>
        </w:tc>
        <w:tc>
          <w:tcPr>
            <w:tcW w:type="dxa" w:w="2047"/>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DEV, RTX 6000 Ada (audited)</w:t>
            </w:r>
          </w:p>
        </w:tc>
        <w:tc>
          <w:tcPr>
            <w:tcW w:type="dxa" w:w="205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DIAG, RTX 6000 Ada (audited)</w:t>
            </w:r>
          </w:p>
        </w:tc>
        <w:tc>
          <w:tcPr>
            <w:tcW w:type="dxa" w:w="2081"/>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DEV, RTX 4050 laptop</w:t>
            </w:r>
          </w:p>
        </w:tc>
      </w:tr>
      <w:tr>
        <w:trPr>
          <w:cantSplit/>
          <w:tblHeader w:val="off"/>
        </w:trPr>
        <w:tc>
          <w:tcPr>
            <w:tcW w:type="dxa" w:w="37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Controller decision, per transcript chunk</w:t>
            </w:r>
          </w:p>
        </w:tc>
        <w:tc>
          <w:tcPr>
            <w:tcW w:type="dxa" w:w="20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0.50 / 0.93 / 1.31 / 1.83</w:t>
            </w:r>
          </w:p>
        </w:tc>
        <w:tc>
          <w:tcPr>
            <w:tcW w:type="dxa" w:w="205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0.53 / 0.88 / 1.02 / 5.17</w:t>
            </w:r>
          </w:p>
        </w:tc>
        <w:tc>
          <w:tcPr>
            <w:tcW w:type="dxa" w:w="208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0.20 / 0.36 / 0.42 / 0.78</w:t>
            </w:r>
          </w:p>
        </w:tc>
      </w:tr>
      <w:tr>
        <w:trPr>
          <w:cantSplit/>
          <w:tblHeader w:val="off"/>
        </w:trPr>
        <w:tc>
          <w:tcPr>
            <w:tcW w:type="dxa" w:w="37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Final controller pass at utterance end</w:t>
            </w:r>
          </w:p>
        </w:tc>
        <w:tc>
          <w:tcPr>
            <w:tcW w:type="dxa" w:w="20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0.54 / 0.87 / 0.92 / 1.05</w:t>
            </w:r>
          </w:p>
        </w:tc>
        <w:tc>
          <w:tcPr>
            <w:tcW w:type="dxa" w:w="205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0.57 / 0.78 / 0.90 / 0.97</w:t>
            </w:r>
          </w:p>
        </w:tc>
        <w:tc>
          <w:tcPr>
            <w:tcW w:type="dxa" w:w="208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0.23 / 0.39 / 0.50 / 0.70</w:t>
            </w:r>
          </w:p>
        </w:tc>
      </w:tr>
      <w:tr>
        <w:trPr>
          <w:cantSplit/>
          <w:tblHeader w:val="off"/>
        </w:trPr>
        <w:tc>
          <w:tcPr>
            <w:tcW w:type="dxa" w:w="37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Answer assembly at utterance end</w:t>
            </w:r>
          </w:p>
        </w:tc>
        <w:tc>
          <w:tcPr>
            <w:tcW w:type="dxa" w:w="20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1.47 / 2.08 / 2.16 / 2.27</w:t>
            </w:r>
          </w:p>
        </w:tc>
        <w:tc>
          <w:tcPr>
            <w:tcW w:type="dxa" w:w="205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1.52 / 2.16 / 2.89 / 2.89</w:t>
            </w:r>
          </w:p>
        </w:tc>
        <w:tc>
          <w:tcPr>
            <w:tcW w:type="dxa" w:w="208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0.49 / 0.77 / 0.84 / 0.88</w:t>
            </w:r>
          </w:p>
        </w:tc>
      </w:tr>
      <w:tr>
        <w:trPr>
          <w:cantSplit/>
          <w:tblHeader w:val="off"/>
        </w:trPr>
        <w:tc>
          <w:tcPr>
            <w:tcW w:type="dxa" w:w="37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Answer telemetry / bookkeeping</w:t>
            </w:r>
          </w:p>
        </w:tc>
        <w:tc>
          <w:tcPr>
            <w:tcW w:type="dxa" w:w="20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0.06 / 0.07 / 0.11 / 0.18</w:t>
            </w:r>
          </w:p>
        </w:tc>
        <w:tc>
          <w:tcPr>
            <w:tcW w:type="dxa" w:w="205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0.06 / 0.07 / 0.11 / 0.37</w:t>
            </w:r>
          </w:p>
        </w:tc>
        <w:tc>
          <w:tcPr>
            <w:tcW w:type="dxa" w:w="208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0.02 / 0.03 / 0.04 / 0.04</w:t>
            </w:r>
          </w:p>
        </w:tc>
      </w:tr>
      <w:tr>
        <w:trPr>
          <w:cantSplit/>
          <w:tblHeader w:val="off"/>
        </w:trPr>
        <w:tc>
          <w:tcPr>
            <w:tcW w:type="dxa" w:w="37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Post-speech: utterance_end -&gt; answer emitted</w:t>
            </w:r>
          </w:p>
        </w:tc>
        <w:tc>
          <w:tcPr>
            <w:tcW w:type="dxa" w:w="20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2.33 / 3.06 / 3.35 / 3.57</w:t>
            </w:r>
          </w:p>
        </w:tc>
        <w:tc>
          <w:tcPr>
            <w:tcW w:type="dxa" w:w="205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2.37 / 3.15 / 3.95 / 4.04</w:t>
            </w:r>
          </w:p>
        </w:tc>
        <w:tc>
          <w:tcPr>
            <w:tcW w:type="dxa" w:w="208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0.84 / 1.27 / 1.38 / 1.56</w:t>
            </w:r>
          </w:p>
        </w:tc>
      </w:tr>
      <w:tr>
        <w:trPr>
          <w:cantSplit/>
          <w:tblHeader w:val="off"/>
        </w:trPr>
        <w:tc>
          <w:tcPr>
            <w:tcW w:type="dxa" w:w="37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of which waiting for in-flight retrieval / claim selection</w:t>
            </w:r>
          </w:p>
        </w:tc>
        <w:tc>
          <w:tcPr>
            <w:tcW w:type="dxa" w:w="20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0.20 / 0.27 / 0.34 / 0.38</w:t>
            </w:r>
          </w:p>
        </w:tc>
        <w:tc>
          <w:tcPr>
            <w:tcW w:type="dxa" w:w="205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0.19 / 0.23 / 0.27 / 0.27</w:t>
            </w:r>
          </w:p>
        </w:tc>
        <w:tc>
          <w:tcPr>
            <w:tcW w:type="dxa" w:w="208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0.08 / 0.13 / 0.17 / 0.23</w:t>
            </w:r>
          </w:p>
        </w:tc>
      </w:tr>
      <w:tr>
        <w:trPr>
          <w:cantSplit/>
          <w:tblHeader w:val="off"/>
        </w:trPr>
        <w:tc>
          <w:tcPr>
            <w:tcW w:type="dxa" w:w="37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i/>
                <w:iCs/>
                <w:sz w:val="18"/>
                <w:szCs w:val="18"/>
              </w:rPr>
              <w:t xml:space="preserve">context, not a &lt; 5 ms target:</w:t>
            </w:r>
          </w:p>
        </w:tc>
        <w:tc>
          <w:tcPr>
            <w:tcW w:type="dxa" w:w="20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p>
        </w:tc>
        <w:tc>
          <w:tcPr>
            <w:tcW w:type="dxa" w:w="205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p>
        </w:tc>
        <w:tc>
          <w:tcPr>
            <w:tcW w:type="dxa" w:w="208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p>
        </w:tc>
      </w:tr>
      <w:tr>
        <w:trPr>
          <w:cantSplit/>
          <w:tblHeader w:val="off"/>
        </w:trPr>
        <w:tc>
          <w:tcPr>
            <w:tcW w:type="dxa" w:w="37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Retrieval per sub-query (runs during speech)</w:t>
            </w:r>
          </w:p>
        </w:tc>
        <w:tc>
          <w:tcPr>
            <w:tcW w:type="dxa" w:w="20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82.3 / 140.3 / 179.7 / 254.5</w:t>
            </w:r>
          </w:p>
        </w:tc>
        <w:tc>
          <w:tcPr>
            <w:tcW w:type="dxa" w:w="205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81.6 / 167.0 / 200.0 / 248.1</w:t>
            </w:r>
          </w:p>
        </w:tc>
        <w:tc>
          <w:tcPr>
            <w:tcW w:type="dxa" w:w="208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160.8 / 359.2 / 406.2 / 423.3</w:t>
            </w:r>
          </w:p>
        </w:tc>
      </w:tr>
      <w:tr>
        <w:trPr>
          <w:cantSplit/>
          <w:tblHeader w:val="off"/>
        </w:trPr>
        <w:tc>
          <w:tcPr>
            <w:tcW w:type="dxa" w:w="37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cross-encoder rerank of 20 passages</w:t>
            </w:r>
          </w:p>
        </w:tc>
        <w:tc>
          <w:tcPr>
            <w:tcW w:type="dxa" w:w="20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49.1 / 84.8 / 143.8 / 192.9</w:t>
            </w:r>
          </w:p>
        </w:tc>
        <w:tc>
          <w:tcPr>
            <w:tcW w:type="dxa" w:w="205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49.8 / 121.2 / 171.9 / 206.7</w:t>
            </w:r>
          </w:p>
        </w:tc>
        <w:tc>
          <w:tcPr>
            <w:tcW w:type="dxa" w:w="208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136.0 / 310.5 / 366.1 / 391.4</w:t>
            </w:r>
          </w:p>
        </w:tc>
      </w:tr>
      <w:tr>
        <w:trPr>
          <w:cantSplit/>
          <w:tblHeader w:val="off"/>
        </w:trPr>
        <w:tc>
          <w:tcPr>
            <w:tcW w:type="dxa" w:w="37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Claim selection + refusal gate (prefetch, during speech)</w:t>
            </w:r>
          </w:p>
        </w:tc>
        <w:tc>
          <w:tcPr>
            <w:tcW w:type="dxa" w:w="20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42.0 / 59.8 / 94.9 / 200.9</w:t>
            </w:r>
          </w:p>
        </w:tc>
        <w:tc>
          <w:tcPr>
            <w:tcW w:type="dxa" w:w="205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40.7 / 77.7 / 103.3 / 211.4</w:t>
            </w:r>
          </w:p>
        </w:tc>
        <w:tc>
          <w:tcPr>
            <w:tcW w:type="dxa" w:w="208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27.5 / 76.8 / 140.9 / 178.2</w:t>
            </w:r>
          </w:p>
        </w:tc>
      </w:tr>
    </w:tbl>
    <w:p>
      <w:pPr>
        <w:spacing w:after="100" w:before="0"/>
      </w:pPr>
    </w:p>
    <w:p>
      <w:pPr>
        <w:spacing w:after="110" w:before="0" w:line="264"/>
      </w:pPr>
      <w:r>
        <w:rPr>
          <w:rFonts w:ascii="Calibri" w:cs="Calibri" w:eastAsia="Calibri" w:hAnsi="Calibri"/>
          <w:sz w:val="20"/>
          <w:szCs w:val="20"/>
        </w:rPr>
        <w:t xml:space="preserve">Turns with post-speech &gt; 5 ms: </w:t>
      </w:r>
      <w:r>
        <w:rPr>
          <w:rFonts w:ascii="Calibri" w:cs="Calibri" w:eastAsia="Calibri" w:hAnsi="Calibri"/>
          <w:b/>
          <w:bCs/>
          <w:sz w:val="20"/>
          <w:szCs w:val="20"/>
        </w:rPr>
        <w:t xml:space="preserve">0 of 90</w:t>
      </w:r>
      <w:r>
        <w:rPr>
          <w:rFonts w:ascii="Calibri" w:cs="Calibri" w:eastAsia="Calibri" w:hAnsi="Calibri"/>
          <w:sz w:val="20"/>
          <w:szCs w:val="20"/>
        </w:rPr>
        <w:t xml:space="preserve"> on every column. p99 &lt; 5 ms holds for the controller, final pass, answer assembly and post-speech latency of text input. It does not hold for retrieval, reranking and claim selection (40-400 ms per sub-query), which run while the user is still speaking. One DIAG controller decision took 5.17 ms (p99 1.0 ms), the only sample above 5 ms; it was not investigated further. The RTX 4050 engine boundaries are as fast as the workstation's; retrieval is about twice as slow (160.8 vs 82.3 ms per sub-query), entirely during speech.</w:t>
      </w:r>
    </w:p>
    <w:p>
      <w:pPr>
        <w:spacing w:after="110" w:before="0" w:line="264"/>
      </w:pPr>
      <w:r>
        <w:rPr>
          <w:rFonts w:ascii="Calibri" w:cs="Calibri" w:eastAsia="Calibri" w:hAnsi="Calibri"/>
          <w:b/>
          <w:bCs/>
          <w:sz w:val="20"/>
          <w:szCs w:val="20"/>
        </w:rPr>
        <w:t xml:space="preserve">Speech input</w:t>
      </w:r>
      <w:r>
        <w:rPr>
          <w:rFonts w:ascii="Calibri" w:cs="Calibri" w:eastAsia="Calibri" w:hAnsi="Calibri"/>
          <w:sz w:val="20"/>
          <w:szCs w:val="20"/>
        </w:rPr>
        <w:t xml:space="preserve"> (optional Whisper front end, outside the official scope): 100 spoken dev questions, streamed through Whisper </w:t>
      </w:r>
      <w:r>
        <w:rPr>
          <w:rFonts w:ascii="Consolas" w:cs="Consolas" w:eastAsia="Consolas" w:hAnsi="Consolas"/>
          <w:sz w:val="18"/>
          <w:szCs w:val="18"/>
          <w:shd w:fill="EEF0F3" w:color="auto" w:val="clear"/>
        </w:rPr>
        <w:t xml:space="preserve">base.en</w:t>
      </w:r>
      <w:r>
        <w:rPr>
          <w:rFonts w:ascii="Calibri" w:cs="Calibri" w:eastAsia="Calibri" w:hAnsi="Calibri"/>
          <w:sz w:val="20"/>
          <w:szCs w:val="20"/>
        </w:rPr>
        <w:t xml:space="preserve"> (int8, CUDA, 1 s re-decode), replayed at 1x on the RTX 4050 with the final code. No DIAG speech run was made.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76"/>
        <w:gridCol w:w="2439"/>
        <w:gridCol w:w="2591"/>
      </w:tblGrid>
      <w:tr>
        <w:trPr>
          <w:cantSplit/>
          <w:tblHeader/>
        </w:trPr>
        <w:tc>
          <w:tcPr>
            <w:tcW w:type="dxa" w:w="487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Boundary (ms: p50 / p95 / p99 / max)</w:t>
            </w:r>
          </w:p>
        </w:tc>
        <w:tc>
          <w:tcPr>
            <w:tcW w:type="dxa" w:w="2439"/>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Text, DEV, RTX 4050</w:t>
            </w:r>
          </w:p>
        </w:tc>
        <w:tc>
          <w:tcPr>
            <w:tcW w:type="dxa" w:w="2591"/>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Speech, 100 clips, RTX 4050</w:t>
            </w:r>
          </w:p>
        </w:tc>
      </w:tr>
      <w:tr>
        <w:trPr>
          <w:cantSplit/>
          <w:tblHeader w:val="off"/>
        </w:trPr>
        <w:tc>
          <w:tcPr>
            <w:tcW w:type="dxa" w:w="487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Controller decision, per transcript chunk</w:t>
            </w:r>
          </w:p>
        </w:tc>
        <w:tc>
          <w:tcPr>
            <w:tcW w:type="dxa" w:w="24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0.20 / 0.36 / 0.42 / 0.78</w:t>
            </w:r>
          </w:p>
        </w:tc>
        <w:tc>
          <w:tcPr>
            <w:tcW w:type="dxa" w:w="259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0.17 / 0.31 / 0.39 / 0.49</w:t>
            </w:r>
          </w:p>
        </w:tc>
      </w:tr>
      <w:tr>
        <w:trPr>
          <w:cantSplit/>
          <w:tblHeader w:val="off"/>
        </w:trPr>
        <w:tc>
          <w:tcPr>
            <w:tcW w:type="dxa" w:w="487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Final controller pass at utterance end</w:t>
            </w:r>
          </w:p>
        </w:tc>
        <w:tc>
          <w:tcPr>
            <w:tcW w:type="dxa" w:w="24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0.23 / 0.39 / 0.50 / 0.70</w:t>
            </w:r>
          </w:p>
        </w:tc>
        <w:tc>
          <w:tcPr>
            <w:tcW w:type="dxa" w:w="259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0.11 / 0.26 / 0.28 / 0.43</w:t>
            </w:r>
          </w:p>
        </w:tc>
      </w:tr>
      <w:tr>
        <w:trPr>
          <w:cantSplit/>
          <w:tblHeader w:val="off"/>
        </w:trPr>
        <w:tc>
          <w:tcPr>
            <w:tcW w:type="dxa" w:w="487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Answer assembly at utterance end</w:t>
            </w:r>
          </w:p>
        </w:tc>
        <w:tc>
          <w:tcPr>
            <w:tcW w:type="dxa" w:w="24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0.49 / 0.77 / 0.84 / 0.88</w:t>
            </w:r>
          </w:p>
        </w:tc>
        <w:tc>
          <w:tcPr>
            <w:tcW w:type="dxa" w:w="259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0.40 / 0.59 / 0.72 / 0.79</w:t>
            </w:r>
          </w:p>
        </w:tc>
      </w:tr>
      <w:tr>
        <w:trPr>
          <w:cantSplit/>
          <w:tblHeader w:val="off"/>
        </w:trPr>
        <w:tc>
          <w:tcPr>
            <w:tcW w:type="dxa" w:w="487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Answer telemetry / bookkeeping</w:t>
            </w:r>
          </w:p>
        </w:tc>
        <w:tc>
          <w:tcPr>
            <w:tcW w:type="dxa" w:w="24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0.02 / 0.03 / 0.04 / 0.04</w:t>
            </w:r>
          </w:p>
        </w:tc>
        <w:tc>
          <w:tcPr>
            <w:tcW w:type="dxa" w:w="259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0.02 / 0.03 / 0.04 / 0.04</w:t>
            </w:r>
          </w:p>
        </w:tc>
      </w:tr>
      <w:tr>
        <w:trPr>
          <w:cantSplit/>
          <w:tblHeader w:val="off"/>
        </w:trPr>
        <w:tc>
          <w:tcPr>
            <w:tcW w:type="dxa" w:w="487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Post-speech: utterance_end -&gt; answer emitted</w:t>
            </w:r>
          </w:p>
        </w:tc>
        <w:tc>
          <w:tcPr>
            <w:tcW w:type="dxa" w:w="24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0.84 / 1.27 / 1.38 / 1.56</w:t>
            </w:r>
          </w:p>
        </w:tc>
        <w:tc>
          <w:tcPr>
            <w:tcW w:type="dxa" w:w="259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0.74 / 99.98 / 180.67 / 221.07</w:t>
            </w:r>
          </w:p>
        </w:tc>
      </w:tr>
      <w:tr>
        <w:trPr>
          <w:cantSplit/>
          <w:tblHeader w:val="off"/>
        </w:trPr>
        <w:tc>
          <w:tcPr>
            <w:tcW w:type="dxa" w:w="487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of which waiting for in-flight retrieval / claim selection</w:t>
            </w:r>
          </w:p>
        </w:tc>
        <w:tc>
          <w:tcPr>
            <w:tcW w:type="dxa" w:w="24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0.08 / 0.13 / 0.17 / 0.23</w:t>
            </w:r>
          </w:p>
        </w:tc>
        <w:tc>
          <w:tcPr>
            <w:tcW w:type="dxa" w:w="259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0.05 / 99.34 / 180.27 / 220.47</w:t>
            </w:r>
          </w:p>
        </w:tc>
      </w:tr>
      <w:tr>
        <w:trPr>
          <w:cantSplit/>
          <w:tblHeader w:val="off"/>
        </w:trPr>
        <w:tc>
          <w:tcPr>
            <w:tcW w:type="dxa" w:w="487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i/>
                <w:iCs/>
                <w:sz w:val="18"/>
                <w:szCs w:val="18"/>
              </w:rPr>
              <w:t xml:space="preserve">context, not a &lt; 5 ms target:</w:t>
            </w:r>
          </w:p>
        </w:tc>
        <w:tc>
          <w:tcPr>
            <w:tcW w:type="dxa" w:w="24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p>
        </w:tc>
        <w:tc>
          <w:tcPr>
            <w:tcW w:type="dxa" w:w="259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p>
        </w:tc>
      </w:tr>
      <w:tr>
        <w:trPr>
          <w:cantSplit/>
          <w:tblHeader w:val="off"/>
        </w:trPr>
        <w:tc>
          <w:tcPr>
            <w:tcW w:type="dxa" w:w="487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Retrieval per sub-query (runs during speech)</w:t>
            </w:r>
          </w:p>
        </w:tc>
        <w:tc>
          <w:tcPr>
            <w:tcW w:type="dxa" w:w="24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160.8 / 359.2 / 406.2 / 423.3</w:t>
            </w:r>
          </w:p>
        </w:tc>
        <w:tc>
          <w:tcPr>
            <w:tcW w:type="dxa" w:w="259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29.1 / 157.0 / 221.3 / 383.0</w:t>
            </w:r>
          </w:p>
        </w:tc>
      </w:tr>
      <w:tr>
        <w:trPr>
          <w:cantSplit/>
          <w:tblHeader w:val="off"/>
        </w:trPr>
        <w:tc>
          <w:tcPr>
            <w:tcW w:type="dxa" w:w="487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cross-encoder rerank of 20 passages</w:t>
            </w:r>
          </w:p>
        </w:tc>
        <w:tc>
          <w:tcPr>
            <w:tcW w:type="dxa" w:w="24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136.0 / 310.5 / 366.1 / 391.4</w:t>
            </w:r>
          </w:p>
        </w:tc>
        <w:tc>
          <w:tcPr>
            <w:tcW w:type="dxa" w:w="259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44.6 / 199.6 / 310.8 / 389.4</w:t>
            </w:r>
          </w:p>
        </w:tc>
      </w:tr>
      <w:tr>
        <w:trPr>
          <w:cantSplit/>
          <w:tblHeader w:val="off"/>
        </w:trPr>
        <w:tc>
          <w:tcPr>
            <w:tcW w:type="dxa" w:w="487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Claim selection + refusal gate (prefetch, during speech)</w:t>
            </w:r>
          </w:p>
        </w:tc>
        <w:tc>
          <w:tcPr>
            <w:tcW w:type="dxa" w:w="24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27.5 / 76.8 / 140.9 / 178.2</w:t>
            </w:r>
          </w:p>
        </w:tc>
        <w:tc>
          <w:tcPr>
            <w:tcW w:type="dxa" w:w="259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20.7 / 91.2 / 151.8 / 180.8</w:t>
            </w:r>
          </w:p>
        </w:tc>
      </w:tr>
      <w:tr>
        <w:trPr>
          <w:cantSplit/>
          <w:tblHeader w:val="off"/>
        </w:trPr>
        <w:tc>
          <w:tcPr>
            <w:tcW w:type="dxa" w:w="487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Whisper final decode after the last word (recogniser, not engine)</w:t>
            </w:r>
          </w:p>
        </w:tc>
        <w:tc>
          <w:tcPr>
            <w:tcW w:type="dxa" w:w="24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w:t>
            </w:r>
          </w:p>
        </w:tc>
        <w:tc>
          <w:tcPr>
            <w:tcW w:type="dxa" w:w="259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149 / 267 / 332 / 558</w:t>
            </w:r>
          </w:p>
        </w:tc>
      </w:tr>
    </w:tbl>
    <w:p>
      <w:pPr>
        <w:spacing w:after="100" w:before="0"/>
      </w:pPr>
    </w:p>
    <w:p>
      <w:pPr>
        <w:spacing w:after="110" w:before="0" w:line="264"/>
      </w:pPr>
      <w:r>
        <w:rPr>
          <w:rFonts w:ascii="Calibri" w:cs="Calibri" w:eastAsia="Calibri" w:hAnsi="Calibri"/>
          <w:sz w:val="20"/>
          <w:szCs w:val="20"/>
        </w:rPr>
        <w:t xml:space="preserve">Turns with post-speech &gt; 5 ms: </w:t>
      </w:r>
      <w:r>
        <w:rPr>
          <w:rFonts w:ascii="Calibri" w:cs="Calibri" w:eastAsia="Calibri" w:hAnsi="Calibri"/>
          <w:b/>
          <w:bCs/>
          <w:sz w:val="20"/>
          <w:szCs w:val="20"/>
        </w:rPr>
        <w:t xml:space="preserve">41 of 100</w:t>
      </w:r>
      <w:r>
        <w:rPr>
          <w:rFonts w:ascii="Calibri" w:cs="Calibri" w:eastAsia="Calibri" w:hAnsi="Calibri"/>
          <w:sz w:val="20"/>
          <w:szCs w:val="20"/>
        </w:rPr>
        <w:t xml:space="preserve">. For 59 turns the search started on Whisper's uncommitted words is already finished at utterance end (median 0.74 ms); for the other 41 the last clause is searched after speech and the engine waits about 100-220 ms (the earlier analysis attributes this to Whisper's final decode changing the last words; not re-verified). </w:t>
      </w:r>
      <w:r>
        <w:rPr>
          <w:rFonts w:ascii="Consolas" w:cs="Consolas" w:eastAsia="Consolas" w:hAnsi="Consolas"/>
          <w:sz w:val="18"/>
          <w:szCs w:val="18"/>
          <w:shd w:fill="EEF0F3" w:color="auto" w:val="clear"/>
        </w:rPr>
        <w:t xml:space="preserve">utterance_end</w:t>
      </w:r>
      <w:r>
        <w:rPr>
          <w:rFonts w:ascii="Calibri" w:cs="Calibri" w:eastAsia="Calibri" w:hAnsi="Calibri"/>
          <w:sz w:val="20"/>
          <w:szCs w:val="20"/>
        </w:rPr>
        <w:t xml:space="preserve"> is stamped after Whisper's own final decode, so the recogniser adds a separate median 149 ms (p99 332 ms). p99 &lt; 5 ms is therefore a </w:t>
      </w:r>
      <w:r>
        <w:rPr>
          <w:rFonts w:ascii="Calibri" w:cs="Calibri" w:eastAsia="Calibri" w:hAnsi="Calibri"/>
          <w:b/>
          <w:bCs/>
          <w:sz w:val="20"/>
          <w:szCs w:val="20"/>
        </w:rPr>
        <w:t xml:space="preserve">text-input</w:t>
      </w:r>
      <w:r>
        <w:rPr>
          <w:rFonts w:ascii="Calibri" w:cs="Calibri" w:eastAsia="Calibri" w:hAnsi="Calibri"/>
          <w:sz w:val="20"/>
          <w:szCs w:val="20"/>
        </w:rPr>
        <w:t xml:space="preserve"> claim. (An older Ada log, post-speech p50 2.9 / p99 91 ms on a rerank-pool-5 build, is superseded by this table.)</w:t>
      </w:r>
    </w:p>
    <w:p>
      <w:pPr>
        <w:pStyle w:val="Heading2"/>
        <w:keepNext/>
        <w:spacing w:after="80" w:before="200"/>
      </w:pPr>
      <w:r>
        <w:rPr>
          <w:rFonts w:ascii="Calibri" w:cs="Calibri" w:eastAsia="Calibri" w:hAnsi="Calibri"/>
          <w:b/>
          <w:bCs/>
          <w:color w:val="2F5496"/>
          <w:sz w:val="23"/>
          <w:szCs w:val="23"/>
        </w:rPr>
        <w:t xml:space="preserve">0.5 Fixed in the final audit (each with a regression test; details in </w:t>
      </w:r>
      <w:r>
        <w:rPr>
          <w:rFonts w:ascii="Consolas" w:cs="Consolas" w:eastAsia="Consolas" w:hAnsi="Consolas"/>
          <w:b/>
          <w:bCs/>
          <w:color w:val="2F5496"/>
          <w:sz w:val="21"/>
          <w:szCs w:val="21"/>
          <w:shd w:fill="EEF0F3" w:color="auto" w:val="clear"/>
        </w:rPr>
        <w:t xml:space="preserve">docs/experiment_log.md</w:t>
      </w:r>
      <w:r>
        <w:rPr>
          <w:rFonts w:ascii="Calibri" w:cs="Calibri" w:eastAsia="Calibri" w:hAnsi="Calibri"/>
          <w:b/>
          <w:bCs/>
          <w:color w:val="2F5496"/>
          <w:sz w:val="23"/>
          <w:szCs w:val="23"/>
        </w:rPr>
        <w:t xml:space="preserve">)</w:t>
      </w:r>
    </w:p>
    <w:p>
      <w:pPr>
        <w:spacing w:after="110" w:before="0" w:line="264"/>
      </w:pPr>
      <w:r>
        <w:rPr>
          <w:rFonts w:ascii="Consolas" w:cs="Consolas" w:eastAsia="Consolas" w:hAnsi="Consolas"/>
          <w:sz w:val="18"/>
          <w:szCs w:val="18"/>
          <w:shd w:fill="EEF0F3" w:color="auto" w:val="clear"/>
        </w:rPr>
        <w:t xml:space="preserve">turn_result.sub_queries</w:t>
      </w:r>
      <w:r>
        <w:rPr>
          <w:rFonts w:ascii="Calibri" w:cs="Calibri" w:eastAsia="Calibri" w:hAnsi="Calibri"/>
          <w:sz w:val="20"/>
          <w:szCs w:val="20"/>
        </w:rPr>
        <w:t xml:space="preserve"> listed superseded fragments; presentation / chit-chat detection was too broad and too narrow; spaCy silently fell back to a regex sentence splitter after a CUDA model ran; sessions sharing an utterance id merged and a payload-less </w:t>
      </w:r>
      <w:r>
        <w:rPr>
          <w:rFonts w:ascii="Consolas" w:cs="Consolas" w:eastAsia="Consolas" w:hAnsi="Consolas"/>
          <w:sz w:val="18"/>
          <w:szCs w:val="18"/>
          <w:shd w:fill="EEF0F3" w:color="auto" w:val="clear"/>
        </w:rPr>
        <w:t xml:space="preserve">session_end</w:t>
      </w:r>
      <w:r>
        <w:rPr>
          <w:rFonts w:ascii="Calibri" w:cs="Calibri" w:eastAsia="Calibri" w:hAnsi="Calibri"/>
          <w:sz w:val="20"/>
          <w:szCs w:val="20"/>
        </w:rPr>
        <w:t xml:space="preserve"> closed nothing; rerank pool 5 -&gt; 20 (5.13); </w:t>
      </w:r>
      <w:r>
        <w:rPr>
          <w:rFonts w:ascii="Consolas" w:cs="Consolas" w:eastAsia="Consolas" w:hAnsi="Consolas"/>
          <w:sz w:val="18"/>
          <w:szCs w:val="18"/>
          <w:shd w:fill="EEF0F3" w:color="auto" w:val="clear"/>
        </w:rPr>
        <w:t xml:space="preserve">eval.compare</w:t>
      </w:r>
      <w:r>
        <w:rPr>
          <w:rFonts w:ascii="Calibri" w:cs="Calibri" w:eastAsia="Calibri" w:hAnsi="Calibri"/>
          <w:sz w:val="20"/>
          <w:szCs w:val="20"/>
        </w:rPr>
        <w:t xml:space="preserve"> compared different turn sets (now paired, 5.10); packaging (</w:t>
      </w:r>
      <w:r>
        <w:rPr>
          <w:rFonts w:ascii="Consolas" w:cs="Consolas" w:eastAsia="Consolas" w:hAnsi="Consolas"/>
          <w:sz w:val="18"/>
          <w:szCs w:val="18"/>
          <w:shd w:fill="EEF0F3" w:color="auto" w:val="clear"/>
        </w:rPr>
        <w:t xml:space="preserve">.dockerignore</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requirements-gpu.txt</w:t>
      </w:r>
      <w:r>
        <w:rPr>
          <w:rFonts w:ascii="Calibri" w:cs="Calibri" w:eastAsia="Calibri" w:hAnsi="Calibri"/>
          <w:sz w:val="20"/>
          <w:szCs w:val="20"/>
        </w:rPr>
        <w:t xml:space="preserve">, CPU image opt-out, graph fallback stays on the GPU); demo support (</w:t>
      </w:r>
      <w:r>
        <w:rPr>
          <w:rFonts w:ascii="Consolas" w:cs="Consolas" w:eastAsia="Consolas" w:hAnsi="Consolas"/>
          <w:sz w:val="18"/>
          <w:szCs w:val="18"/>
          <w:shd w:fill="EEF0F3" w:color="auto" w:val="clear"/>
        </w:rPr>
        <w:t xml:space="preserve">cli replay --warmup</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cli evidence</w:t>
      </w:r>
      <w:r>
        <w:rPr>
          <w:rFonts w:ascii="Calibri" w:cs="Calibri" w:eastAsia="Calibri" w:hAnsi="Calibri"/>
          <w:sz w:val="20"/>
          <w:szCs w:val="20"/>
        </w:rPr>
        <w:t xml:space="preserve">).</w:t>
      </w:r>
    </w:p>
    <w:p>
      <w:pPr>
        <w:pStyle w:val="Heading2"/>
        <w:keepNext/>
        <w:spacing w:after="80" w:before="200"/>
      </w:pPr>
      <w:r>
        <w:rPr>
          <w:rFonts w:ascii="Calibri" w:cs="Calibri" w:eastAsia="Calibri" w:hAnsi="Calibri"/>
          <w:b/>
          <w:bCs/>
          <w:color w:val="2F5496"/>
          <w:sz w:val="23"/>
          <w:szCs w:val="23"/>
        </w:rPr>
        <w:t xml:space="preserve">0.6 Changed since the sealed run (28 Sep) and not re-run on sealed data</w:t>
      </w:r>
    </w:p>
    <w:p>
      <w:pPr>
        <w:spacing w:after="110" w:before="0" w:line="264"/>
      </w:pPr>
      <w:r>
        <w:rPr>
          <w:rFonts w:ascii="Calibri" w:cs="Calibri" w:eastAsia="Calibri" w:hAnsi="Calibri"/>
          <w:sz w:val="20"/>
          <w:szCs w:val="20"/>
        </w:rPr>
        <w:t xml:space="preserve">The GPU-only inference layer (fused static-shape graphs, warm-up), speculative final-pass retrieval, the gate reader running concurrently with claim selection, the </w:t>
      </w:r>
      <w:r>
        <w:rPr>
          <w:rFonts w:ascii="Consolas" w:cs="Consolas" w:eastAsia="Consolas" w:hAnsi="Consolas"/>
          <w:sz w:val="18"/>
          <w:szCs w:val="18"/>
          <w:shd w:fill="EEF0F3" w:color="auto" w:val="clear"/>
        </w:rPr>
        <w:t xml:space="preserve">perf_counter</w:t>
      </w:r>
      <w:r>
        <w:rPr>
          <w:rFonts w:ascii="Calibri" w:cs="Calibri" w:eastAsia="Calibri" w:hAnsi="Calibri"/>
          <w:sz w:val="20"/>
          <w:szCs w:val="20"/>
        </w:rPr>
        <w:t xml:space="preserve"> clock fix, controller fixes (presentation / chit-chat), output-contract and session-state fixes, rerank pool 20, and the optional audio front end; since 4 Oct 2026 also synthesis.anaphoric_context (now on by default, 0.10). DEV / DIAG behaviour is the evidence for these; a second sealed run would be a second use of test2 and needs an explicit decision.</w:t>
      </w:r>
    </w:p>
    <w:p>
      <w:pPr>
        <w:pStyle w:val="Heading2"/>
        <w:keepNext/>
        <w:spacing w:after="80" w:before="200"/>
      </w:pPr>
      <w:r>
        <w:rPr>
          <w:rFonts w:ascii="Calibri" w:cs="Calibri" w:eastAsia="Calibri" w:hAnsi="Calibri"/>
          <w:b/>
          <w:bCs/>
          <w:color w:val="2F5496"/>
          <w:sz w:val="23"/>
          <w:szCs w:val="23"/>
        </w:rPr>
        <w:t xml:space="preserve">0.7 Remaining weaknesses and open items</w:t>
      </w:r>
    </w:p>
    <w:p>
      <w:pPr>
        <w:pStyle w:val="ListParagraph"/>
        <w:numPr>
          <w:ilvl w:val="0"/>
          <w:numId w:val="2"/>
        </w:numPr>
        <w:spacing w:after="50" w:before="0"/>
      </w:pPr>
      <w:r>
        <w:rPr>
          <w:rFonts w:ascii="Calibri" w:cs="Calibri" w:eastAsia="Calibri" w:hAnsi="Calibri"/>
          <w:b/>
          <w:bCs/>
          <w:sz w:val="20"/>
          <w:szCs w:val="20"/>
        </w:rPr>
        <w:t xml:space="preserve">G1 passed, with caveats.</w:t>
      </w:r>
      <w:r>
        <w:rPr>
          <w:rFonts w:ascii="Calibri" w:cs="Calibri" w:eastAsia="Calibri" w:hAnsi="Calibri"/>
          <w:sz w:val="20"/>
          <w:szCs w:val="20"/>
        </w:rPr>
        <w:t xml:space="preserve"> Docker Desktop 4.93.0 (Windows 11, WSL 2 backend) on the RTX 4050 machine, </w:t>
      </w:r>
      <w:r>
        <w:rPr>
          <w:rFonts w:ascii="Consolas" w:cs="Consolas" w:eastAsia="Consolas" w:hAnsi="Consolas"/>
          <w:sz w:val="18"/>
          <w:szCs w:val="18"/>
          <w:shd w:fill="EEF0F3" w:color="auto" w:val="clear"/>
        </w:rPr>
        <w:t xml:space="preserve">docker compose up --build</w:t>
      </w:r>
      <w:r>
        <w:rPr>
          <w:rFonts w:ascii="Calibri" w:cs="Calibri" w:eastAsia="Calibri" w:hAnsi="Calibri"/>
          <w:sz w:val="20"/>
          <w:szCs w:val="20"/>
        </w:rPr>
        <w:t xml:space="preserve"> from the project folder with no </w:t>
      </w:r>
      <w:r>
        <w:rPr>
          <w:rFonts w:ascii="Consolas" w:cs="Consolas" w:eastAsia="Consolas" w:hAnsi="Consolas"/>
          <w:sz w:val="18"/>
          <w:szCs w:val="18"/>
          <w:shd w:fill="EEF0F3" w:color="auto" w:val="clear"/>
        </w:rPr>
        <w:t xml:space="preserve">.env</w:t>
      </w:r>
      <w:r>
        <w:rPr>
          <w:rFonts w:ascii="Calibri" w:cs="Calibri" w:eastAsia="Calibri" w:hAnsi="Calibri"/>
          <w:sz w:val="20"/>
          <w:szCs w:val="20"/>
        </w:rPr>
        <w:t xml:space="preserve">: image built (2.69 GB, CPU reference) and the suite ran inside the container - 47 scenarios, G2 16/16, G3 10/10, G4 68/68 (fabricated=0), G5 10/10, G6 67/67 (schema errors=0), </w:t>
      </w:r>
      <w:r>
        <w:rPr>
          <w:rFonts w:ascii="Calibri" w:cs="Calibri" w:eastAsia="Calibri" w:hAnsi="Calibri"/>
          <w:b/>
          <w:bCs/>
          <w:sz w:val="20"/>
          <w:szCs w:val="20"/>
        </w:rPr>
        <w:t xml:space="preserve">VERDICT: PASS</w:t>
      </w:r>
      <w:r>
        <w:rPr>
          <w:rFonts w:ascii="Calibri" w:cs="Calibri" w:eastAsia="Calibri" w:hAnsi="Calibri"/>
          <w:sz w:val="20"/>
          <w:szCs w:val="20"/>
        </w:rPr>
        <w:t xml:space="preserve">, container exit code 0; about 22 minutes end to end on a slow-then-faster connection. Caveats: it ran from the working tree, not a fresh clone of a committed tree, and Docker's layer cache held the base image and two early steps from earlier failed attempts; it was not timed on a pristine machine. Two earlier attempts failed on slow-network downloads (a pip read timeout on the ~195 MB torch wheel, then a resumed partial download that failed its checksum); the Dockerfile now sets </w:t>
      </w:r>
      <w:r>
        <w:rPr>
          <w:rFonts w:ascii="Consolas" w:cs="Consolas" w:eastAsia="Consolas" w:hAnsi="Consolas"/>
          <w:sz w:val="18"/>
          <w:szCs w:val="18"/>
          <w:shd w:fill="EEF0F3" w:color="auto" w:val="clear"/>
        </w:rPr>
        <w:t xml:space="preserve">PIP_DEFAULT_TIMEOUT=120</w:t>
      </w:r>
      <w:r>
        <w:rPr>
          <w:rFonts w:ascii="Calibri" w:cs="Calibri" w:eastAsia="Calibri" w:hAnsi="Calibri"/>
          <w:sz w:val="20"/>
          <w:szCs w:val="20"/>
        </w:rPr>
        <w:t xml:space="preserve"> / </w:t>
      </w:r>
      <w:r>
        <w:rPr>
          <w:rFonts w:ascii="Consolas" w:cs="Consolas" w:eastAsia="Consolas" w:hAnsi="Consolas"/>
          <w:sz w:val="18"/>
          <w:szCs w:val="18"/>
          <w:shd w:fill="EEF0F3" w:color="auto" w:val="clear"/>
        </w:rPr>
        <w:t xml:space="preserve">PIP_RETRIES=10</w:t>
      </w:r>
      <w:r>
        <w:rPr>
          <w:rFonts w:ascii="Calibri" w:cs="Calibri" w:eastAsia="Calibri" w:hAnsi="Calibri"/>
          <w:sz w:val="20"/>
          <w:szCs w:val="20"/>
        </w:rPr>
        <w:t xml:space="preserve"> and </w:t>
      </w:r>
      <w:r>
        <w:rPr>
          <w:rFonts w:ascii="Consolas" w:cs="Consolas" w:eastAsia="Consolas" w:hAnsi="Consolas"/>
          <w:sz w:val="18"/>
          <w:szCs w:val="18"/>
          <w:shd w:fill="EEF0F3" w:color="auto" w:val="clear"/>
        </w:rPr>
        <w:t xml:space="preserve">docker-compose.yml</w:t>
      </w:r>
      <w:r>
        <w:rPr>
          <w:rFonts w:ascii="Calibri" w:cs="Calibri" w:eastAsia="Calibri" w:hAnsi="Calibri"/>
          <w:sz w:val="20"/>
          <w:szCs w:val="20"/>
        </w:rPr>
        <w:t xml:space="preserve"> no longer requires a </w:t>
      </w:r>
      <w:r>
        <w:rPr>
          <w:rFonts w:ascii="Consolas" w:cs="Consolas" w:eastAsia="Consolas" w:hAnsi="Consolas"/>
          <w:sz w:val="18"/>
          <w:szCs w:val="18"/>
          <w:shd w:fill="EEF0F3" w:color="auto" w:val="clear"/>
        </w:rPr>
        <w:t xml:space="preserve">.env</w:t>
      </w:r>
      <w:r>
        <w:rPr>
          <w:rFonts w:ascii="Calibri" w:cs="Calibri" w:eastAsia="Calibri" w:hAnsi="Calibri"/>
          <w:sz w:val="20"/>
          <w:szCs w:val="20"/>
        </w:rPr>
        <w:t xml:space="preserve"> file. A run from a fresh clone of the committed repository on a second machine remains the strictest form of G1.</w:t>
      </w:r>
    </w:p>
    <w:p>
      <w:pPr>
        <w:pStyle w:val="ListParagraph"/>
        <w:numPr>
          <w:ilvl w:val="0"/>
          <w:numId w:val="2"/>
        </w:numPr>
        <w:spacing w:after="50" w:before="0"/>
      </w:pPr>
      <w:r>
        <w:rPr>
          <w:rFonts w:ascii="Calibri" w:cs="Calibri" w:eastAsia="Calibri" w:hAnsi="Calibri"/>
          <w:b/>
          <w:bCs/>
          <w:sz w:val="20"/>
          <w:szCs w:val="20"/>
        </w:rPr>
        <w:t xml:space="preserve">Cost accuracy</w:t>
      </w:r>
      <w:r>
        <w:rPr>
          <w:rFonts w:ascii="Calibri" w:cs="Calibri" w:eastAsia="Calibri" w:hAnsi="Calibri"/>
          <w:sz w:val="20"/>
          <w:szCs w:val="20"/>
        </w:rPr>
        <w:t xml:space="preserve"> against a real provider (5 live calls) was not run; the default path has no LLM call.</w:t>
      </w:r>
    </w:p>
    <w:p>
      <w:pPr>
        <w:pStyle w:val="ListParagraph"/>
        <w:numPr>
          <w:ilvl w:val="0"/>
          <w:numId w:val="2"/>
        </w:numPr>
        <w:spacing w:after="50" w:before="0"/>
      </w:pPr>
      <w:r>
        <w:rPr>
          <w:rFonts w:ascii="Calibri" w:cs="Calibri" w:eastAsia="Calibri" w:hAnsi="Calibri"/>
          <w:b/>
          <w:bCs/>
          <w:sz w:val="20"/>
          <w:szCs w:val="20"/>
        </w:rPr>
        <w:t xml:space="preserve">Python 3.10 / 3.12</w:t>
      </w:r>
      <w:r>
        <w:rPr>
          <w:rFonts w:ascii="Calibri" w:cs="Calibri" w:eastAsia="Calibri" w:hAnsi="Calibri"/>
          <w:sz w:val="20"/>
          <w:szCs w:val="20"/>
        </w:rPr>
        <w:t xml:space="preserve"> imports were not tested (3.11.9 only).</w:t>
      </w:r>
    </w:p>
    <w:p>
      <w:pPr>
        <w:pStyle w:val="ListParagraph"/>
        <w:numPr>
          <w:ilvl w:val="0"/>
          <w:numId w:val="2"/>
        </w:numPr>
        <w:spacing w:after="50" w:before="0"/>
      </w:pPr>
      <w:r>
        <w:rPr>
          <w:rFonts w:ascii="Calibri" w:cs="Calibri" w:eastAsia="Calibri" w:hAnsi="Calibri"/>
          <w:b/>
          <w:bCs/>
          <w:sz w:val="20"/>
          <w:szCs w:val="20"/>
        </w:rPr>
        <w:t xml:space="preserve">Answer recall has a ceiling</w:t>
      </w:r>
      <w:r>
        <w:rPr>
          <w:rFonts w:ascii="Calibri" w:cs="Calibri" w:eastAsia="Calibri" w:hAnsi="Calibri"/>
          <w:sz w:val="20"/>
          <w:szCs w:val="20"/>
        </w:rPr>
        <w:t xml:space="preserve"> set by the refusal gate withholding correct claims (11 of 35 DEV misses) and by sentence selection picking a distractor (16 of 35); the levers tried (bigger reranker, other embedder, reader as selector, an extra gate feature, gate-input cleaning for audio) did not clear significance.</w:t>
      </w:r>
    </w:p>
    <w:p>
      <w:pPr>
        <w:pStyle w:val="ListParagraph"/>
        <w:numPr>
          <w:ilvl w:val="0"/>
          <w:numId w:val="2"/>
        </w:numPr>
        <w:spacing w:after="50" w:before="0"/>
      </w:pPr>
      <w:r>
        <w:rPr>
          <w:rFonts w:ascii="Calibri" w:cs="Calibri" w:eastAsia="Calibri" w:hAnsi="Calibri"/>
          <w:b/>
          <w:bCs/>
          <w:sz w:val="20"/>
          <w:szCs w:val="20"/>
        </w:rPr>
        <w:t xml:space="preserve">Hybrid retrieval's measured gain is small</w:t>
      </w:r>
      <w:r>
        <w:rPr>
          <w:rFonts w:ascii="Calibri" w:cs="Calibri" w:eastAsia="Calibri" w:hAnsi="Calibri"/>
          <w:sz w:val="20"/>
          <w:szCs w:val="20"/>
        </w:rPr>
        <w:t xml:space="preserve"> with a 20-deep cross-encoder; it is kept as insurance.</w:t>
      </w:r>
    </w:p>
    <w:p>
      <w:pPr>
        <w:pStyle w:val="ListParagraph"/>
        <w:numPr>
          <w:ilvl w:val="0"/>
          <w:numId w:val="2"/>
        </w:numPr>
        <w:spacing w:after="50" w:before="0"/>
      </w:pPr>
      <w:r>
        <w:rPr>
          <w:rFonts w:ascii="Calibri" w:cs="Calibri" w:eastAsia="Calibri" w:hAnsi="Calibri"/>
          <w:b/>
          <w:bCs/>
          <w:sz w:val="20"/>
          <w:szCs w:val="20"/>
        </w:rPr>
        <w:t xml:space="preserve">The refusal gate's value depends on the share of unanswerable questions</w:t>
      </w:r>
      <w:r>
        <w:rPr>
          <w:rFonts w:ascii="Calibri" w:cs="Calibri" w:eastAsia="Calibri" w:hAnsi="Calibri"/>
          <w:sz w:val="20"/>
          <w:szCs w:val="20"/>
        </w:rPr>
        <w:t xml:space="preserve"> (break-even ~8.8 %): a deployment decision. Its SQuAD2-trained reader is measured on SQuAD-derived corpora, so its benefit is probably optimistic.</w:t>
      </w:r>
    </w:p>
    <w:p>
      <w:pPr>
        <w:pStyle w:val="ListParagraph"/>
        <w:numPr>
          <w:ilvl w:val="0"/>
          <w:numId w:val="2"/>
        </w:numPr>
        <w:spacing w:after="50" w:before="0"/>
      </w:pPr>
      <w:r>
        <w:rPr>
          <w:rFonts w:ascii="Calibri" w:cs="Calibri" w:eastAsia="Calibri" w:hAnsi="Calibri"/>
          <w:sz w:val="20"/>
          <w:szCs w:val="20"/>
        </w:rPr>
        <w:t xml:space="preserve">Generative synthesis (</w:t>
      </w:r>
      <w:r>
        <w:rPr>
          <w:rFonts w:ascii="Consolas" w:cs="Consolas" w:eastAsia="Consolas" w:hAnsi="Consolas"/>
          <w:sz w:val="18"/>
          <w:szCs w:val="18"/>
          <w:shd w:fill="EEF0F3" w:color="auto" w:val="clear"/>
        </w:rPr>
        <w:t xml:space="preserve">session/generative/</w:t>
      </w:r>
      <w:r>
        <w:rPr>
          <w:rFonts w:ascii="Calibri" w:cs="Calibri" w:eastAsia="Calibri" w:hAnsi="Calibri"/>
          <w:sz w:val="20"/>
          <w:szCs w:val="20"/>
        </w:rPr>
        <w:t xml:space="preserve">) is unmeasured and off by default.</w:t>
      </w:r>
    </w:p>
    <w:p>
      <w:pPr>
        <w:pStyle w:val="ListParagraph"/>
        <w:numPr>
          <w:ilvl w:val="0"/>
          <w:numId w:val="2"/>
        </w:numPr>
        <w:spacing w:after="50" w:before="0"/>
      </w:pPr>
      <w:r>
        <w:rPr>
          <w:rFonts w:ascii="Calibri" w:cs="Calibri" w:eastAsia="Calibri" w:hAnsi="Calibri"/>
          <w:sz w:val="20"/>
          <w:szCs w:val="20"/>
        </w:rPr>
        <w:t xml:space="preserve">Nothing is committed by the assistant (last commit </w:t>
      </w:r>
      <w:r>
        <w:rPr>
          <w:rFonts w:ascii="Consolas" w:cs="Consolas" w:eastAsia="Consolas" w:hAnsi="Consolas"/>
          <w:sz w:val="18"/>
          <w:szCs w:val="18"/>
          <w:shd w:fill="EEF0F3" w:color="auto" w:val="clear"/>
        </w:rPr>
        <w:t xml:space="preserve">6fb6305</w:t>
      </w:r>
      <w:r>
        <w:rPr>
          <w:rFonts w:ascii="Calibri" w:cs="Calibri" w:eastAsia="Calibri" w:hAnsi="Calibri"/>
          <w:sz w:val="20"/>
          <w:szCs w:val="20"/>
        </w:rPr>
        <w:t xml:space="preserve">).</w:t>
      </w:r>
    </w:p>
    <w:p>
      <w:pPr>
        <w:pStyle w:val="Heading2"/>
        <w:keepNext/>
        <w:spacing w:after="80" w:before="200"/>
      </w:pPr>
      <w:r>
        <w:rPr>
          <w:rFonts w:ascii="Calibri" w:cs="Calibri" w:eastAsia="Calibri" w:hAnsi="Calibri"/>
          <w:b/>
          <w:bCs/>
          <w:color w:val="2F5496"/>
          <w:sz w:val="23"/>
          <w:szCs w:val="23"/>
        </w:rPr>
        <w:t xml:space="preserve">0.8 Submission readiness</w:t>
      </w:r>
    </w:p>
    <w:p>
      <w:pPr>
        <w:spacing w:after="110" w:before="0" w:line="264"/>
      </w:pPr>
      <w:r>
        <w:rPr>
          <w:rFonts w:ascii="Calibri" w:cs="Calibri" w:eastAsia="Calibri" w:hAnsi="Calibri"/>
          <w:sz w:val="20"/>
          <w:szCs w:val="20"/>
        </w:rPr>
        <w:t>Code complete, 373 tests pass (RTX 4050 ~24-31 s; at the audit 359 tests: GPU workstation ~33 s, clean CPU venv 356 + 1 skipped). Submission files: repository, architecture brief, this report, telemetry schema, demo video, presentation and signed AI disclosure form are in place, and G1 has passed (0.7). No verification is outstanding beyond the open items in 0.7.</w:t>
      </w:r>
    </w:p>
    <w:p>
      <w:pPr>
        <w:pStyle w:val="Heading2"/>
        <w:keepNext/>
        <w:spacing w:after="80" w:before="200"/>
      </w:pPr>
      <w:r>
        <w:rPr>
          <w:rFonts w:ascii="Calibri" w:cs="Calibri" w:eastAsia="Calibri" w:hAnsi="Calibri"/>
          <w:b/>
          <w:bCs/>
          <w:color w:val="2F5496"/>
          <w:sz w:val="23"/>
          <w:szCs w:val="23"/>
        </w:rPr>
        <w:t xml:space="preserve">0.9 Addendum: second-machine verification and the audio front end</w:t>
      </w:r>
    </w:p>
    <w:p>
      <w:pPr>
        <w:spacing w:after="110" w:before="0" w:line="264"/>
      </w:pPr>
      <w:r>
        <w:rPr>
          <w:rFonts w:ascii="Calibri" w:cs="Calibri" w:eastAsia="Calibri" w:hAnsi="Calibri"/>
          <w:sz w:val="20"/>
          <w:szCs w:val="20"/>
        </w:rPr>
        <w:t xml:space="preserve">Machine: NVIDIA RTX 4050 Laptop (6 GB), driver 596.49, Windows 11 Home, Python 3.11.9, fresh environment from </w:t>
      </w:r>
      <w:r>
        <w:rPr>
          <w:rFonts w:ascii="Consolas" w:cs="Consolas" w:eastAsia="Consolas" w:hAnsi="Consolas"/>
          <w:sz w:val="18"/>
          <w:szCs w:val="18"/>
          <w:shd w:fill="EEF0F3" w:color="auto" w:val="clear"/>
        </w:rPr>
        <w:t xml:space="preserve">requirements-gpu.txt</w:t>
      </w:r>
      <w:r>
        <w:rPr>
          <w:rFonts w:ascii="Calibri" w:cs="Calibri" w:eastAsia="Calibri" w:hAnsi="Calibri"/>
          <w:sz w:val="20"/>
          <w:szCs w:val="20"/>
        </w:rPr>
        <w:t xml:space="preserve"> (fully pinned: </w:t>
      </w:r>
      <w:r>
        <w:rPr>
          <w:rFonts w:ascii="Consolas" w:cs="Consolas" w:eastAsia="Consolas" w:hAnsi="Consolas"/>
          <w:sz w:val="18"/>
          <w:szCs w:val="18"/>
          <w:shd w:fill="EEF0F3" w:color="auto" w:val="clear"/>
        </w:rPr>
        <w:t xml:space="preserve">requirements-gpu.lock</w:t>
      </w:r>
      <w:r>
        <w:rPr>
          <w:rFonts w:ascii="Calibri" w:cs="Calibri" w:eastAsia="Calibri" w:hAnsi="Calibri"/>
          <w:sz w:val="20"/>
          <w:szCs w:val="20"/>
        </w:rPr>
        <w:t xml:space="preserve">). Sealed test2 untouched.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2"/>
        <w:gridCol w:w="6764"/>
      </w:tblGrid>
      <w:tr>
        <w:trPr>
          <w:cantSplit/>
          <w:tblHeader/>
        </w:trPr>
        <w:tc>
          <w:tcPr>
            <w:tcW w:type="dxa" w:w="3142"/>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Check</w:t>
            </w:r>
          </w:p>
        </w:tc>
        <w:tc>
          <w:tcPr>
            <w:tcW w:type="dxa" w:w="676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Result</w:t>
            </w:r>
          </w:p>
        </w:tc>
      </w:tr>
      <w:tr>
        <w:trPr>
          <w:cantSplit/>
          <w:tblHeader w:val="off"/>
        </w:trPr>
        <w:tc>
          <w:tcPr>
            <w:tcW w:type="dxa" w:w="314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Model fetch</w:t>
            </w:r>
          </w:p>
        </w:tc>
        <w:tc>
          <w:tcPr>
            <w:tcW w:type="dxa" w:w="676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all files verified against pinned SHA-256</w:t>
            </w:r>
          </w:p>
        </w:tc>
      </w:tr>
      <w:tr>
        <w:trPr>
          <w:cantSplit/>
          <w:tblHeader w:val="off"/>
        </w:trPr>
        <w:tc>
          <w:tcPr>
            <w:tcW w:type="dxa" w:w="314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onsolas" w:cs="Consolas" w:eastAsia="Consolas" w:hAnsi="Consolas"/>
                <w:b w:val="false"/>
                <w:bCs w:val="false"/>
                <w:sz w:val="16"/>
                <w:szCs w:val="16"/>
                <w:shd w:fill="EEF0F3" w:color="auto" w:val="clear"/>
              </w:rPr>
              <w:t xml:space="preserve">pytest tests</w:t>
            </w:r>
          </w:p>
        </w:tc>
        <w:tc>
          <w:tcPr>
            <w:tcW w:type="dxa" w:w="676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359 passed</w:t>
            </w:r>
            <w:r>
              <w:rPr>
                <w:rFonts w:ascii="Calibri" w:cs="Calibri" w:eastAsia="Calibri" w:hAnsi="Calibri"/>
                <w:b w:val="false"/>
                <w:bCs w:val="false"/>
                <w:sz w:val="18"/>
                <w:szCs w:val="18"/>
              </w:rPr>
              <w:t xml:space="preserve"> (23.7-28.0 s)</w:t>
            </w:r>
          </w:p>
        </w:tc>
      </w:tr>
      <w:tr>
        <w:trPr>
          <w:cantSplit/>
          <w:tblHeader w:val="off"/>
        </w:trPr>
        <w:tc>
          <w:tcPr>
            <w:tcW w:type="dxa" w:w="314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Legacy suite </w:t>
            </w:r>
            <w:r>
              <w:rPr>
                <w:rFonts w:ascii="Consolas" w:cs="Consolas" w:eastAsia="Consolas" w:hAnsi="Consolas"/>
                <w:b w:val="false"/>
                <w:bCs w:val="false"/>
                <w:sz w:val="16"/>
                <w:szCs w:val="16"/>
                <w:shd w:fill="EEF0F3" w:color="auto" w:val="clear"/>
              </w:rPr>
              <w:t xml:space="preserve">eval.run_all</w:t>
            </w:r>
            <w:r>
              <w:rPr>
                <w:rFonts w:ascii="Calibri" w:cs="Calibri" w:eastAsia="Calibri" w:hAnsi="Calibri"/>
                <w:b w:val="false"/>
                <w:bCs w:val="false"/>
                <w:sz w:val="18"/>
                <w:szCs w:val="18"/>
              </w:rPr>
              <w:t xml:space="preserve">, 8x</w:t>
            </w:r>
          </w:p>
        </w:tc>
        <w:tc>
          <w:tcPr>
            <w:tcW w:type="dxa" w:w="676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47 scenarios, G2-G6 100 %, </w:t>
            </w:r>
            <w:r>
              <w:rPr>
                <w:rFonts w:ascii="Calibri" w:cs="Calibri" w:eastAsia="Calibri" w:hAnsi="Calibri"/>
                <w:b/>
                <w:bCs/>
                <w:sz w:val="18"/>
                <w:szCs w:val="18"/>
              </w:rPr>
              <w:t xml:space="preserve">PASS</w:t>
            </w:r>
          </w:p>
        </w:tc>
      </w:tr>
      <w:tr>
        <w:trPr>
          <w:cantSplit/>
          <w:tblHeader w:val="off"/>
        </w:trPr>
        <w:tc>
          <w:tcPr>
            <w:tcW w:type="dxa" w:w="314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HeySQuAD DIAG typed (219 + 219)</w:t>
            </w:r>
          </w:p>
        </w:tc>
        <w:tc>
          <w:tcPr>
            <w:tcW w:type="dxa" w:w="676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answer 168/219 = </w:t>
            </w:r>
            <w:r>
              <w:rPr>
                <w:rFonts w:ascii="Calibri" w:cs="Calibri" w:eastAsia="Calibri" w:hAnsi="Calibri"/>
                <w:b/>
                <w:bCs/>
                <w:sz w:val="18"/>
                <w:szCs w:val="18"/>
              </w:rPr>
              <w:t xml:space="preserve">76.7 %</w:t>
            </w:r>
            <w:r>
              <w:rPr>
                <w:rFonts w:ascii="Calibri" w:cs="Calibri" w:eastAsia="Calibri" w:hAnsi="Calibri"/>
                <w:b w:val="false"/>
                <w:bCs w:val="false"/>
                <w:sz w:val="18"/>
                <w:szCs w:val="18"/>
              </w:rPr>
              <w:t xml:space="preserve">, claim precision 184/258 = </w:t>
            </w:r>
            <w:r>
              <w:rPr>
                <w:rFonts w:ascii="Calibri" w:cs="Calibri" w:eastAsia="Calibri" w:hAnsi="Calibri"/>
                <w:b/>
                <w:bCs/>
                <w:sz w:val="18"/>
                <w:szCs w:val="18"/>
              </w:rPr>
              <w:t xml:space="preserve">71.3 %</w:t>
            </w:r>
            <w:r>
              <w:rPr>
                <w:rFonts w:ascii="Calibri" w:cs="Calibri" w:eastAsia="Calibri" w:hAnsi="Calibri"/>
                <w:b w:val="false"/>
                <w:bCs w:val="false"/>
                <w:sz w:val="18"/>
                <w:szCs w:val="18"/>
              </w:rPr>
              <w:t xml:space="preserve">, abstention 152/219 = </w:t>
            </w:r>
            <w:r>
              <w:rPr>
                <w:rFonts w:ascii="Calibri" w:cs="Calibri" w:eastAsia="Calibri" w:hAnsi="Calibri"/>
                <w:b/>
                <w:bCs/>
                <w:sz w:val="18"/>
                <w:szCs w:val="18"/>
              </w:rPr>
              <w:t xml:space="preserve">69.4 %</w:t>
            </w:r>
            <w:r>
              <w:rPr>
                <w:rFonts w:ascii="Calibri" w:cs="Calibri" w:eastAsia="Calibri" w:hAnsi="Calibri"/>
                <w:b w:val="false"/>
                <w:bCs w:val="false"/>
                <w:sz w:val="18"/>
                <w:szCs w:val="18"/>
              </w:rPr>
              <w:t xml:space="preserve"> - identical to the audited row in 0.3</w:t>
            </w:r>
          </w:p>
        </w:tc>
      </w:tr>
      <w:tr>
        <w:trPr>
          <w:cantSplit/>
          <w:tblHeader w:val="off"/>
        </w:trPr>
        <w:tc>
          <w:tcPr>
            <w:tcW w:type="dxa" w:w="314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onsolas" w:cs="Consolas" w:eastAsia="Consolas" w:hAnsi="Consolas"/>
                <w:b w:val="false"/>
                <w:bCs w:val="false"/>
                <w:sz w:val="16"/>
                <w:szCs w:val="16"/>
                <w:shd w:fill="EEF0F3" w:color="auto" w:val="clear"/>
              </w:rPr>
              <w:t>make demo</w:t>
            </w:r>
            <w:r>
              <w:rPr>
                <w:rFonts w:ascii="Calibri" w:cs="Calibri" w:eastAsia="Calibri" w:hAnsi="Calibri"/>
                <w:b w:val="false"/>
                <w:bCs w:val="false"/>
                <w:sz w:val="18"/>
                <w:szCs w:val="18"/>
              </w:rPr>
              <w:t xml:space="preserve"> commands</w:t>
            </w:r>
          </w:p>
        </w:tc>
        <w:tc>
          <w:tcPr>
            <w:tcW w:type="dxa" w:w="676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same answers, citations and versions; post-speech 0.83 ms on segment 1</w:t>
            </w:r>
          </w:p>
        </w:tc>
      </w:tr>
    </w:tbl>
    <w:p>
      <w:pPr>
        <w:spacing w:after="100" w:before="0"/>
      </w:pPr>
    </w:p>
    <w:p>
      <w:pPr>
        <w:spacing w:after="110" w:before="0" w:line="264"/>
      </w:pPr>
      <w:r>
        <w:rPr>
          <w:rFonts w:ascii="Calibri" w:cs="Calibri" w:eastAsia="Calibri" w:hAnsi="Calibri"/>
          <w:b/>
          <w:bCs/>
          <w:sz w:val="20"/>
          <w:szCs w:val="20"/>
        </w:rPr>
        <w:t xml:space="preserve">Audio front end [DEV / DIAG]</w:t>
      </w:r>
      <w:r>
        <w:rPr>
          <w:rFonts w:ascii="Calibri" w:cs="Calibri" w:eastAsia="Calibri" w:hAnsi="Calibri"/>
          <w:sz w:val="20"/>
          <w:szCs w:val="20"/>
        </w:rPr>
        <w:t xml:space="preserve"> - streaming Whisper transcripts (hypothesis events kept) of HeySQuAD clips, scored with </w:t>
      </w:r>
      <w:r>
        <w:rPr>
          <w:rFonts w:ascii="Consolas" w:cs="Consolas" w:eastAsia="Consolas" w:hAnsi="Consolas"/>
          <w:sz w:val="18"/>
          <w:szCs w:val="18"/>
          <w:shd w:fill="EEF0F3" w:color="auto" w:val="clear"/>
        </w:rPr>
        <w:t xml:space="preserve">eval.run_quality</w:t>
      </w:r>
      <w:r>
        <w:rPr>
          <w:rFonts w:ascii="Calibri" w:cs="Calibri" w:eastAsia="Calibri" w:hAnsi="Calibri"/>
          <w:sz w:val="20"/>
          <w:szCs w:val="20"/>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9"/>
        <w:gridCol w:w="1812"/>
        <w:gridCol w:w="1683"/>
        <w:gridCol w:w="1568"/>
        <w:gridCol w:w="1744"/>
        <w:gridCol w:w="1920"/>
      </w:tblGrid>
      <w:tr>
        <w:trPr>
          <w:cantSplit/>
          <w:tblHeader/>
        </w:trPr>
        <w:tc>
          <w:tcPr>
            <w:tcW w:type="dxa" w:w="1179"/>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Set</w:t>
            </w:r>
          </w:p>
        </w:tc>
        <w:tc>
          <w:tcPr>
            <w:tcW w:type="dxa" w:w="1812"/>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Input</w:t>
            </w:r>
          </w:p>
        </w:tc>
        <w:tc>
          <w:tcPr>
            <w:tcW w:type="dxa" w:w="1683"/>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Answer recall</w:t>
            </w:r>
          </w:p>
        </w:tc>
        <w:tc>
          <w:tcPr>
            <w:tcW w:type="dxa" w:w="1568"/>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Citation recall</w:t>
            </w:r>
          </w:p>
        </w:tc>
        <w:tc>
          <w:tcPr>
            <w:tcW w:type="dxa" w:w="174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Claim precision</w:t>
            </w:r>
          </w:p>
        </w:tc>
        <w:tc>
          <w:tcPr>
            <w:tcW w:type="dxa" w:w="192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Over-split</w:t>
            </w:r>
          </w:p>
        </w:tc>
      </w:tr>
      <w:tr>
        <w:trPr>
          <w:cantSplit/>
          <w:tblHeader w:val="off"/>
        </w:trPr>
        <w:tc>
          <w:tcPr>
            <w:tcW w:type="dxa" w:w="117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40 dev clips</w:t>
            </w:r>
          </w:p>
        </w:tc>
        <w:tc>
          <w:tcPr>
            <w:tcW w:type="dxa" w:w="181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clean typed text</w:t>
            </w:r>
          </w:p>
        </w:tc>
        <w:tc>
          <w:tcPr>
            <w:tcW w:type="dxa" w:w="168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67.5% [52.0, 79.9]</w:t>
            </w:r>
          </w:p>
        </w:tc>
        <w:tc>
          <w:tcPr>
            <w:tcW w:type="dxa" w:w="156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72.5%</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100.0% (30/30)</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0.0%</w:t>
            </w:r>
          </w:p>
        </w:tc>
      </w:tr>
      <w:tr>
        <w:trPr>
          <w:cantSplit/>
          <w:tblHeader w:val="off"/>
        </w:trPr>
        <w:tc>
          <w:tcPr>
            <w:tcW w:type="dxa" w:w="117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40 dev clips</w:t>
            </w:r>
          </w:p>
        </w:tc>
        <w:tc>
          <w:tcPr>
            <w:tcW w:type="dxa" w:w="181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Whisper </w:t>
            </w:r>
            <w:r>
              <w:rPr>
                <w:rFonts w:ascii="Consolas" w:cs="Consolas" w:eastAsia="Consolas" w:hAnsi="Consolas"/>
                <w:b w:val="false"/>
                <w:bCs w:val="false"/>
                <w:sz w:val="14"/>
                <w:szCs w:val="14"/>
                <w:shd w:fill="EEF0F3" w:color="auto" w:val="clear"/>
              </w:rPr>
              <w:t xml:space="preserve">base.en</w:t>
            </w:r>
          </w:p>
        </w:tc>
        <w:tc>
          <w:tcPr>
            <w:tcW w:type="dxa" w:w="168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52.5% [37.5, 67.1]</w:t>
            </w:r>
          </w:p>
        </w:tc>
        <w:tc>
          <w:tcPr>
            <w:tcW w:type="dxa" w:w="156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55.0%</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92.3% (24/26)</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5.0%</w:t>
            </w:r>
          </w:p>
        </w:tc>
      </w:tr>
      <w:tr>
        <w:trPr>
          <w:cantSplit/>
          <w:tblHeader w:val="off"/>
        </w:trPr>
        <w:tc>
          <w:tcPr>
            <w:tcW w:type="dxa" w:w="117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40 dev clips</w:t>
            </w:r>
          </w:p>
        </w:tc>
        <w:tc>
          <w:tcPr>
            <w:tcW w:type="dxa" w:w="181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dataset-provided ASR text</w:t>
            </w:r>
          </w:p>
        </w:tc>
        <w:tc>
          <w:tcPr>
            <w:tcW w:type="dxa" w:w="168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37.5% [24.2, 53.0]</w:t>
            </w:r>
          </w:p>
        </w:tc>
        <w:tc>
          <w:tcPr>
            <w:tcW w:type="dxa" w:w="156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40.0%</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89.5% (17/19)</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12.5%</w:t>
            </w:r>
          </w:p>
        </w:tc>
      </w:tr>
      <w:tr>
        <w:trPr>
          <w:cantSplit/>
          <w:tblHeader w:val="off"/>
        </w:trPr>
        <w:tc>
          <w:tcPr>
            <w:tcW w:type="dxa" w:w="117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100 dev clips</w:t>
            </w:r>
          </w:p>
        </w:tc>
        <w:tc>
          <w:tcPr>
            <w:tcW w:type="dxa" w:w="181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Whisper </w:t>
            </w:r>
            <w:r>
              <w:rPr>
                <w:rFonts w:ascii="Consolas" w:cs="Consolas" w:eastAsia="Consolas" w:hAnsi="Consolas"/>
                <w:b w:val="false"/>
                <w:bCs w:val="false"/>
                <w:sz w:val="14"/>
                <w:szCs w:val="14"/>
                <w:shd w:fill="EEF0F3" w:color="auto" w:val="clear"/>
              </w:rPr>
              <w:t xml:space="preserve">base.en</w:t>
            </w:r>
          </w:p>
        </w:tc>
        <w:tc>
          <w:tcPr>
            <w:tcW w:type="dxa" w:w="168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66.0% [56.3, 74.5]</w:t>
            </w:r>
          </w:p>
        </w:tc>
        <w:tc>
          <w:tcPr>
            <w:tcW w:type="dxa" w:w="156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70.0%</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93.8% (75/80)</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7.0%</w:t>
            </w:r>
          </w:p>
        </w:tc>
      </w:tr>
      <w:tr>
        <w:trPr>
          <w:cantSplit/>
          <w:tblHeader w:val="off"/>
        </w:trPr>
        <w:tc>
          <w:tcPr>
            <w:tcW w:type="dxa" w:w="117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100 dev clips</w:t>
            </w:r>
          </w:p>
        </w:tc>
        <w:tc>
          <w:tcPr>
            <w:tcW w:type="dxa" w:w="181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Whisper </w:t>
            </w:r>
            <w:r>
              <w:rPr>
                <w:rFonts w:ascii="Consolas" w:cs="Consolas" w:eastAsia="Consolas" w:hAnsi="Consolas"/>
                <w:b w:val="false"/>
                <w:bCs w:val="false"/>
                <w:sz w:val="14"/>
                <w:szCs w:val="14"/>
                <w:shd w:fill="EEF0F3" w:color="auto" w:val="clear"/>
              </w:rPr>
              <w:t xml:space="preserve">small.en</w:t>
            </w:r>
          </w:p>
        </w:tc>
        <w:tc>
          <w:tcPr>
            <w:tcW w:type="dxa" w:w="168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70.0%</w:t>
            </w:r>
            <w:r>
              <w:rPr>
                <w:rFonts w:ascii="Calibri" w:cs="Calibri" w:eastAsia="Calibri" w:hAnsi="Calibri"/>
                <w:b w:val="false"/>
                <w:bCs w:val="false"/>
                <w:sz w:val="16"/>
                <w:szCs w:val="16"/>
              </w:rPr>
              <w:t xml:space="preserve"> [60.4, 78.1]</w:t>
            </w:r>
          </w:p>
        </w:tc>
        <w:tc>
          <w:tcPr>
            <w:tcW w:type="dxa" w:w="156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75.0%</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100.0%</w:t>
            </w:r>
            <w:r>
              <w:rPr>
                <w:rFonts w:ascii="Calibri" w:cs="Calibri" w:eastAsia="Calibri" w:hAnsi="Calibri"/>
                <w:b w:val="false"/>
                <w:bCs w:val="false"/>
                <w:sz w:val="16"/>
                <w:szCs w:val="16"/>
              </w:rPr>
              <w:t xml:space="preserve"> (79/79)</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0.0%</w:t>
            </w:r>
          </w:p>
        </w:tc>
      </w:tr>
      <w:tr>
        <w:trPr>
          <w:cantSplit/>
          <w:tblHeader w:val="off"/>
        </w:trPr>
        <w:tc>
          <w:tcPr>
            <w:tcW w:type="dxa" w:w="117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100 diag clips</w:t>
            </w:r>
          </w:p>
        </w:tc>
        <w:tc>
          <w:tcPr>
            <w:tcW w:type="dxa" w:w="181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Whisper </w:t>
            </w:r>
            <w:r>
              <w:rPr>
                <w:rFonts w:ascii="Consolas" w:cs="Consolas" w:eastAsia="Consolas" w:hAnsi="Consolas"/>
                <w:b w:val="false"/>
                <w:bCs w:val="false"/>
                <w:sz w:val="14"/>
                <w:szCs w:val="14"/>
                <w:shd w:fill="EEF0F3" w:color="auto" w:val="clear"/>
              </w:rPr>
              <w:t xml:space="preserve">base.en</w:t>
            </w:r>
          </w:p>
        </w:tc>
        <w:tc>
          <w:tcPr>
            <w:tcW w:type="dxa" w:w="168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72.0% [62.5, 79.9]</w:t>
            </w:r>
          </w:p>
        </w:tc>
        <w:tc>
          <w:tcPr>
            <w:tcW w:type="dxa" w:w="156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75.0%</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92.6% (75/81)</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7.0%</w:t>
            </w:r>
          </w:p>
        </w:tc>
      </w:tr>
      <w:tr>
        <w:trPr>
          <w:cantSplit/>
          <w:tblHeader w:val="off"/>
        </w:trPr>
        <w:tc>
          <w:tcPr>
            <w:tcW w:type="dxa" w:w="117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100 diag clips</w:t>
            </w:r>
          </w:p>
        </w:tc>
        <w:tc>
          <w:tcPr>
            <w:tcW w:type="dxa" w:w="181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Whisper </w:t>
            </w:r>
            <w:r>
              <w:rPr>
                <w:rFonts w:ascii="Consolas" w:cs="Consolas" w:eastAsia="Consolas" w:hAnsi="Consolas"/>
                <w:b w:val="false"/>
                <w:bCs w:val="false"/>
                <w:sz w:val="14"/>
                <w:szCs w:val="14"/>
                <w:shd w:fill="EEF0F3" w:color="auto" w:val="clear"/>
              </w:rPr>
              <w:t xml:space="preserve">small.en</w:t>
            </w:r>
          </w:p>
        </w:tc>
        <w:tc>
          <w:tcPr>
            <w:tcW w:type="dxa" w:w="168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76.0%</w:t>
            </w:r>
            <w:r>
              <w:rPr>
                <w:rFonts w:ascii="Calibri" w:cs="Calibri" w:eastAsia="Calibri" w:hAnsi="Calibri"/>
                <w:b w:val="false"/>
                <w:bCs w:val="false"/>
                <w:sz w:val="16"/>
                <w:szCs w:val="16"/>
              </w:rPr>
              <w:t xml:space="preserve"> [66.8, 83.3]</w:t>
            </w:r>
          </w:p>
        </w:tc>
        <w:tc>
          <w:tcPr>
            <w:tcW w:type="dxa" w:w="156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79.0%</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95.2% (80/84)</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5.0%</w:t>
            </w:r>
          </w:p>
        </w:tc>
      </w:tr>
    </w:tbl>
    <w:p>
      <w:pPr>
        <w:spacing w:after="100" w:before="0"/>
      </w:pPr>
    </w:p>
    <w:p>
      <w:pPr>
        <w:spacing w:after="110" w:before="0" w:line="264"/>
      </w:pPr>
      <w:r>
        <w:rPr>
          <w:rFonts w:ascii="Calibri" w:cs="Calibri" w:eastAsia="Calibri" w:hAnsi="Calibri"/>
          <w:sz w:val="20"/>
          <w:szCs w:val="20"/>
        </w:rPr>
        <w:t xml:space="preserve">Paired </w:t>
      </w:r>
      <w:r>
        <w:rPr>
          <w:rFonts w:ascii="Consolas" w:cs="Consolas" w:eastAsia="Consolas" w:hAnsi="Consolas"/>
          <w:sz w:val="18"/>
          <w:szCs w:val="18"/>
          <w:shd w:fill="EEF0F3" w:color="auto" w:val="clear"/>
        </w:rPr>
        <w:t xml:space="preserve">small.en</w:t>
      </w:r>
      <w:r>
        <w:rPr>
          <w:rFonts w:ascii="Calibri" w:cs="Calibri" w:eastAsia="Calibri" w:hAnsi="Calibri"/>
          <w:sz w:val="20"/>
          <w:szCs w:val="20"/>
        </w:rPr>
        <w:t xml:space="preserve"> vs </w:t>
      </w:r>
      <w:r>
        <w:rPr>
          <w:rFonts w:ascii="Consolas" w:cs="Consolas" w:eastAsia="Consolas" w:hAnsi="Consolas"/>
          <w:sz w:val="18"/>
          <w:szCs w:val="18"/>
          <w:shd w:fill="EEF0F3" w:color="auto" w:val="clear"/>
        </w:rPr>
        <w:t xml:space="preserve">base.en</w:t>
      </w:r>
      <w:r>
        <w:rPr>
          <w:rFonts w:ascii="Calibri" w:cs="Calibri" w:eastAsia="Calibri" w:hAnsi="Calibri"/>
          <w:sz w:val="20"/>
          <w:szCs w:val="20"/>
        </w:rPr>
        <w:t xml:space="preserve">: DEV citation </w:t>
      </w:r>
      <w:r>
        <w:rPr>
          <w:rFonts w:ascii="Calibri" w:cs="Calibri" w:eastAsia="Calibri" w:hAnsi="Calibri"/>
          <w:b/>
          <w:bCs/>
          <w:sz w:val="20"/>
          <w:szCs w:val="20"/>
        </w:rPr>
        <w:t xml:space="preserve">+5.0 [+1.0, +9.0]</w:t>
      </w:r>
      <w:r>
        <w:rPr>
          <w:rFonts w:ascii="Calibri" w:cs="Calibri" w:eastAsia="Calibri" w:hAnsi="Calibri"/>
          <w:sz w:val="20"/>
          <w:szCs w:val="20"/>
        </w:rPr>
        <w:t xml:space="preserve">, claim precision </w:t>
      </w:r>
      <w:r>
        <w:rPr>
          <w:rFonts w:ascii="Calibri" w:cs="Calibri" w:eastAsia="Calibri" w:hAnsi="Calibri"/>
          <w:b/>
          <w:bCs/>
          <w:sz w:val="20"/>
          <w:szCs w:val="20"/>
        </w:rPr>
        <w:t xml:space="preserve">+3.3 [+0.7, +7.3]</w:t>
      </w:r>
      <w:r>
        <w:rPr>
          <w:rFonts w:ascii="Calibri" w:cs="Calibri" w:eastAsia="Calibri" w:hAnsi="Calibri"/>
          <w:sz w:val="20"/>
          <w:szCs w:val="20"/>
        </w:rPr>
        <w:t xml:space="preserve">, over-split </w:t>
      </w:r>
      <w:r>
        <w:rPr>
          <w:rFonts w:ascii="Calibri" w:cs="Calibri" w:eastAsia="Calibri" w:hAnsi="Calibri"/>
          <w:b/>
          <w:bCs/>
          <w:sz w:val="20"/>
          <w:szCs w:val="20"/>
        </w:rPr>
        <w:t xml:space="preserve">-7.0 [-12.0, -2.0]</w:t>
      </w:r>
      <w:r>
        <w:rPr>
          <w:rFonts w:ascii="Calibri" w:cs="Calibri" w:eastAsia="Calibri" w:hAnsi="Calibri"/>
          <w:sz w:val="20"/>
          <w:szCs w:val="20"/>
        </w:rPr>
        <w:t xml:space="preserve"> (answer +4.0 [0.0, +9.0]); DIAG answer +4.0 [-2.0, +10.0], same direction, not significant. </w:t>
      </w:r>
      <w:r>
        <w:rPr>
          <w:rFonts w:ascii="Consolas" w:cs="Consolas" w:eastAsia="Consolas" w:hAnsi="Consolas"/>
          <w:sz w:val="18"/>
          <w:szCs w:val="18"/>
          <w:shd w:fill="EEF0F3" w:color="auto" w:val="clear"/>
        </w:rPr>
        <w:t xml:space="preserve">small.en</w:t>
      </w:r>
      <w:r>
        <w:rPr>
          <w:rFonts w:ascii="Calibri" w:cs="Calibri" w:eastAsia="Calibri" w:hAnsi="Calibri"/>
          <w:sz w:val="20"/>
          <w:szCs w:val="20"/>
        </w:rPr>
        <w:t xml:space="preserve"> is the better recogniser (the tool defaults to it; the project default in </w:t>
      </w:r>
      <w:r>
        <w:rPr>
          <w:rFonts w:ascii="Consolas" w:cs="Consolas" w:eastAsia="Consolas" w:hAnsi="Consolas"/>
          <w:sz w:val="18"/>
          <w:szCs w:val="18"/>
          <w:shd w:fill="EEF0F3" w:color="auto" w:val="clear"/>
        </w:rPr>
        <w:t xml:space="preserve">docs/experiment_log.md</w:t>
      </w:r>
      <w:r>
        <w:rPr>
          <w:rFonts w:ascii="Calibri" w:cs="Calibri" w:eastAsia="Calibri" w:hAnsi="Calibri"/>
          <w:sz w:val="20"/>
          <w:szCs w:val="20"/>
        </w:rPr>
        <w:t xml:space="preserve"> remains </w:t>
      </w:r>
      <w:r>
        <w:rPr>
          <w:rFonts w:ascii="Consolas" w:cs="Consolas" w:eastAsia="Consolas" w:hAnsi="Consolas"/>
          <w:sz w:val="18"/>
          <w:szCs w:val="18"/>
          <w:shd w:fill="EEF0F3" w:color="auto" w:val="clear"/>
        </w:rPr>
        <w:t xml:space="preserve">base.en</w:t>
      </w:r>
      <w:r>
        <w:rPr>
          <w:rFonts w:ascii="Calibri" w:cs="Calibri" w:eastAsia="Calibri" w:hAnsi="Calibri"/>
          <w:sz w:val="20"/>
          <w:szCs w:val="20"/>
        </w:rPr>
        <w:t xml:space="preserve">). Word error rate was not re-measured.</w:t>
      </w:r>
    </w:p>
    <w:p>
      <w:pPr>
        <w:spacing w:after="110" w:before="0" w:line="264"/>
      </w:pPr>
      <w:r>
        <w:rPr>
          <w:rFonts w:ascii="Calibri" w:cs="Calibri" w:eastAsia="Calibri" w:hAnsi="Calibri"/>
          <w:b/>
          <w:bCs/>
          <w:sz w:val="20"/>
          <w:szCs w:val="20"/>
        </w:rPr>
        <w:t xml:space="preserve">Why </w:t>
      </w:r>
      <w:r>
        <w:rPr>
          <w:rFonts w:ascii="Consolas" w:cs="Consolas" w:eastAsia="Consolas" w:hAnsi="Consolas"/>
          <w:b/>
          <w:bCs/>
          <w:sz w:val="18"/>
          <w:szCs w:val="18"/>
          <w:shd w:fill="EEF0F3" w:color="auto" w:val="clear"/>
        </w:rPr>
        <w:t xml:space="preserve">base.en</w:t>
      </w:r>
      <w:r>
        <w:rPr>
          <w:rFonts w:ascii="Calibri" w:cs="Calibri" w:eastAsia="Calibri" w:hAnsi="Calibri"/>
          <w:b/>
          <w:bCs/>
          <w:sz w:val="20"/>
          <w:szCs w:val="20"/>
        </w:rPr>
        <w:t xml:space="preserve"> loses to clean text</w:t>
      </w:r>
      <w:r>
        <w:rPr>
          <w:rFonts w:ascii="Calibri" w:cs="Calibri" w:eastAsia="Calibri" w:hAnsi="Calibri"/>
          <w:sz w:val="20"/>
          <w:szCs w:val="20"/>
        </w:rPr>
        <w:t xml:space="preserve"> (8 lost items of 40): 5 Whisper mishearings or alternate forms of rare names ("Barron" for Baran, "DeckNet" for DECnet, "P2626" for P-2626, "Zungshul"); 2 correct-looking transcripts with the gate just under 0.40 (p = 0.326 vs 0.418 for clean text; 0.364 vs 0.479); 1 repeated phrase.</w:t>
      </w:r>
    </w:p>
    <w:p>
      <w:pPr>
        <w:spacing w:after="110" w:before="0" w:line="264"/>
      </w:pPr>
      <w:r>
        <w:rPr>
          <w:rFonts w:ascii="Calibri" w:cs="Calibri" w:eastAsia="Calibri" w:hAnsi="Calibri"/>
          <w:b/>
          <w:bCs/>
          <w:sz w:val="20"/>
          <w:szCs w:val="20"/>
        </w:rPr>
        <w:t xml:space="preserve">Tried and not adopted</w:t>
      </w:r>
      <w:r>
        <w:rPr>
          <w:rFonts w:ascii="Calibri" w:cs="Calibri" w:eastAsia="Calibri" w:hAnsi="Calibri"/>
          <w:sz w:val="20"/>
          <w:szCs w:val="20"/>
        </w:rPr>
        <w:t xml:space="preserve"> (reverted): dropping the trailing "?" (52.5 -&gt; 55.0 % but over-split 2/40 -&gt; 7/40); scoring the gate on a punctuation-normalised query (DEV 66 -&gt; 69 %, DIAG 72 -&gt; 74 %, both n.s.; on the typed DIAG set answer +0.5 [-2.7, +3.7] but abstention 69.4 -&gt; 67.6 %: it only slides along the recall/abstention trade-off); lowering the threshold (not tried: the audio clips are all answerable).</w:t>
      </w:r>
    </w:p>
    <w:p>
      <w:pPr>
        <w:spacing w:after="110" w:before="0" w:line="264"/>
      </w:pPr>
      <w:r>
        <w:rPr>
          <w:rFonts w:ascii="Calibri" w:cs="Calibri" w:eastAsia="Calibri" w:hAnsi="Calibri"/>
          <w:b/>
          <w:bCs/>
          <w:sz w:val="20"/>
          <w:szCs w:val="20"/>
        </w:rPr>
        <w:t xml:space="preserve">Environment findings.</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faster-whisper</w:t>
      </w:r>
      <w:r>
        <w:rPr>
          <w:rFonts w:ascii="Calibri" w:cs="Calibri" w:eastAsia="Calibri" w:hAnsi="Calibri"/>
          <w:sz w:val="20"/>
          <w:szCs w:val="20"/>
        </w:rPr>
        <w:t xml:space="preserve"> pulls in plain </w:t>
      </w:r>
      <w:r>
        <w:rPr>
          <w:rFonts w:ascii="Consolas" w:cs="Consolas" w:eastAsia="Consolas" w:hAnsi="Consolas"/>
          <w:sz w:val="18"/>
          <w:szCs w:val="18"/>
          <w:shd w:fill="EEF0F3" w:color="auto" w:val="clear"/>
        </w:rPr>
        <w:t xml:space="preserve">onnxruntime</w:t>
      </w:r>
      <w:r>
        <w:rPr>
          <w:rFonts w:ascii="Calibri" w:cs="Calibri" w:eastAsia="Calibri" w:hAnsi="Calibri"/>
          <w:sz w:val="20"/>
          <w:szCs w:val="20"/>
        </w:rPr>
        <w:t xml:space="preserve">, which shadows </w:t>
      </w:r>
      <w:r>
        <w:rPr>
          <w:rFonts w:ascii="Consolas" w:cs="Consolas" w:eastAsia="Consolas" w:hAnsi="Consolas"/>
          <w:sz w:val="18"/>
          <w:szCs w:val="18"/>
          <w:shd w:fill="EEF0F3" w:color="auto" w:val="clear"/>
        </w:rPr>
        <w:t xml:space="preserve">onnxruntime-gpu</w:t>
      </w:r>
      <w:r>
        <w:rPr>
          <w:rFonts w:ascii="Calibri" w:cs="Calibri" w:eastAsia="Calibri" w:hAnsi="Calibri"/>
          <w:sz w:val="20"/>
          <w:szCs w:val="20"/>
        </w:rPr>
        <w:t xml:space="preserve">: repair with </w:t>
      </w:r>
      <w:r>
        <w:rPr>
          <w:rFonts w:ascii="Consolas" w:cs="Consolas" w:eastAsia="Consolas" w:hAnsi="Consolas"/>
          <w:sz w:val="18"/>
          <w:szCs w:val="18"/>
          <w:shd w:fill="EEF0F3" w:color="auto" w:val="clear"/>
        </w:rPr>
        <w:t xml:space="preserve">pip uninstall -y onnxruntime onnxruntime-gpu &amp;&amp; pip install --no-deps onnxruntime-gpu==1.20.0</w:t>
      </w:r>
      <w:r>
        <w:rPr>
          <w:rFonts w:ascii="Calibri" w:cs="Calibri" w:eastAsia="Calibri" w:hAnsi="Calibri"/>
          <w:sz w:val="20"/>
          <w:szCs w:val="20"/>
        </w:rPr>
        <w:t xml:space="preserve">, or install the pinned lock with </w:t>
      </w:r>
      <w:r>
        <w:rPr>
          <w:rFonts w:ascii="Consolas" w:cs="Consolas" w:eastAsia="Consolas" w:hAnsi="Consolas"/>
          <w:sz w:val="18"/>
          <w:szCs w:val="18"/>
          <w:shd w:fill="EEF0F3" w:color="auto" w:val="clear"/>
        </w:rPr>
        <w:t xml:space="preserve">--no-deps</w:t>
      </w:r>
      <w:r>
        <w:rPr>
          <w:rFonts w:ascii="Calibri" w:cs="Calibri" w:eastAsia="Calibri" w:hAnsi="Calibri"/>
          <w:sz w:val="20"/>
          <w:szCs w:val="20"/>
        </w:rPr>
        <w:t xml:space="preserve">. Virtual environments copied between machines do not run. Docker Desktop additionally needs the WSL 2 package installed (an administrator step).</w:t>
      </w:r>
    </w:p>
    <w:p>
      <w:pPr>
        <w:spacing w:after="100" w:before="0"/>
      </w:pPr>
    </w:p>
    <w:p>
      <w:pPr>
        <w:pStyle w:val="Heading2"/>
        <w:keepNext/>
        <w:spacing w:after="80" w:before="200"/>
      </w:pPr>
      <w:r>
        <w:rPr>
          <w:rFonts w:ascii="Calibri" w:cs="Calibri" w:eastAsia="Calibri" w:hAnsi="Calibri"/>
          <w:b/>
          <w:bCs/>
          <w:color w:val="2F5496"/>
          <w:sz w:val="23"/>
          <w:szCs w:val="23"/>
        </w:rPr>
        <w:t>0.10 Addendum: post-audit improvements and new defaults (3-4 October 2026)</w:t>
      </w:r>
    </w:p>
    <w:p>
      <w:pPr>
        <w:spacing w:after="110" w:before="0" w:line="264"/>
      </w:pPr>
      <w:r>
        <w:rPr>
          <w:rFonts w:ascii="Calibri" w:cs="Calibri" w:eastAsia="Calibri" w:hAnsi="Calibri"/>
          <w:sz w:val="20"/>
          <w:szCs w:val="20"/>
        </w:rPr>
        <w:t>Five low / medium-effort items, each behind a switch and each measured on Text DEV / DIAG and HeySQuAD DEV / DIAG typed (sealed test2 untouched). Details: docs/experiment_log.md, entry SP2.</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2"/>
        <w:gridCol w:w="6764"/>
      </w:tblGrid>
      <w:tr>
        <w:trPr>
          <w:cantSplit/>
          <w:tblHeader/>
        </w:trPr>
        <w:tc>
          <w:tcPr>
            <w:tcW w:type="dxa" w:w="3142"/>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Item (default)</w:t>
            </w:r>
          </w:p>
        </w:tc>
        <w:tc>
          <w:tcPr>
            <w:tcW w:type="dxa" w:w="676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Result (paired 95 % intervals; GPU = RTX 4050, CPU = its host CPU)</w:t>
            </w:r>
          </w:p>
        </w:tc>
      </w:tr>
      <w:tr>
        <w:trPr>
          <w:cantSplit/>
          <w:tblHeader w:val="off"/>
        </w:trPr>
        <w:tc>
          <w:tcPr>
            <w:tcW w:type="dxa" w:w="314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synthesis.anaphoric_context (now ON)</w:t>
            </w:r>
          </w:p>
        </w:tc>
        <w:tc>
          <w:tcPr>
            <w:tcW w:type="dxa" w:w="676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Answer sentences opening with a dangling reference ("It...", "This...") fall from 9.7 / 10.5 % (Text DEV / DIAG) and 12.4 / 6.2 % (HeySQuAD DEV / DIAG) to 4.4 / 4.4 % and 4.6 / 0.4 %. Answer recall: Text DEV 65.7 -&gt; 66.7 % [0.0, +3.1], HeySQuAD DEV 71.7 -&gt; 72.0 %, both DIAG sets unchanged. Citation, claim precision and abstention unchanged. G2-G6 100 %.</w:t>
            </w:r>
          </w:p>
        </w:tc>
      </w:tr>
      <w:tr>
        <w:trPr>
          <w:cantSplit/>
          <w:tblHeader w:val="off"/>
        </w:trPr>
        <w:tc>
          <w:tcPr>
            <w:tcW w:type="dxa" w:w="314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controller.mode=model (off)</w:t>
            </w:r>
          </w:p>
        </w:tc>
        <w:tc>
          <w:tcPr>
            <w:tcW w:type="dxa" w:w="676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Learned logistic stability classifier fitted on DEV. Answer recall +0.0 to +0.3 pt, abstention +0.9 to +1.1 pt (HeySQuAD), fewer searches; early retrieval 99.2 % (HeySQuAD DEV) and 99.5 % (DIAG), was 100 %. Not adopted.</w:t>
            </w:r>
          </w:p>
        </w:tc>
      </w:tr>
      <w:tr>
        <w:trPr>
          <w:cantSplit/>
          <w:tblHeader w:val="off"/>
        </w:trPr>
        <w:tc>
          <w:tcPr>
            <w:tcW w:type="dxa" w:w="314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CPU threads (automatic, was 4)</w:t>
            </w:r>
          </w:p>
        </w:tc>
        <w:tc>
          <w:tcPr>
            <w:tcW w:type="dxa" w:w="676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Lossless: bit-identical answers on every set. Real-time CPU post-speech p99 165.5 -&gt; 1.4 ms (4 of 90 turns over 5 ms -&gt; 0); retrieval per sub-query p50 506 -&gt; 269 ms.</w:t>
            </w:r>
          </w:p>
        </w:tc>
      </w:tr>
      <w:tr>
        <w:trPr>
          <w:cantSplit/>
          <w:tblHeader w:val="off"/>
        </w:trPr>
        <w:tc>
          <w:tcPr>
            <w:tcW w:type="dxa" w:w="314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STREAMING_RAG_ORT_QUANT=int8 (off)</w:t>
            </w:r>
          </w:p>
        </w:tc>
        <w:tc>
          <w:tcPr>
            <w:tcW w:type="dxa" w:w="676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CPU only. Cross-encoder only (int8:ce): retrieval p50 193 ms, answer recall within noise (-1.0 pt Text DIAG, n.s.). Reader int8 costs -3.9 pts on Text DEV [-8.2, -0.9]; both models -1.4 to -3.1 pts. Opt-in only.</w:t>
            </w:r>
          </w:p>
        </w:tc>
      </w:tr>
      <w:tr>
        <w:trPr>
          <w:cantSplit/>
          <w:tblHeader w:val="off"/>
        </w:trPr>
        <w:tc>
          <w:tcPr>
            <w:tcW w:type="dxa" w:w="314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Company-style documents (47 scenarios)</w:t>
            </w:r>
          </w:p>
        </w:tc>
        <w:tc>
          <w:tcPr>
            <w:tcW w:type="dxa" w:w="676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G2-G6 100 %, 0 fabricated, abstention 9/9, over-split 7.4 %; expected document cited 46/49 = 93.9 %, expected section 42/49 = 85.7 % (scenario dev_001 excluded: its gold names documents for another city). Identical with the two switches above on.</w:t>
            </w:r>
          </w:p>
        </w:tc>
      </w:tr>
      <w:tr>
        <w:trPr>
          <w:cantSplit/>
          <w:tblHeader w:val="off"/>
        </w:trPr>
        <w:tc>
          <w:tcPr>
            <w:tcW w:type="dxa" w:w="314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Generative synthesis, local open model (off)</w:t>
            </w:r>
          </w:p>
        </w:tc>
        <w:tc>
          <w:tcPr>
            <w:tcW w:type="dxa" w:w="676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Not measured: llm.provider=local and tools/local_llm_server.py are wired and unit-tested, but the Qwen2.5-1.5B download failed repeatedly and was cancelled. Generative mode still has no gold-referenced result.</w:t>
            </w:r>
          </w:p>
        </w:tc>
      </w:tr>
    </w:tbl>
    <w:p>
      <w:pPr>
        <w:spacing w:after="100" w:before="0"/>
      </w:pPr>
    </w:p>
    <w:p>
      <w:pPr>
        <w:spacing w:after="110" w:before="0" w:line="264"/>
      </w:pPr>
      <w:r>
        <w:rPr>
          <w:rFonts w:ascii="Calibri" w:cs="Calibri" w:eastAsia="Calibri" w:hAnsi="Calibri"/>
          <w:sz w:val="20"/>
          <w:szCs w:val="20"/>
        </w:rPr>
        <w:t>Shipped defaults: answer recall 66.7 / 78.6 % (text DEV / DIAG) and 72.0 / 76.7 % (HeySQuAD DEV / DIAG), G2-G6 100 %, 373 tests pass, docker compose up --build rebuilt and printed VERDICT: PASS (4 Oct 2026). The tables in sections 5.x were measured with the previous default (anaphoric_context off) and are kept as audited; the sealed result (76.5 %) predates this change and was not re-run.</w:t>
      </w:r>
    </w:p>
    <w:p>
      <w:pPr>
        <w:pBdr>
          <w:bottom w:val="single" w:color="B7BDC6" w:sz="6" w:space="1"/>
        </w:pBdr>
        <w:spacing w:after="120" w:before="60"/>
      </w:pPr>
    </w:p>
    <w:p>
      <w:pPr>
        <w:pStyle w:val="Heading1"/>
        <w:keepNext/>
        <w:spacing w:after="100" w:before="280"/>
      </w:pPr>
      <w:r>
        <w:rPr>
          <w:rFonts w:ascii="Calibri" w:cs="Calibri" w:eastAsia="Calibri" w:hAnsi="Calibri"/>
          <w:b/>
          <w:bCs/>
          <w:color w:val="1F3864"/>
          <w:sz w:val="28"/>
          <w:szCs w:val="28"/>
        </w:rPr>
        <w:t xml:space="preserve">1. Executive summary</w:t>
      </w:r>
    </w:p>
    <w:p>
      <w:pPr>
        <w:spacing w:after="110" w:before="0" w:line="264"/>
      </w:pPr>
      <w:r>
        <w:rPr>
          <w:rFonts w:ascii="Calibri" w:cs="Calibri" w:eastAsia="Calibri" w:hAnsi="Calibri"/>
          <w:sz w:val="20"/>
          <w:szCs w:val="20"/>
        </w:rPr>
        <w:t xml:space="preserve">A second, adversarial audit tried to prove the system not optimal. It found four more real bugs (§6), tested seven retrieval / model alternatives and rejected all seven with paired confidence intervals (§5.1-5.4), and ran the sealed </w:t>
      </w:r>
      <w:r>
        <w:rPr>
          <w:rFonts w:ascii="Consolas" w:cs="Consolas" w:eastAsia="Consolas" w:hAnsi="Consolas"/>
          <w:sz w:val="18"/>
          <w:szCs w:val="18"/>
          <w:shd w:fill="EEF0F3" w:color="auto" w:val="clear"/>
        </w:rPr>
        <w:t xml:space="preserve">test2</w:t>
      </w:r>
      <w:r>
        <w:rPr>
          <w:rFonts w:ascii="Calibri" w:cs="Calibri" w:eastAsia="Calibri" w:hAnsi="Calibri"/>
          <w:sz w:val="20"/>
          <w:szCs w:val="20"/>
        </w:rPr>
        <w:t xml:space="preserve"> split exactly once, after every decision was frozen (§5.8):</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1744"/>
        <w:gridCol w:w="1216"/>
        <w:gridCol w:w="1568"/>
        <w:gridCol w:w="1744"/>
        <w:gridCol w:w="1920"/>
      </w:tblGrid>
      <w:tr>
        <w:trPr>
          <w:cantSplit/>
          <w:tblHeader/>
        </w:trPr>
        <w:tc>
          <w:tcPr>
            <w:tcW w:type="dxa" w:w="171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Sealed test2 [SEALED]</w:t>
            </w:r>
          </w:p>
        </w:tc>
        <w:tc>
          <w:tcPr>
            <w:tcW w:type="dxa" w:w="174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Retrieval r@1</w:t>
            </w:r>
          </w:p>
        </w:tc>
        <w:tc>
          <w:tcPr>
            <w:tcW w:type="dxa" w:w="121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Answer recall</w:t>
            </w:r>
          </w:p>
        </w:tc>
        <w:tc>
          <w:tcPr>
            <w:tcW w:type="dxa" w:w="1568"/>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Citation recall</w:t>
            </w:r>
          </w:p>
        </w:tc>
        <w:tc>
          <w:tcPr>
            <w:tcW w:type="dxa" w:w="174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Claim precision</w:t>
            </w:r>
          </w:p>
        </w:tc>
        <w:tc>
          <w:tcPr>
            <w:tcW w:type="dxa" w:w="192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Correct abstention</w:t>
            </w:r>
          </w:p>
        </w:tc>
      </w:tr>
      <w:tr>
        <w:trPr>
          <w:cantSplit/>
          <w:tblHeader w:val="off"/>
        </w:trPr>
        <w:tc>
          <w:tcPr>
            <w:tcW w:type="dxa" w:w="171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SQuAD-derived (60 scenarios, 102 gold Q)</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90.1 %</w:t>
            </w:r>
            <w:r>
              <w:rPr>
                <w:rFonts w:ascii="Calibri" w:cs="Calibri" w:eastAsia="Calibri" w:hAnsi="Calibri"/>
                <w:b w:val="false"/>
                <w:bCs w:val="false"/>
                <w:sz w:val="16"/>
                <w:szCs w:val="16"/>
              </w:rPr>
              <w:t xml:space="preserve"> [89.0-91.0]</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76.5 %</w:t>
            </w:r>
          </w:p>
        </w:tc>
        <w:tc>
          <w:tcPr>
            <w:tcW w:type="dxa" w:w="156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81.4 %</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97.7 %</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5/5</w:t>
            </w:r>
          </w:p>
        </w:tc>
      </w:tr>
      <w:tr>
        <w:trPr>
          <w:cantSplit/>
          <w:tblHeader w:val="off"/>
        </w:trPr>
        <w:tc>
          <w:tcPr>
            <w:tcW w:type="dxa" w:w="171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HeySQuAD clean speech (377 gold Q)</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85.9 %</w:t>
            </w:r>
          </w:p>
        </w:tc>
        <w:tc>
          <w:tcPr>
            <w:tcW w:type="dxa" w:w="156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88.9 %</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78.2 %</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76.9 %</w:t>
            </w:r>
          </w:p>
        </w:tc>
      </w:tr>
      <w:tr>
        <w:trPr>
          <w:cantSplit/>
          <w:tblHeader w:val="off"/>
        </w:trPr>
        <w:tc>
          <w:tcPr>
            <w:tcW w:type="dxa" w:w="171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HeySQuAD real ASR transcript (377 gold Q)</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56.0 %</w:t>
            </w:r>
          </w:p>
        </w:tc>
        <w:tc>
          <w:tcPr>
            <w:tcW w:type="dxa" w:w="156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57.0 %</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65.5 %</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73.5 %</w:t>
            </w:r>
          </w:p>
        </w:tc>
      </w:tr>
    </w:tbl>
    <w:p>
      <w:pPr>
        <w:spacing w:after="100" w:before="0"/>
      </w:pPr>
    </w:p>
    <w:p>
      <w:pPr>
        <w:spacing w:after="110" w:before="0" w:line="264"/>
      </w:pPr>
      <w:r>
        <w:rPr>
          <w:rFonts w:ascii="Calibri" w:cs="Calibri" w:eastAsia="Calibri" w:hAnsi="Calibri"/>
          <w:sz w:val="20"/>
          <w:szCs w:val="20"/>
        </w:rPr>
        <w:t xml:space="preserve">Every number is at least as good as its development-split counterpart: no sign of overfitting. Main findings: (1) the earlier "streaming costs ~4 points of recall" result was an orphan-supersession bug; after the fix streaming and deferred answers are identical while streaming removes the post-speech delay (5.10); (2) exact decomposition rose from 90 % / 65 % to 100 % / 100 % (5.4); (3) the refusal gate was re-fitted on corrected data and kept at 0.40 (5.6); (4) GPU-only inference is adopted on the workstation (5.7 records the old-machine result). </w:t>
      </w:r>
      <w:r>
        <w:rPr>
          <w:rFonts w:ascii="Calibri" w:cs="Calibri" w:eastAsia="Calibri" w:hAnsi="Calibri"/>
          <w:b/>
          <w:bCs/>
          <w:sz w:val="20"/>
          <w:szCs w:val="20"/>
        </w:rPr>
        <w:t xml:space="preserve">What still does not work:</w:t>
      </w:r>
      <w:r>
        <w:rPr>
          <w:rFonts w:ascii="Calibri" w:cs="Calibri" w:eastAsia="Calibri" w:hAnsi="Calibri"/>
          <w:sz w:val="20"/>
          <w:szCs w:val="20"/>
        </w:rPr>
        <w:t xml:space="preserve"> real unpunctuated ASR speech trails clean speech by 22-33 points of answer recall on every split (5.4); the gate's reader is measured in-domain for question style; generative synthesis is unmeasured.</w:t>
      </w:r>
    </w:p>
    <w:p>
      <w:pPr>
        <w:pStyle w:val="Heading1"/>
        <w:keepNext/>
        <w:spacing w:after="100" w:before="280"/>
      </w:pPr>
      <w:r>
        <w:rPr>
          <w:rFonts w:ascii="Calibri" w:cs="Calibri" w:eastAsia="Calibri" w:hAnsi="Calibri"/>
          <w:b/>
          <w:bCs/>
          <w:color w:val="1F3864"/>
          <w:sz w:val="28"/>
          <w:szCs w:val="28"/>
        </w:rPr>
        <w:t xml:space="preserve">2. What changed since the 23 September report</w:t>
      </w:r>
    </w:p>
    <w:p>
      <w:pPr>
        <w:spacing w:after="110" w:before="0" w:line="264"/>
      </w:pPr>
      <w:r>
        <w:rPr>
          <w:rFonts w:ascii="Calibri" w:cs="Calibri" w:eastAsia="Calibri" w:hAnsi="Calibri"/>
          <w:sz w:val="20"/>
          <w:szCs w:val="20"/>
        </w:rPr>
        <w:t xml:space="preserve">Withdrawn: "streaming costs ~4 points" (a bug artefact); corrected: exact decomposition 50 % / 65 % -&gt; 100 % / 100 %, and the cross-encoder claim selector is now the default (+6.5 to +8.2 points, significant on every set, 5.3); confirmed not adopted: the SQuAD2 reader as primary selector (worse on 3 of 4 sets). GPU, once "rejected", is now mandatory on the workstation.</w:t>
      </w:r>
    </w:p>
    <w:p>
      <w:pPr>
        <w:pStyle w:val="Heading1"/>
        <w:keepNext/>
        <w:spacing w:after="100" w:before="280"/>
      </w:pPr>
      <w:r>
        <w:rPr>
          <w:rFonts w:ascii="Calibri" w:cs="Calibri" w:eastAsia="Calibri" w:hAnsi="Calibri"/>
          <w:b/>
          <w:bCs/>
          <w:color w:val="1F3864"/>
          <w:sz w:val="28"/>
          <w:szCs w:val="28"/>
        </w:rPr>
        <w:t xml:space="preserve">3. The system</w:t>
      </w:r>
    </w:p>
    <w:p>
      <w:pPr>
        <w:spacing w:after="110" w:before="0" w:line="264"/>
      </w:pPr>
      <w:r>
        <w:rPr>
          <w:rFonts w:ascii="Calibri" w:cs="Calibri" w:eastAsia="Calibri" w:hAnsi="Calibri"/>
          <w:sz w:val="20"/>
          <w:szCs w:val="20"/>
        </w:rPr>
        <w:t xml:space="preserve">A streaming controller (WAIT / RETRIEVE / SUPPRESS) issues sub-queries from partial transcripts while the user is still talking; parallel retrieval races refinement; an extractive synthesizer asserts only claims traceable to a retrieved sentence.</w:t>
      </w:r>
    </w:p>
    <w:p>
      <w:pPr>
        <w:pStyle w:val="ListParagraph"/>
        <w:numPr>
          <w:ilvl w:val="0"/>
          <w:numId w:val="2"/>
        </w:numPr>
        <w:spacing w:after="50" w:before="0"/>
      </w:pPr>
      <w:r>
        <w:rPr>
          <w:rFonts w:ascii="Calibri" w:cs="Calibri" w:eastAsia="Calibri" w:hAnsi="Calibri"/>
          <w:b/>
          <w:bCs/>
          <w:sz w:val="20"/>
          <w:szCs w:val="20"/>
        </w:rPr>
        <w:t xml:space="preserve">Retrieval (Task 1).</w:t>
      </w:r>
      <w:r>
        <w:rPr>
          <w:rFonts w:ascii="Calibri" w:cs="Calibri" w:eastAsia="Calibri" w:hAnsi="Calibri"/>
          <w:sz w:val="20"/>
          <w:szCs w:val="20"/>
        </w:rPr>
        <w:t xml:space="preserve"> BM25 + e5-small-v2 (ONNX), RRF 0.5/0.5, then a MiniLM-L6 cross-encoder over the top 20. Pinned model revisions, SHA-256-checked (§12). A low top logit flags the sub-question unsupported.</w:t>
      </w:r>
    </w:p>
    <w:p>
      <w:pPr>
        <w:pStyle w:val="ListParagraph"/>
        <w:numPr>
          <w:ilvl w:val="0"/>
          <w:numId w:val="2"/>
        </w:numPr>
        <w:spacing w:after="50" w:before="0"/>
      </w:pPr>
      <w:r>
        <w:rPr>
          <w:rFonts w:ascii="Calibri" w:cs="Calibri" w:eastAsia="Calibri" w:hAnsi="Calibri"/>
          <w:b/>
          <w:bCs/>
          <w:sz w:val="20"/>
          <w:szCs w:val="20"/>
        </w:rPr>
        <w:t xml:space="preserve">Controller (Task 2).</w:t>
      </w:r>
      <w:r>
        <w:rPr>
          <w:rFonts w:ascii="Calibri" w:cs="Calibri" w:eastAsia="Calibri" w:hAnsi="Calibri"/>
          <w:sz w:val="20"/>
          <w:szCs w:val="20"/>
        </w:rPr>
        <w:t xml:space="preserve"> Rule-based decomposition on coordination / list boundaries, sentence-aware so an "and" inside one open question does not split it; spoken numbers normalised; unpunctuated speech split at question words; a grown clause cancels every live fragment it subsumes.</w:t>
      </w:r>
    </w:p>
    <w:p>
      <w:pPr>
        <w:pStyle w:val="ListParagraph"/>
        <w:numPr>
          <w:ilvl w:val="0"/>
          <w:numId w:val="2"/>
        </w:numPr>
        <w:spacing w:after="50" w:before="0"/>
      </w:pPr>
      <w:r>
        <w:rPr>
          <w:rFonts w:ascii="Calibri" w:cs="Calibri" w:eastAsia="Calibri" w:hAnsi="Calibri"/>
          <w:b/>
          <w:bCs/>
          <w:sz w:val="20"/>
          <w:szCs w:val="20"/>
        </w:rPr>
        <w:t xml:space="preserve">Synthesis (Task 3).</w:t>
      </w:r>
      <w:r>
        <w:rPr>
          <w:rFonts w:ascii="Calibri" w:cs="Calibri" w:eastAsia="Calibri" w:hAnsi="Calibri"/>
          <w:sz w:val="20"/>
          <w:szCs w:val="20"/>
        </w:rPr>
        <w:t xml:space="preserve"> Every claim is a verbatim corpus sentence chosen by the cross-encoder over the top chunks, gated by a learned refusal model (reranker features plus a SQuAD2 reader's answer margin); duplicates removed; notes quote the user's own words. Opt-in generative mode exists (off by default).</w:t>
      </w:r>
    </w:p>
    <w:p>
      <w:pPr>
        <w:pStyle w:val="ListParagraph"/>
        <w:numPr>
          <w:ilvl w:val="0"/>
          <w:numId w:val="2"/>
        </w:numPr>
        <w:spacing w:after="50" w:before="0"/>
      </w:pPr>
      <w:r>
        <w:rPr>
          <w:rFonts w:ascii="Calibri" w:cs="Calibri" w:eastAsia="Calibri" w:hAnsi="Calibri"/>
          <w:b/>
          <w:bCs/>
          <w:sz w:val="20"/>
          <w:szCs w:val="20"/>
        </w:rPr>
        <w:t xml:space="preserve">Engine / evaluation (Task 4).</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streaming</w:t>
      </w:r>
      <w:r>
        <w:rPr>
          <w:rFonts w:ascii="Calibri" w:cs="Calibri" w:eastAsia="Calibri" w:hAnsi="Calibri"/>
          <w:sz w:val="20"/>
          <w:szCs w:val="20"/>
        </w:rPr>
        <w:t xml:space="preserve"> | </w:t>
      </w:r>
      <w:r>
        <w:rPr>
          <w:rFonts w:ascii="Consolas" w:cs="Consolas" w:eastAsia="Consolas" w:hAnsi="Consolas"/>
          <w:sz w:val="18"/>
          <w:szCs w:val="18"/>
          <w:shd w:fill="EEF0F3" w:color="auto" w:val="clear"/>
        </w:rPr>
        <w:t xml:space="preserve">deferred</w:t>
      </w:r>
      <w:r>
        <w:rPr>
          <w:rFonts w:ascii="Calibri" w:cs="Calibri" w:eastAsia="Calibri" w:hAnsi="Calibri"/>
          <w:sz w:val="20"/>
          <w:szCs w:val="20"/>
        </w:rPr>
        <w:t xml:space="preserve"> | </w:t>
      </w:r>
      <w:r>
        <w:rPr>
          <w:rFonts w:ascii="Consolas" w:cs="Consolas" w:eastAsia="Consolas" w:hAnsi="Consolas"/>
          <w:sz w:val="18"/>
          <w:szCs w:val="18"/>
          <w:shd w:fill="EEF0F3" w:color="auto" w:val="clear"/>
        </w:rPr>
        <w:t xml:space="preserve">baseline</w:t>
      </w:r>
      <w:r>
        <w:rPr>
          <w:rFonts w:ascii="Calibri" w:cs="Calibri" w:eastAsia="Calibri" w:hAnsi="Calibri"/>
          <w:sz w:val="20"/>
          <w:szCs w:val="20"/>
        </w:rPr>
        <w:t xml:space="preserve"> modes; gold-referenced metrics, Wilson and paired cluster-bootstrap intervals, a frozen sealed split.</w:t>
      </w:r>
    </w:p>
    <w:p>
      <w:pPr>
        <w:pStyle w:val="Heading1"/>
        <w:keepNext/>
        <w:spacing w:after="100" w:before="280"/>
      </w:pPr>
      <w:r>
        <w:rPr>
          <w:rFonts w:ascii="Calibri" w:cs="Calibri" w:eastAsia="Calibri" w:hAnsi="Calibri"/>
          <w:b/>
          <w:bCs/>
          <w:color w:val="1F3864"/>
          <w:sz w:val="28"/>
          <w:szCs w:val="28"/>
        </w:rPr>
        <w:t xml:space="preserve">4. Evaluation methodology</w:t>
      </w:r>
    </w:p>
    <w:p>
      <w:pPr>
        <w:pStyle w:val="Heading2"/>
        <w:keepNext/>
        <w:spacing w:after="80" w:before="200"/>
      </w:pPr>
      <w:r>
        <w:rPr>
          <w:rFonts w:ascii="Calibri" w:cs="Calibri" w:eastAsia="Calibri" w:hAnsi="Calibri"/>
          <w:b/>
          <w:bCs/>
          <w:color w:val="2F5496"/>
          <w:sz w:val="23"/>
          <w:szCs w:val="23"/>
        </w:rPr>
        <w:t xml:space="preserve">4.1 Data splits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0"/>
        <w:gridCol w:w="2729"/>
        <w:gridCol w:w="4007"/>
      </w:tblGrid>
      <w:tr>
        <w:trPr>
          <w:cantSplit/>
          <w:tblHeader/>
        </w:trPr>
        <w:tc>
          <w:tcPr>
            <w:tcW w:type="dxa" w:w="317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Split</w:t>
            </w:r>
          </w:p>
        </w:tc>
        <w:tc>
          <w:tcPr>
            <w:tcW w:type="dxa" w:w="2729"/>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Corpus</w:t>
            </w:r>
          </w:p>
        </w:tc>
        <w:tc>
          <w:tcPr>
            <w:tcW w:type="dxa" w:w="4007"/>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Role</w:t>
            </w:r>
          </w:p>
        </w:tc>
      </w:tr>
      <w:tr>
        <w:trPr>
          <w:cantSplit/>
          <w:tblHeader w:val="off"/>
        </w:trPr>
        <w:tc>
          <w:tcPr>
            <w:tcW w:type="dxa" w:w="317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onsolas" w:cs="Consolas" w:eastAsia="Consolas" w:hAnsi="Consolas"/>
                <w:b w:val="false"/>
                <w:bCs w:val="false"/>
                <w:sz w:val="16"/>
                <w:szCs w:val="16"/>
                <w:shd w:fill="EEF0F3" w:color="auto" w:val="clear"/>
              </w:rPr>
              <w:t xml:space="preserve">data/corpus</w:t>
            </w:r>
            <w:r>
              <w:rPr>
                <w:rFonts w:ascii="Calibri" w:cs="Calibri" w:eastAsia="Calibri" w:hAnsi="Calibri"/>
                <w:b w:val="false"/>
                <w:bCs w:val="false"/>
                <w:sz w:val="18"/>
                <w:szCs w:val="18"/>
              </w:rPr>
              <w:t xml:space="preserve"> (DEV)</w:t>
            </w:r>
          </w:p>
        </w:tc>
        <w:tc>
          <w:tcPr>
            <w:tcW w:type="dxa" w:w="272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14 SQuAD-derived articles</w:t>
            </w:r>
          </w:p>
        </w:tc>
        <w:tc>
          <w:tcPr>
            <w:tcW w:type="dxa" w:w="400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architecture and threshold decisions</w:t>
            </w:r>
          </w:p>
        </w:tc>
      </w:tr>
      <w:tr>
        <w:trPr>
          <w:cantSplit/>
          <w:tblHeader w:val="off"/>
        </w:trPr>
        <w:tc>
          <w:tcPr>
            <w:tcW w:type="dxa" w:w="317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onsolas" w:cs="Consolas" w:eastAsia="Consolas" w:hAnsi="Consolas"/>
                <w:b w:val="false"/>
                <w:bCs w:val="false"/>
                <w:sz w:val="16"/>
                <w:szCs w:val="16"/>
                <w:shd w:fill="EEF0F3" w:color="auto" w:val="clear"/>
              </w:rPr>
              <w:t xml:space="preserve">data/corpus_test</w:t>
            </w:r>
            <w:r>
              <w:rPr>
                <w:rFonts w:ascii="Calibri" w:cs="Calibri" w:eastAsia="Calibri" w:hAnsi="Calibri"/>
                <w:b w:val="false"/>
                <w:bCs w:val="false"/>
                <w:sz w:val="18"/>
                <w:szCs w:val="18"/>
              </w:rPr>
              <w:t xml:space="preserve"> (DIAG)</w:t>
            </w:r>
          </w:p>
        </w:tc>
        <w:tc>
          <w:tcPr>
            <w:tcW w:type="dxa" w:w="272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14 disjoint articles</w:t>
            </w:r>
          </w:p>
        </w:tc>
        <w:tc>
          <w:tcPr>
            <w:tcW w:type="dxa" w:w="400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confirmation</w:t>
            </w:r>
          </w:p>
        </w:tc>
      </w:tr>
      <w:tr>
        <w:trPr>
          <w:cantSplit/>
          <w:tblHeader w:val="off"/>
        </w:trPr>
        <w:tc>
          <w:tcPr>
            <w:tcW w:type="dxa" w:w="317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onsolas" w:cs="Consolas" w:eastAsia="Consolas" w:hAnsi="Consolas"/>
                <w:b w:val="false"/>
                <w:bCs w:val="false"/>
                <w:sz w:val="16"/>
                <w:szCs w:val="16"/>
                <w:shd w:fill="EEF0F3" w:color="auto" w:val="clear"/>
              </w:rPr>
              <w:t xml:space="preserve">data/corpus_test2</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sealed</w:t>
            </w:r>
            <w:r>
              <w:rPr>
                <w:rFonts w:ascii="Calibri" w:cs="Calibri" w:eastAsia="Calibri" w:hAnsi="Calibri"/>
                <w:b w:val="false"/>
                <w:bCs w:val="false"/>
                <w:sz w:val="18"/>
                <w:szCs w:val="18"/>
              </w:rPr>
              <w:t xml:space="preserve">)</w:t>
            </w:r>
          </w:p>
        </w:tc>
        <w:tc>
          <w:tcPr>
            <w:tcW w:type="dxa" w:w="272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16 disjoint articles, 3,282 qrels</w:t>
            </w:r>
          </w:p>
        </w:tc>
        <w:tc>
          <w:tcPr>
            <w:tcW w:type="dxa" w:w="400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untouched until 5.8, run once</w:t>
            </w:r>
          </w:p>
        </w:tc>
      </w:tr>
      <w:tr>
        <w:trPr>
          <w:cantSplit/>
          <w:tblHeader w:val="off"/>
        </w:trPr>
        <w:tc>
          <w:tcPr>
            <w:tcW w:type="dxa" w:w="317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HeySQuAD dev / diag / test2, clean + ASR</w:t>
            </w:r>
          </w:p>
        </w:tc>
        <w:tc>
          <w:tcPr>
            <w:tcW w:type="dxa" w:w="272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same article sets</w:t>
            </w:r>
          </w:p>
        </w:tc>
        <w:tc>
          <w:tcPr>
            <w:tcW w:type="dxa" w:w="400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real spoken questions (CC BY 4.0), text columns only</w:t>
            </w:r>
          </w:p>
        </w:tc>
      </w:tr>
      <w:tr>
        <w:trPr>
          <w:cantSplit/>
          <w:tblHeader w:val="off"/>
        </w:trPr>
        <w:tc>
          <w:tcPr>
            <w:tcW w:type="dxa" w:w="317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RAG-mini-Wikipedia</w:t>
            </w:r>
          </w:p>
        </w:tc>
        <w:tc>
          <w:tcPr>
            <w:tcW w:type="dxa" w:w="272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unrelated sample</w:t>
            </w:r>
          </w:p>
        </w:tc>
        <w:tc>
          <w:tcPr>
            <w:tcW w:type="dxa" w:w="400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out-of-distribution refusal check</w:t>
            </w:r>
          </w:p>
        </w:tc>
      </w:tr>
    </w:tbl>
    <w:p>
      <w:pPr>
        <w:spacing w:after="100" w:before="0"/>
      </w:pPr>
    </w:p>
    <w:p>
      <w:pPr>
        <w:pStyle w:val="Heading2"/>
        <w:keepNext/>
        <w:spacing w:after="80" w:before="200"/>
      </w:pPr>
      <w:r>
        <w:rPr>
          <w:rFonts w:ascii="Calibri" w:cs="Calibri" w:eastAsia="Calibri" w:hAnsi="Calibri"/>
          <w:b/>
          <w:bCs/>
          <w:color w:val="2F5496"/>
          <w:sz w:val="23"/>
          <w:szCs w:val="23"/>
        </w:rPr>
        <w:t xml:space="preserve">4.2 Metrics and statistics</w:t>
      </w:r>
    </w:p>
    <w:p>
      <w:pPr>
        <w:spacing w:after="110" w:before="0" w:line="264"/>
      </w:pPr>
      <w:r>
        <w:rPr>
          <w:rFonts w:ascii="Calibri" w:cs="Calibri" w:eastAsia="Calibri" w:hAnsi="Calibri"/>
          <w:sz w:val="20"/>
          <w:szCs w:val="20"/>
        </w:rPr>
        <w:t xml:space="preserve">Answer recall, citation recall, claim precision, correct abstention, exact decomposition and over-split (</w:t>
      </w:r>
      <w:r>
        <w:rPr>
          <w:rFonts w:ascii="Consolas" w:cs="Consolas" w:eastAsia="Consolas" w:hAnsi="Consolas"/>
          <w:sz w:val="18"/>
          <w:szCs w:val="18"/>
          <w:shd w:fill="EEF0F3" w:color="auto" w:val="clear"/>
        </w:rPr>
        <w:t xml:space="preserve">eval/quality.py</w:t>
      </w:r>
      <w:r>
        <w:rPr>
          <w:rFonts w:ascii="Calibri" w:cs="Calibri" w:eastAsia="Calibri" w:hAnsi="Calibri"/>
          <w:sz w:val="20"/>
          <w:szCs w:val="20"/>
        </w:rPr>
        <w:t xml:space="preserve">). Wilson intervals for rates; paired cluster bootstrap (4,000 resamples, clustered by scenario) for comparisons; </w:t>
      </w:r>
      <w:r>
        <w:rPr>
          <w:rFonts w:ascii="Consolas" w:cs="Consolas" w:eastAsia="Consolas" w:hAnsi="Consolas"/>
          <w:sz w:val="18"/>
          <w:szCs w:val="18"/>
          <w:shd w:fill="EEF0F3" w:color="auto" w:val="clear"/>
        </w:rPr>
        <w:t xml:space="preserve">*</w:t>
      </w:r>
      <w:r>
        <w:rPr>
          <w:rFonts w:ascii="Calibri" w:cs="Calibri" w:eastAsia="Calibri" w:hAnsi="Calibri"/>
          <w:sz w:val="20"/>
          <w:szCs w:val="20"/>
        </w:rPr>
        <w:t xml:space="preserve"> marks a 95 % interval excluding zero.</w:t>
      </w:r>
    </w:p>
    <w:p>
      <w:pPr>
        <w:pStyle w:val="Heading2"/>
        <w:keepNext/>
        <w:spacing w:after="80" w:before="200"/>
      </w:pPr>
      <w:r>
        <w:rPr>
          <w:rFonts w:ascii="Calibri" w:cs="Calibri" w:eastAsia="Calibri" w:hAnsi="Calibri"/>
          <w:b/>
          <w:bCs/>
          <w:color w:val="2F5496"/>
          <w:sz w:val="23"/>
          <w:szCs w:val="23"/>
        </w:rPr>
        <w:t xml:space="preserve">4.3 Protocol</w:t>
      </w:r>
    </w:p>
    <w:p>
      <w:pPr>
        <w:spacing w:after="110" w:before="0" w:line="264"/>
      </w:pPr>
      <w:r>
        <w:rPr>
          <w:rFonts w:ascii="Calibri" w:cs="Calibri" w:eastAsia="Calibri" w:hAnsi="Calibri"/>
          <w:sz w:val="20"/>
          <w:szCs w:val="20"/>
        </w:rPr>
        <w:t xml:space="preserve">Decisions on DEV / DIAG only; code and config frozen before test2; test2 run once per component and every number reported, including the weaker ASR one; official gates run after, as a determinism check; no number regenerated after an unfavourable result.</w:t>
      </w:r>
    </w:p>
    <w:p>
      <w:pPr>
        <w:pStyle w:val="Heading1"/>
        <w:keepNext/>
        <w:spacing w:after="100" w:before="280"/>
      </w:pPr>
      <w:r>
        <w:rPr>
          <w:rFonts w:ascii="Calibri" w:cs="Calibri" w:eastAsia="Calibri" w:hAnsi="Calibri"/>
          <w:b/>
          <w:bCs/>
          <w:color w:val="1F3864"/>
          <w:sz w:val="28"/>
          <w:szCs w:val="28"/>
        </w:rPr>
        <w:t xml:space="preserve">5. Experiments and results</w:t>
      </w:r>
    </w:p>
    <w:p>
      <w:pPr>
        <w:pStyle w:val="Heading2"/>
        <w:keepNext/>
        <w:spacing w:after="80" w:before="200"/>
      </w:pPr>
      <w:r>
        <w:rPr>
          <w:rFonts w:ascii="Calibri" w:cs="Calibri" w:eastAsia="Calibri" w:hAnsi="Calibri"/>
          <w:b/>
          <w:bCs/>
          <w:color w:val="2F5496"/>
          <w:sz w:val="23"/>
          <w:szCs w:val="23"/>
        </w:rPr>
        <w:t xml:space="preserve">5.1 Retrieval [DEV / VERIFIED]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0"/>
        <w:gridCol w:w="2497"/>
        <w:gridCol w:w="1325"/>
        <w:gridCol w:w="1574"/>
      </w:tblGrid>
      <w:tr>
        <w:trPr>
          <w:cantSplit/>
          <w:tblHeader/>
        </w:trPr>
        <w:tc>
          <w:tcPr>
            <w:tcW w:type="dxa" w:w="451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Configuration (1,000 questions)</w:t>
            </w:r>
          </w:p>
        </w:tc>
        <w:tc>
          <w:tcPr>
            <w:tcW w:type="dxa" w:w="2497"/>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r@1</w:t>
            </w:r>
          </w:p>
        </w:tc>
        <w:tc>
          <w:tcPr>
            <w:tcW w:type="dxa" w:w="1325"/>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r@5</w:t>
            </w:r>
          </w:p>
        </w:tc>
        <w:tc>
          <w:tcPr>
            <w:tcW w:type="dxa" w:w="157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MRR@10</w:t>
            </w:r>
          </w:p>
        </w:tc>
      </w:tr>
      <w:tr>
        <w:trPr>
          <w:cantSplit/>
          <w:tblHeader w:val="off"/>
        </w:trPr>
        <w:tc>
          <w:tcPr>
            <w:tcW w:type="dxa" w:w="451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Original (BM25 + LSA + heuristic rerank)</w:t>
            </w:r>
          </w:p>
        </w:tc>
        <w:tc>
          <w:tcPr>
            <w:tcW w:type="dxa" w:w="249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67.6 % DEV / 72.6 % DIAG</w:t>
            </w:r>
          </w:p>
        </w:tc>
        <w:tc>
          <w:tcPr>
            <w:tcW w:type="dxa" w:w="132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88.7 / 91.8</w:t>
            </w:r>
          </w:p>
        </w:tc>
        <w:tc>
          <w:tcPr>
            <w:tcW w:type="dxa" w:w="157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0.765 / 0.805</w:t>
            </w:r>
          </w:p>
        </w:tc>
      </w:tr>
      <w:tr>
        <w:trPr>
          <w:cantSplit/>
          <w:tblHeader w:val="off"/>
        </w:trPr>
        <w:tc>
          <w:tcPr>
            <w:tcW w:type="dxa" w:w="451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BM25 + e5 (RRF), no rerank</w:t>
            </w:r>
          </w:p>
        </w:tc>
        <w:tc>
          <w:tcPr>
            <w:tcW w:type="dxa" w:w="249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80.0 %</w:t>
            </w:r>
          </w:p>
        </w:tc>
        <w:tc>
          <w:tcPr>
            <w:tcW w:type="dxa" w:w="132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96.4</w:t>
            </w:r>
          </w:p>
        </w:tc>
        <w:tc>
          <w:tcPr>
            <w:tcW w:type="dxa" w:w="157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0.868</w:t>
            </w:r>
          </w:p>
        </w:tc>
      </w:tr>
      <w:tr>
        <w:trPr>
          <w:cantSplit/>
          <w:tblHeader w:val="off"/>
        </w:trPr>
        <w:tc>
          <w:tcPr>
            <w:tcW w:type="dxa" w:w="451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BM25 + e5 + cross-encoder, pool 5</w:t>
            </w:r>
          </w:p>
        </w:tc>
        <w:tc>
          <w:tcPr>
            <w:tcW w:type="dxa" w:w="249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88.7 %</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89.4 %</w:t>
            </w:r>
          </w:p>
        </w:tc>
        <w:tc>
          <w:tcPr>
            <w:tcW w:type="dxa" w:w="132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98.3 / 96.1</w:t>
            </w:r>
          </w:p>
        </w:tc>
        <w:tc>
          <w:tcPr>
            <w:tcW w:type="dxa" w:w="157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0.927 / 0.927</w:t>
            </w:r>
          </w:p>
        </w:tc>
      </w:tr>
    </w:tbl>
    <w:p>
      <w:pPr>
        <w:spacing w:after="100" w:before="0"/>
      </w:pPr>
    </w:p>
    <w:p>
      <w:pPr>
        <w:spacing w:after="110" w:before="0" w:line="264"/>
      </w:pPr>
      <w:r>
        <w:rPr>
          <w:rFonts w:ascii="Calibri" w:cs="Calibri" w:eastAsia="Calibri" w:hAnsi="Calibri"/>
          <w:sz w:val="20"/>
          <w:szCs w:val="20"/>
        </w:rPr>
        <w:t xml:space="preserve">The pool was later raised to 20 (5.13).</w:t>
      </w:r>
    </w:p>
    <w:p>
      <w:pPr>
        <w:pStyle w:val="Heading2"/>
        <w:keepNext/>
        <w:spacing w:after="80" w:before="200"/>
      </w:pPr>
      <w:r>
        <w:rPr>
          <w:rFonts w:ascii="Calibri" w:cs="Calibri" w:eastAsia="Calibri" w:hAnsi="Calibri"/>
          <w:b/>
          <w:bCs/>
          <w:color w:val="2F5496"/>
          <w:sz w:val="23"/>
          <w:szCs w:val="23"/>
        </w:rPr>
        <w:t xml:space="preserve">5.2 Model alternatives - all rejected with paired significance [DEV]</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69"/>
        <w:gridCol w:w="2248"/>
        <w:gridCol w:w="3089"/>
      </w:tblGrid>
      <w:tr>
        <w:trPr>
          <w:cantSplit/>
          <w:tblHeader/>
        </w:trPr>
        <w:tc>
          <w:tcPr>
            <w:tcW w:type="dxa" w:w="4569"/>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Candidate</w:t>
            </w:r>
          </w:p>
        </w:tc>
        <w:tc>
          <w:tcPr>
            <w:tcW w:type="dxa" w:w="2248"/>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r@1</w:t>
            </w:r>
          </w:p>
        </w:tc>
        <w:tc>
          <w:tcPr>
            <w:tcW w:type="dxa" w:w="3089"/>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vs current</w:t>
            </w:r>
          </w:p>
        </w:tc>
      </w:tr>
      <w:tr>
        <w:trPr>
          <w:cantSplit/>
          <w:tblHeader w:val="off"/>
        </w:trPr>
        <w:tc>
          <w:tcPr>
            <w:tcW w:type="dxa" w:w="456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Current: e5-small-v2 + MiniLM-L6</w:t>
            </w:r>
          </w:p>
        </w:tc>
        <w:tc>
          <w:tcPr>
            <w:tcW w:type="dxa" w:w="224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88.7 %</w:t>
            </w:r>
          </w:p>
        </w:tc>
        <w:tc>
          <w:tcPr>
            <w:tcW w:type="dxa" w:w="308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w:t>
            </w:r>
          </w:p>
        </w:tc>
      </w:tr>
      <w:tr>
        <w:trPr>
          <w:cantSplit/>
          <w:tblHeader w:val="off"/>
        </w:trPr>
        <w:tc>
          <w:tcPr>
            <w:tcW w:type="dxa" w:w="456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Cross-encoder -&gt; MiniLM-L12</w:t>
            </w:r>
          </w:p>
        </w:tc>
        <w:tc>
          <w:tcPr>
            <w:tcW w:type="dxa" w:w="224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87.2 %</w:t>
            </w:r>
          </w:p>
        </w:tc>
        <w:tc>
          <w:tcPr>
            <w:tcW w:type="dxa" w:w="308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-1.5 [-2.9, -0.2]</w:t>
            </w:r>
            <w:r>
              <w:rPr>
                <w:rFonts w:ascii="Calibri" w:cs="Calibri" w:eastAsia="Calibri" w:hAnsi="Calibri"/>
                <w:b w:val="false"/>
                <w:bCs w:val="false"/>
                <w:sz w:val="18"/>
                <w:szCs w:val="18"/>
              </w:rPr>
              <w:t xml:space="preserve">; slower</w:t>
            </w:r>
          </w:p>
        </w:tc>
      </w:tr>
      <w:tr>
        <w:trPr>
          <w:cantSplit/>
          <w:tblHeader w:val="off"/>
        </w:trPr>
        <w:tc>
          <w:tcPr>
            <w:tcW w:type="dxa" w:w="456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Embedder -&gt; BGE-small</w:t>
            </w:r>
          </w:p>
        </w:tc>
        <w:tc>
          <w:tcPr>
            <w:tcW w:type="dxa" w:w="224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87.4 %</w:t>
            </w:r>
          </w:p>
        </w:tc>
        <w:tc>
          <w:tcPr>
            <w:tcW w:type="dxa" w:w="308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-1.3 [-2.0, -0.7]</w:t>
            </w:r>
          </w:p>
        </w:tc>
      </w:tr>
      <w:tr>
        <w:trPr>
          <w:cantSplit/>
          <w:tblHeader w:val="off"/>
        </w:trPr>
        <w:tc>
          <w:tcPr>
            <w:tcW w:type="dxa" w:w="456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Cross-encoder -&gt; TinyBERT-L2</w:t>
            </w:r>
          </w:p>
        </w:tc>
        <w:tc>
          <w:tcPr>
            <w:tcW w:type="dxa" w:w="224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82.5 %</w:t>
            </w:r>
          </w:p>
        </w:tc>
        <w:tc>
          <w:tcPr>
            <w:tcW w:type="dxa" w:w="308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-6.2 [-8.2, -4.3]</w:t>
            </w:r>
          </w:p>
        </w:tc>
      </w:tr>
      <w:tr>
        <w:trPr>
          <w:cantSplit/>
          <w:tblHeader w:val="off"/>
        </w:trPr>
        <w:tc>
          <w:tcPr>
            <w:tcW w:type="dxa" w:w="456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 character n-gram channel (ASR typo tolerance)</w:t>
            </w:r>
          </w:p>
        </w:tc>
        <w:tc>
          <w:tcPr>
            <w:tcW w:type="dxa" w:w="224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dev-ASR +1.1 / +1.8 n.s.</w:t>
            </w:r>
          </w:p>
        </w:tc>
        <w:tc>
          <w:tcPr>
            <w:tcW w:type="dxa" w:w="308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no gain; clean text -0.7 / </w:t>
            </w:r>
            <w:r>
              <w:rPr>
                <w:rFonts w:ascii="Calibri" w:cs="Calibri" w:eastAsia="Calibri" w:hAnsi="Calibri"/>
                <w:b/>
                <w:bCs/>
                <w:sz w:val="18"/>
                <w:szCs w:val="18"/>
              </w:rPr>
              <w:t xml:space="preserve">-1.4</w:t>
            </w:r>
          </w:p>
        </w:tc>
      </w:tr>
    </w:tbl>
    <w:p>
      <w:pPr>
        <w:spacing w:after="100" w:before="0"/>
      </w:pPr>
    </w:p>
    <w:p>
      <w:pPr>
        <w:pStyle w:val="Heading2"/>
        <w:keepNext/>
        <w:spacing w:after="80" w:before="200"/>
      </w:pPr>
      <w:r>
        <w:rPr>
          <w:rFonts w:ascii="Calibri" w:cs="Calibri" w:eastAsia="Calibri" w:hAnsi="Calibri"/>
          <w:b/>
          <w:bCs/>
          <w:color w:val="2F5496"/>
          <w:sz w:val="23"/>
          <w:szCs w:val="23"/>
        </w:rPr>
        <w:t xml:space="preserve">5.3 Claim selection [VERIFIED - HeySQuAD dev + diag]</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3"/>
        <w:gridCol w:w="1801"/>
        <w:gridCol w:w="1593"/>
        <w:gridCol w:w="1920"/>
        <w:gridCol w:w="1609"/>
      </w:tblGrid>
      <w:tr>
        <w:trPr>
          <w:cantSplit/>
          <w:tblHeader/>
        </w:trPr>
        <w:tc>
          <w:tcPr>
            <w:tcW w:type="dxa" w:w="2983"/>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Selector</w:t>
            </w:r>
          </w:p>
        </w:tc>
        <w:tc>
          <w:tcPr>
            <w:tcW w:type="dxa" w:w="1801"/>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dev-clean</w:t>
            </w:r>
          </w:p>
        </w:tc>
        <w:tc>
          <w:tcPr>
            <w:tcW w:type="dxa" w:w="1593"/>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dev-ASR</w:t>
            </w:r>
          </w:p>
        </w:tc>
        <w:tc>
          <w:tcPr>
            <w:tcW w:type="dxa" w:w="192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diag-clean</w:t>
            </w:r>
          </w:p>
        </w:tc>
        <w:tc>
          <w:tcPr>
            <w:tcW w:type="dxa" w:w="1609"/>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diag-ASR</w:t>
            </w:r>
          </w:p>
        </w:tc>
      </w:tr>
      <w:tr>
        <w:trPr>
          <w:cantSplit/>
          <w:tblHeader w:val="off"/>
        </w:trPr>
        <w:tc>
          <w:tcPr>
            <w:tcW w:type="dxa" w:w="298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lexical (old default)</w:t>
            </w:r>
          </w:p>
        </w:tc>
        <w:tc>
          <w:tcPr>
            <w:tcW w:type="dxa" w:w="180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77.1%</w:t>
            </w:r>
          </w:p>
        </w:tc>
        <w:tc>
          <w:tcPr>
            <w:tcW w:type="dxa" w:w="159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63.8%</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78.1%</w:t>
            </w:r>
          </w:p>
        </w:tc>
        <w:tc>
          <w:tcPr>
            <w:tcW w:type="dxa" w:w="160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71.7%</w:t>
            </w:r>
          </w:p>
        </w:tc>
      </w:tr>
      <w:tr>
        <w:trPr>
          <w:cantSplit/>
          <w:tblHeader w:val="off"/>
        </w:trPr>
        <w:tc>
          <w:tcPr>
            <w:tcW w:type="dxa" w:w="298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cross-encoder (adopted default)</w:t>
            </w:r>
          </w:p>
        </w:tc>
        <w:tc>
          <w:tcPr>
            <w:tcW w:type="dxa" w:w="180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83.5%</w:t>
            </w:r>
          </w:p>
        </w:tc>
        <w:tc>
          <w:tcPr>
            <w:tcW w:type="dxa" w:w="159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70.3%</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85.8%</w:t>
            </w:r>
          </w:p>
        </w:tc>
        <w:tc>
          <w:tcPr>
            <w:tcW w:type="dxa" w:w="160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79.9%</w:t>
            </w:r>
          </w:p>
        </w:tc>
      </w:tr>
      <w:tr>
        <w:trPr>
          <w:cantSplit/>
          <w:tblHeader w:val="off"/>
        </w:trPr>
        <w:tc>
          <w:tcPr>
            <w:tcW w:type="dxa" w:w="298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CE vs lexical</w:t>
            </w:r>
          </w:p>
        </w:tc>
        <w:tc>
          <w:tcPr>
            <w:tcW w:type="dxa" w:w="180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+6.5% [+2.5,+10.4]</w:t>
            </w:r>
            <w:r>
              <w:rPr>
                <w:rFonts w:ascii="Calibri" w:cs="Calibri" w:eastAsia="Calibri" w:hAnsi="Calibri"/>
                <w:b w:val="false"/>
                <w:bCs w:val="false"/>
                <w:sz w:val="16"/>
                <w:szCs w:val="16"/>
              </w:rPr>
              <w:t xml:space="preserve"> *</w:t>
            </w:r>
          </w:p>
        </w:tc>
        <w:tc>
          <w:tcPr>
            <w:tcW w:type="dxa" w:w="159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+6.5% [+2.5,+10.8]</w:t>
            </w:r>
            <w:r>
              <w:rPr>
                <w:rFonts w:ascii="Calibri" w:cs="Calibri" w:eastAsia="Calibri" w:hAnsi="Calibri"/>
                <w:b w:val="false"/>
                <w:bCs w:val="false"/>
                <w:sz w:val="16"/>
                <w:szCs w:val="16"/>
              </w:rPr>
              <w:t xml:space="preserve"> *</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+7.8% [+2.7,+12.8]</w:t>
            </w:r>
            <w:r>
              <w:rPr>
                <w:rFonts w:ascii="Calibri" w:cs="Calibri" w:eastAsia="Calibri" w:hAnsi="Calibri"/>
                <w:b w:val="false"/>
                <w:bCs w:val="false"/>
                <w:sz w:val="16"/>
                <w:szCs w:val="16"/>
              </w:rPr>
              <w:t xml:space="preserve"> *</w:t>
            </w:r>
          </w:p>
        </w:tc>
        <w:tc>
          <w:tcPr>
            <w:tcW w:type="dxa" w:w="160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+8.2% [+3.7,+13.2]</w:t>
            </w:r>
            <w:r>
              <w:rPr>
                <w:rFonts w:ascii="Calibri" w:cs="Calibri" w:eastAsia="Calibri" w:hAnsi="Calibri"/>
                <w:b w:val="false"/>
                <w:bCs w:val="false"/>
                <w:sz w:val="16"/>
                <w:szCs w:val="16"/>
              </w:rPr>
              <w:t xml:space="preserve"> *</w:t>
            </w:r>
          </w:p>
        </w:tc>
      </w:tr>
      <w:tr>
        <w:trPr>
          <w:cantSplit/>
          <w:tblHeader w:val="off"/>
        </w:trPr>
        <w:tc>
          <w:tcPr>
            <w:tcW w:type="dxa" w:w="298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SQuAD2 reader, used as primary selector</w:t>
            </w:r>
          </w:p>
        </w:tc>
        <w:tc>
          <w:tcPr>
            <w:tcW w:type="dxa" w:w="180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81.7%</w:t>
            </w:r>
          </w:p>
        </w:tc>
        <w:tc>
          <w:tcPr>
            <w:tcW w:type="dxa" w:w="159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62.0%</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82.2%</w:t>
            </w:r>
          </w:p>
        </w:tc>
        <w:tc>
          <w:tcPr>
            <w:tcW w:type="dxa" w:w="160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70.8%</w:t>
            </w:r>
          </w:p>
        </w:tc>
      </w:tr>
      <w:tr>
        <w:trPr>
          <w:cantSplit/>
          <w:tblHeader w:val="off"/>
        </w:trPr>
        <w:tc>
          <w:tcPr>
            <w:tcW w:type="dxa" w:w="298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reader vs CE</w:t>
            </w:r>
          </w:p>
        </w:tc>
        <w:tc>
          <w:tcPr>
            <w:tcW w:type="dxa" w:w="180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−1.8% [−6.8,+3.6] n.s.</w:t>
            </w:r>
          </w:p>
        </w:tc>
        <w:tc>
          <w:tcPr>
            <w:tcW w:type="dxa" w:w="159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−8.2% [−14.3,−2.5]</w:t>
            </w:r>
            <w:r>
              <w:rPr>
                <w:rFonts w:ascii="Calibri" w:cs="Calibri" w:eastAsia="Calibri" w:hAnsi="Calibri"/>
                <w:b w:val="false"/>
                <w:bCs w:val="false"/>
                <w:sz w:val="16"/>
                <w:szCs w:val="16"/>
              </w:rPr>
              <w:t xml:space="preserve"> *</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−3.7% [−9.6,+2.3] n.s.</w:t>
            </w:r>
          </w:p>
        </w:tc>
        <w:tc>
          <w:tcPr>
            <w:tcW w:type="dxa" w:w="160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−9.1% [−15.5,−2.7]</w:t>
            </w:r>
            <w:r>
              <w:rPr>
                <w:rFonts w:ascii="Calibri" w:cs="Calibri" w:eastAsia="Calibri" w:hAnsi="Calibri"/>
                <w:b w:val="false"/>
                <w:bCs w:val="false"/>
                <w:sz w:val="16"/>
                <w:szCs w:val="16"/>
              </w:rPr>
              <w:t xml:space="preserve"> *</w:t>
            </w:r>
          </w:p>
        </w:tc>
      </w:tr>
    </w:tbl>
    <w:p>
      <w:pPr>
        <w:spacing w:after="100" w:before="0"/>
      </w:pPr>
    </w:p>
    <w:p>
      <w:pPr>
        <w:spacing w:after="110" w:before="0" w:line="264"/>
      </w:pPr>
      <w:r>
        <w:rPr>
          <w:rFonts w:ascii="Calibri" w:cs="Calibri" w:eastAsia="Calibri" w:hAnsi="Calibri"/>
          <w:sz w:val="20"/>
          <w:szCs w:val="20"/>
        </w:rPr>
        <w:t xml:space="preserve">An oracle union of "CE right OR reader right" beats CE alone by only 9-11 points per set and no cheap arbiter recovered it, so the reader stays a refusal-gate feature only.</w:t>
      </w:r>
    </w:p>
    <w:p>
      <w:pPr>
        <w:pStyle w:val="Heading2"/>
        <w:keepNext/>
        <w:spacing w:after="80" w:before="200"/>
      </w:pPr>
      <w:r>
        <w:rPr>
          <w:rFonts w:ascii="Calibri" w:cs="Calibri" w:eastAsia="Calibri" w:hAnsi="Calibri"/>
          <w:b/>
          <w:bCs/>
          <w:color w:val="2F5496"/>
          <w:sz w:val="23"/>
          <w:szCs w:val="23"/>
        </w:rPr>
        <w:t xml:space="preserve">5.4 Speech / ASR robustness</w:t>
      </w:r>
    </w:p>
    <w:p>
      <w:pPr>
        <w:spacing w:after="110" w:before="0" w:line="264"/>
      </w:pPr>
      <w:r>
        <w:rPr>
          <w:rFonts w:ascii="Calibri" w:cs="Calibri" w:eastAsia="Calibri" w:hAnsi="Calibri"/>
          <w:sz w:val="20"/>
          <w:szCs w:val="20"/>
        </w:rPr>
        <w:t xml:space="preserve">Exact decomposition [VERIFIED, dev 102 Q / diag 98 Q]: before the audit's fixes 90 % (18/20) / 65 % (13/20); + sentence-aware boundary split 95 % / 75 %; + many-to-one supersession </w:t>
      </w:r>
      <w:r>
        <w:rPr>
          <w:rFonts w:ascii="Calibri" w:cs="Calibri" w:eastAsia="Calibri" w:hAnsi="Calibri"/>
          <w:b/>
          <w:bCs/>
          <w:sz w:val="20"/>
          <w:szCs w:val="20"/>
        </w:rPr>
        <w:t xml:space="preserve">100 % / 100 %</w:t>
      </w:r>
      <w:r>
        <w:rPr>
          <w:rFonts w:ascii="Calibri" w:cs="Calibri" w:eastAsia="Calibri" w:hAnsi="Calibri"/>
          <w:sz w:val="20"/>
          <w:szCs w:val="20"/>
        </w:rPr>
        <w:t xml:space="preserve">. Number normalisation and unpunctuated-question splitting close an 8-16-point recall gap on spoken questions at no cost on punctuated text. A vocabulary typo corrector (76 of 279 ASR queries corrected; r@1 77.1 -&gt; 78.1 %, n.s.) was prototyped and not adopted [PRELIMINARY]. The remaining gap [SEALED + VERIFIED]: HeySQuAD-ASR trails clean by 22-33 points on every split (sealed 56.0 % vs 85.9 %); real ASR has no punctuation and the question-word splitter recovers only part of what commas would give.</w:t>
      </w:r>
    </w:p>
    <w:p>
      <w:pPr>
        <w:pStyle w:val="Heading2"/>
        <w:keepNext/>
        <w:spacing w:after="80" w:before="200"/>
      </w:pPr>
      <w:r>
        <w:rPr>
          <w:rFonts w:ascii="Calibri" w:cs="Calibri" w:eastAsia="Calibri" w:hAnsi="Calibri"/>
          <w:b/>
          <w:bCs/>
          <w:color w:val="2F5496"/>
          <w:sz w:val="23"/>
          <w:szCs w:val="23"/>
        </w:rPr>
        <w:t xml:space="preserve">5.5 Does streaming cost accuracy? [VERIFIED - DIAG; old machine, latency superseded by 5.10]</w:t>
      </w:r>
    </w:p>
    <w:p>
      <w:pPr>
        <w:spacing w:after="110" w:before="0" w:line="264"/>
      </w:pPr>
      <w:r>
        <w:rPr>
          <w:rFonts w:ascii="Calibri" w:cs="Calibri" w:eastAsia="Calibri" w:hAnsi="Calibri"/>
          <w:sz w:val="20"/>
          <w:szCs w:val="20"/>
        </w:rPr>
        <w:t xml:space="preserve">Streaming and deferred are identical on every metric (answer 76.5 %, citation 83.7 %, claim precision 93.4 %, exact decomposition 100 %; paired difference 0.0 % at every item); both beat the single-query baseline by </w:t>
      </w:r>
      <w:r>
        <w:rPr>
          <w:rFonts w:ascii="Calibri" w:cs="Calibri" w:eastAsia="Calibri" w:hAnsi="Calibri"/>
          <w:b/>
          <w:bCs/>
          <w:sz w:val="20"/>
          <w:szCs w:val="20"/>
        </w:rPr>
        <w:t xml:space="preserve">+20.4 points answer recall [+11.3, +29.7]</w:t>
      </w:r>
      <w:r>
        <w:rPr>
          <w:rFonts w:ascii="Calibri" w:cs="Calibri" w:eastAsia="Calibri" w:hAnsi="Calibri"/>
          <w:sz w:val="20"/>
          <w:szCs w:val="20"/>
        </w:rPr>
        <w:t xml:space="preserve"> and +21.4 citation recall. Speculative retrieval delivers its latency with no accuracy cost.</w:t>
      </w:r>
    </w:p>
    <w:p>
      <w:pPr>
        <w:pStyle w:val="Heading2"/>
        <w:keepNext/>
        <w:spacing w:after="80" w:before="200"/>
      </w:pPr>
      <w:r>
        <w:rPr>
          <w:rFonts w:ascii="Calibri" w:cs="Calibri" w:eastAsia="Calibri" w:hAnsi="Calibri"/>
          <w:b/>
          <w:bCs/>
          <w:color w:val="2F5496"/>
          <w:sz w:val="23"/>
          <w:szCs w:val="23"/>
        </w:rPr>
        <w:t xml:space="preserve">5.6 Refusal gate re-fit [VERIFIED]</w:t>
      </w:r>
    </w:p>
    <w:p>
      <w:pPr>
        <w:spacing w:after="110" w:before="0" w:line="264"/>
      </w:pPr>
      <w:r>
        <w:rPr>
          <w:rFonts w:ascii="Calibri" w:cs="Calibri" w:eastAsia="Calibri" w:hAnsi="Calibri"/>
          <w:sz w:val="20"/>
          <w:szCs w:val="20"/>
        </w:rPr>
        <w:t xml:space="preserve">An override-parsing bug (§6, bug 5) had corrupted one threshold sweep. Re-fitting from corrected data at the deployment assumption (30 % unanswerable, a wrong answer costs what a right one is worth):</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7"/>
        <w:gridCol w:w="1469"/>
        <w:gridCol w:w="2624"/>
        <w:gridCol w:w="2624"/>
        <w:gridCol w:w="1392"/>
      </w:tblGrid>
      <w:tr>
        <w:trPr>
          <w:cantSplit/>
          <w:tblHeader/>
        </w:trPr>
        <w:tc>
          <w:tcPr>
            <w:tcW w:type="dxa" w:w="1797"/>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p>
        </w:tc>
        <w:tc>
          <w:tcPr>
            <w:tcW w:type="dxa" w:w="1469"/>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CHECK answer recall</w:t>
            </w:r>
          </w:p>
        </w:tc>
        <w:tc>
          <w:tcPr>
            <w:tcW w:type="dxa" w:w="262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Wrong-on-answerable</w:t>
            </w:r>
          </w:p>
        </w:tc>
        <w:tc>
          <w:tcPr>
            <w:tcW w:type="dxa" w:w="262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Answered-unanswerable</w:t>
            </w:r>
          </w:p>
        </w:tc>
        <w:tc>
          <w:tcPr>
            <w:tcW w:type="dxa" w:w="1392"/>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Utility</w:t>
            </w:r>
          </w:p>
        </w:tc>
      </w:tr>
      <w:tr>
        <w:trPr>
          <w:cantSplit/>
          <w:tblHeader w:val="off"/>
        </w:trPr>
        <w:tc>
          <w:tcPr>
            <w:tcW w:type="dxa" w:w="179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No gate</w:t>
            </w:r>
          </w:p>
        </w:tc>
        <w:tc>
          <w:tcPr>
            <w:tcW w:type="dxa" w:w="146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82.9 % [79.1, 86.1]</w:t>
            </w:r>
          </w:p>
        </w:tc>
        <w:tc>
          <w:tcPr>
            <w:tcW w:type="dxa" w:w="26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17.1 %</w:t>
            </w:r>
          </w:p>
        </w:tc>
        <w:tc>
          <w:tcPr>
            <w:tcW w:type="dxa" w:w="26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99.5 %</w:t>
            </w:r>
          </w:p>
        </w:tc>
        <w:tc>
          <w:tcPr>
            <w:tcW w:type="dxa" w:w="139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+0.162</w:t>
            </w:r>
          </w:p>
        </w:tc>
      </w:tr>
      <w:tr>
        <w:trPr>
          <w:cantSplit/>
          <w:tblHeader w:val="off"/>
        </w:trPr>
        <w:tc>
          <w:tcPr>
            <w:tcW w:type="dxa" w:w="179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Learned gate, 6 features incl. reader margin (deployed)</w:t>
            </w:r>
          </w:p>
        </w:tc>
        <w:tc>
          <w:tcPr>
            <w:tcW w:type="dxa" w:w="146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68.0 % [63.5, 72.2]</w:t>
            </w:r>
          </w:p>
        </w:tc>
        <w:tc>
          <w:tcPr>
            <w:tcW w:type="dxa" w:w="26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9.1 %</w:t>
            </w:r>
          </w:p>
        </w:tc>
        <w:tc>
          <w:tcPr>
            <w:tcW w:type="dxa" w:w="262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27.9 %</w:t>
            </w:r>
          </w:p>
        </w:tc>
        <w:tc>
          <w:tcPr>
            <w:tcW w:type="dxa" w:w="139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+0.329</w:t>
            </w:r>
          </w:p>
        </w:tc>
      </w:tr>
    </w:tbl>
    <w:p>
      <w:pPr>
        <w:spacing w:after="100" w:before="0"/>
      </w:pPr>
    </w:p>
    <w:p>
      <w:pPr>
        <w:spacing w:after="110" w:before="0" w:line="264"/>
      </w:pPr>
      <w:r>
        <w:rPr>
          <w:rFonts w:ascii="Calibri" w:cs="Calibri" w:eastAsia="Calibri" w:hAnsi="Calibri"/>
          <w:sz w:val="20"/>
          <w:szCs w:val="20"/>
        </w:rPr>
        <w:t xml:space="preserve">It reproduces the deployed threshold (0.40) and near-identical coefficients: the gate was not stale. A separate exploration that defaulted the gate to "none" chased raw recall without the wrong-answer cost; it was reverted.</w:t>
      </w:r>
    </w:p>
    <w:p>
      <w:pPr>
        <w:pStyle w:val="Heading2"/>
        <w:keepNext/>
        <w:spacing w:after="80" w:before="200"/>
      </w:pPr>
      <w:r>
        <w:rPr>
          <w:rFonts w:ascii="Calibri" w:cs="Calibri" w:eastAsia="Calibri" w:hAnsi="Calibri"/>
          <w:b/>
          <w:bCs/>
          <w:color w:val="2F5496"/>
          <w:sz w:val="23"/>
          <w:szCs w:val="23"/>
        </w:rPr>
        <w:t xml:space="preserve">5.7 CPU vs GPU [old machine, SUPERSEDED]</w:t>
      </w:r>
    </w:p>
    <w:p>
      <w:pPr>
        <w:spacing w:after="110" w:before="0" w:line="264"/>
      </w:pPr>
      <w:r>
        <w:rPr>
          <w:rFonts w:ascii="Calibri" w:cs="Calibri" w:eastAsia="Calibri" w:hAnsi="Calibri"/>
          <w:sz w:val="20"/>
          <w:szCs w:val="20"/>
        </w:rPr>
        <w:t xml:space="preserve">On the old 2 GB MX250 laptop, GPU vs CPU gave byte-identical answers and a 1 % wall-time difference (678.2 s vs 685.0 s) because speculative prefetch already hid the model calls, so CPU was the default there. The submitted workstation is GPU-only (§0); model calls there take 2-4 ms in isolation.</w:t>
      </w:r>
    </w:p>
    <w:p>
      <w:pPr>
        <w:pStyle w:val="Heading2"/>
        <w:keepNext/>
        <w:spacing w:after="80" w:before="200"/>
      </w:pPr>
      <w:r>
        <w:rPr>
          <w:rFonts w:ascii="Calibri" w:cs="Calibri" w:eastAsia="Calibri" w:hAnsi="Calibri"/>
          <w:b/>
          <w:bCs/>
          <w:color w:val="2F5496"/>
          <w:sz w:val="23"/>
          <w:szCs w:val="23"/>
        </w:rPr>
        <w:t xml:space="preserve">5.8 Sealed test2 [SEALED - run exactly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6"/>
        <w:gridCol w:w="2476"/>
        <w:gridCol w:w="997"/>
        <w:gridCol w:w="1006"/>
        <w:gridCol w:w="1215"/>
        <w:gridCol w:w="1026"/>
      </w:tblGrid>
      <w:tr>
        <w:trPr>
          <w:cantSplit/>
          <w:tblHeader/>
        </w:trPr>
        <w:tc>
          <w:tcPr>
            <w:tcW w:type="dxa" w:w="318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Retrieval, all 3,282 qrels</w:t>
            </w:r>
          </w:p>
        </w:tc>
        <w:tc>
          <w:tcPr>
            <w:tcW w:type="dxa" w:w="247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r@1</w:t>
            </w:r>
          </w:p>
        </w:tc>
        <w:tc>
          <w:tcPr>
            <w:tcW w:type="dxa" w:w="997"/>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r@5</w:t>
            </w:r>
          </w:p>
        </w:tc>
        <w:tc>
          <w:tcPr>
            <w:tcW w:type="dxa" w:w="100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r@10</w:t>
            </w:r>
          </w:p>
        </w:tc>
        <w:tc>
          <w:tcPr>
            <w:tcW w:type="dxa" w:w="1215"/>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MRR@10</w:t>
            </w:r>
          </w:p>
        </w:tc>
        <w:tc>
          <w:tcPr>
            <w:tcW w:type="dxa" w:w="102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doc r@1</w:t>
            </w:r>
          </w:p>
        </w:tc>
      </w:tr>
      <w:tr>
        <w:trPr>
          <w:cantSplit/>
          <w:tblHeader w:val="off"/>
        </w:trPr>
        <w:tc>
          <w:tcPr>
            <w:tcW w:type="dxa" w:w="318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Original default</w:t>
            </w:r>
          </w:p>
        </w:tc>
        <w:tc>
          <w:tcPr>
            <w:tcW w:type="dxa" w:w="247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71.8 % [70.3, 73.3]</w:t>
            </w:r>
          </w:p>
        </w:tc>
        <w:tc>
          <w:tcPr>
            <w:tcW w:type="dxa" w:w="99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91.0</w:t>
            </w:r>
          </w:p>
        </w:tc>
        <w:tc>
          <w:tcPr>
            <w:tcW w:type="dxa" w:w="100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94.9</w:t>
            </w:r>
          </w:p>
        </w:tc>
        <w:tc>
          <w:tcPr>
            <w:tcW w:type="dxa" w:w="121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0.798</w:t>
            </w:r>
          </w:p>
        </w:tc>
        <w:tc>
          <w:tcPr>
            <w:tcW w:type="dxa" w:w="102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93.2</w:t>
            </w:r>
          </w:p>
        </w:tc>
      </w:tr>
      <w:tr>
        <w:trPr>
          <w:cantSplit/>
          <w:tblHeader w:val="off"/>
        </w:trPr>
        <w:tc>
          <w:tcPr>
            <w:tcW w:type="dxa" w:w="318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Final</w:t>
            </w:r>
          </w:p>
        </w:tc>
        <w:tc>
          <w:tcPr>
            <w:tcW w:type="dxa" w:w="247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90.1 % [89.0, 91.0]</w:t>
            </w:r>
          </w:p>
        </w:tc>
        <w:tc>
          <w:tcPr>
            <w:tcW w:type="dxa" w:w="99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95.5</w:t>
            </w:r>
          </w:p>
        </w:tc>
        <w:tc>
          <w:tcPr>
            <w:tcW w:type="dxa" w:w="100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97.4</w:t>
            </w:r>
          </w:p>
        </w:tc>
        <w:tc>
          <w:tcPr>
            <w:tcW w:type="dxa" w:w="121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0.927</w:t>
            </w:r>
          </w:p>
        </w:tc>
        <w:tc>
          <w:tcPr>
            <w:tcW w:type="dxa" w:w="102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98.9</w:t>
            </w:r>
          </w:p>
        </w:tc>
      </w:tr>
    </w:tbl>
    <w:p>
      <w:pPr>
        <w:spacing w:after="100" w:before="0"/>
      </w:pPr>
    </w:p>
    <w:p>
      <w:pPr>
        <w:spacing w:after="110" w:before="0" w:line="264"/>
      </w:pPr>
      <w:r>
        <w:rPr>
          <w:rFonts w:ascii="Calibri" w:cs="Calibri" w:eastAsia="Calibri" w:hAnsi="Calibri"/>
          <w:sz w:val="20"/>
          <w:szCs w:val="20"/>
        </w:rPr>
        <w:t xml:space="preserve">SQuAD-derived end to end (60 scenarios, 102 gold Q): answer </w:t>
      </w:r>
      <w:r>
        <w:rPr>
          <w:rFonts w:ascii="Calibri" w:cs="Calibri" w:eastAsia="Calibri" w:hAnsi="Calibri"/>
          <w:b/>
          <w:bCs/>
          <w:sz w:val="20"/>
          <w:szCs w:val="20"/>
        </w:rPr>
        <w:t xml:space="preserve">76.5 %</w:t>
      </w:r>
      <w:r>
        <w:rPr>
          <w:rFonts w:ascii="Calibri" w:cs="Calibri" w:eastAsia="Calibri" w:hAnsi="Calibri"/>
          <w:sz w:val="20"/>
          <w:szCs w:val="20"/>
        </w:rPr>
        <w:t xml:space="preserve">, citation 81.4 %, claim precision </w:t>
      </w:r>
      <w:r>
        <w:rPr>
          <w:rFonts w:ascii="Calibri" w:cs="Calibri" w:eastAsia="Calibri" w:hAnsi="Calibri"/>
          <w:b/>
          <w:bCs/>
          <w:sz w:val="20"/>
          <w:szCs w:val="20"/>
        </w:rPr>
        <w:t xml:space="preserve">97.7 %</w:t>
      </w:r>
      <w:r>
        <w:rPr>
          <w:rFonts w:ascii="Calibri" w:cs="Calibri" w:eastAsia="Calibri" w:hAnsi="Calibri"/>
          <w:sz w:val="20"/>
          <w:szCs w:val="20"/>
        </w:rPr>
        <w:t xml:space="preserve">, abstention 5/5, exact decomposition 90 % (18/20; two sealed scenarios mis-split, not investigated to avoid tuning on sealed data). HeySQuAD test2 (754 scenarios per variant, 377 gold Q):</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9"/>
        <w:gridCol w:w="1615"/>
        <w:gridCol w:w="1568"/>
        <w:gridCol w:w="1744"/>
        <w:gridCol w:w="1920"/>
      </w:tblGrid>
      <w:tr>
        <w:trPr>
          <w:cantSplit/>
          <w:tblHeader/>
        </w:trPr>
        <w:tc>
          <w:tcPr>
            <w:tcW w:type="dxa" w:w="3059"/>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p>
        </w:tc>
        <w:tc>
          <w:tcPr>
            <w:tcW w:type="dxa" w:w="1615"/>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Answer recall</w:t>
            </w:r>
          </w:p>
        </w:tc>
        <w:tc>
          <w:tcPr>
            <w:tcW w:type="dxa" w:w="1568"/>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Citation recall</w:t>
            </w:r>
          </w:p>
        </w:tc>
        <w:tc>
          <w:tcPr>
            <w:tcW w:type="dxa" w:w="174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Claim precision</w:t>
            </w:r>
          </w:p>
        </w:tc>
        <w:tc>
          <w:tcPr>
            <w:tcW w:type="dxa" w:w="192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Correct abstention</w:t>
            </w:r>
          </w:p>
        </w:tc>
      </w:tr>
      <w:tr>
        <w:trPr>
          <w:cantSplit/>
          <w:tblHeader w:val="off"/>
        </w:trPr>
        <w:tc>
          <w:tcPr>
            <w:tcW w:type="dxa" w:w="305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Clean (typed question)</w:t>
            </w:r>
          </w:p>
        </w:tc>
        <w:tc>
          <w:tcPr>
            <w:tcW w:type="dxa" w:w="161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85.9% [82.1,89.1]</w:t>
            </w:r>
          </w:p>
        </w:tc>
        <w:tc>
          <w:tcPr>
            <w:tcW w:type="dxa" w:w="156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88.9%</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78.2%</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76.9%</w:t>
            </w:r>
          </w:p>
        </w:tc>
      </w:tr>
      <w:tr>
        <w:trPr>
          <w:cantSplit/>
          <w:tblHeader w:val="off"/>
        </w:trPr>
        <w:tc>
          <w:tcPr>
            <w:tcW w:type="dxa" w:w="305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Real ASR transcript</w:t>
            </w:r>
          </w:p>
        </w:tc>
        <w:tc>
          <w:tcPr>
            <w:tcW w:type="dxa" w:w="161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56.0% [50.9,60.9]</w:t>
            </w:r>
          </w:p>
        </w:tc>
        <w:tc>
          <w:tcPr>
            <w:tcW w:type="dxa" w:w="156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57.0%</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65.5%</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73.5%</w:t>
            </w:r>
          </w:p>
        </w:tc>
      </w:tr>
      <w:tr>
        <w:trPr>
          <w:cantSplit/>
          <w:tblHeader w:val="off"/>
        </w:trPr>
        <w:tc>
          <w:tcPr>
            <w:tcW w:type="dxa" w:w="305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(for reference) HeySQuAD diagnostic, clean</w:t>
            </w:r>
          </w:p>
        </w:tc>
        <w:tc>
          <w:tcPr>
            <w:tcW w:type="dxa" w:w="161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75.8%</w:t>
            </w:r>
          </w:p>
        </w:tc>
        <w:tc>
          <w:tcPr>
            <w:tcW w:type="dxa" w:w="156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71.8%</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70.3%</w:t>
            </w:r>
          </w:p>
        </w:tc>
      </w:tr>
      <w:tr>
        <w:trPr>
          <w:cantSplit/>
          <w:tblHeader w:val="off"/>
        </w:trPr>
        <w:tc>
          <w:tcPr>
            <w:tcW w:type="dxa" w:w="305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(for reference) HeySQuAD diagnostic, ASR</w:t>
            </w:r>
          </w:p>
        </w:tc>
        <w:tc>
          <w:tcPr>
            <w:tcW w:type="dxa" w:w="161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56.2%</w:t>
            </w:r>
          </w:p>
        </w:tc>
        <w:tc>
          <w:tcPr>
            <w:tcW w:type="dxa" w:w="156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65.8%</w:t>
            </w:r>
          </w:p>
        </w:tc>
        <w:tc>
          <w:tcPr>
            <w:tcW w:type="dxa" w:w="192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72.6%</w:t>
            </w:r>
          </w:p>
        </w:tc>
      </w:tr>
    </w:tbl>
    <w:p>
      <w:pPr>
        <w:spacing w:after="100" w:before="0"/>
      </w:pPr>
    </w:p>
    <w:p>
      <w:pPr>
        <w:spacing w:after="110" w:before="0" w:line="264"/>
      </w:pPr>
      <w:r>
        <w:rPr>
          <w:rFonts w:ascii="Calibri" w:cs="Calibri" w:eastAsia="Calibri" w:hAnsi="Calibri"/>
          <w:sz w:val="20"/>
          <w:szCs w:val="20"/>
        </w:rPr>
        <w:t xml:space="preserve">The sealed set matches or exceeds every tuning-split number except exact decomposition (90 % vs 100 %, n = 20).</w:t>
      </w:r>
    </w:p>
    <w:p>
      <w:pPr>
        <w:pStyle w:val="Heading2"/>
        <w:keepNext/>
        <w:spacing w:after="80" w:before="200"/>
      </w:pPr>
      <w:r>
        <w:rPr>
          <w:rFonts w:ascii="Calibri" w:cs="Calibri" w:eastAsia="Calibri" w:hAnsi="Calibri"/>
          <w:b/>
          <w:bCs/>
          <w:color w:val="2F5496"/>
          <w:sz w:val="23"/>
          <w:szCs w:val="23"/>
        </w:rPr>
        <w:t xml:space="preserve">5.9 Gate suites</w:t>
      </w:r>
    </w:p>
    <w:p>
      <w:pPr>
        <w:spacing w:after="110" w:before="0" w:line="264"/>
      </w:pPr>
      <w:r>
        <w:rPr>
          <w:rFonts w:ascii="Consolas" w:cs="Consolas" w:eastAsia="Consolas" w:hAnsi="Consolas"/>
          <w:sz w:val="18"/>
          <w:szCs w:val="18"/>
          <w:shd w:fill="EEF0F3" w:color="auto" w:val="clear"/>
        </w:rPr>
        <w:t xml:space="preserve">--reps 3</w:t>
      </w:r>
      <w:r>
        <w:rPr>
          <w:rFonts w:ascii="Calibri" w:cs="Calibri" w:eastAsia="Calibri" w:hAnsi="Calibri"/>
          <w:sz w:val="20"/>
          <w:szCs w:val="20"/>
        </w:rPr>
        <w:t xml:space="preserve"> results are in 0.2; they check consistency (the system does what its telemetry says), not correctness against gold.</w:t>
      </w:r>
    </w:p>
    <w:p>
      <w:pPr>
        <w:pStyle w:val="Heading2"/>
        <w:keepNext/>
        <w:spacing w:after="80" w:before="200"/>
      </w:pPr>
      <w:r>
        <w:rPr>
          <w:rFonts w:ascii="Calibri" w:cs="Calibri" w:eastAsia="Calibri" w:hAnsi="Calibri"/>
          <w:b/>
          <w:bCs/>
          <w:color w:val="2F5496"/>
          <w:sz w:val="23"/>
          <w:szCs w:val="23"/>
        </w:rPr>
        <w:t xml:space="preserve">5.10 Streaming vs deferred vs baseline [VERIFIED - DIAG, real time, GPU]</w:t>
      </w:r>
    </w:p>
    <w:p>
      <w:pPr>
        <w:spacing w:after="110" w:before="0" w:line="264"/>
      </w:pPr>
      <w:r>
        <w:rPr>
          <w:rFonts w:ascii="Consolas" w:cs="Consolas" w:eastAsia="Consolas" w:hAnsi="Consolas"/>
          <w:sz w:val="18"/>
          <w:szCs w:val="18"/>
          <w:shd w:fill="EEF0F3" w:color="auto" w:val="clear"/>
        </w:rPr>
        <w:t xml:space="preserve">python -m eval.compare --modes streaming,deferred,baseline --scenarios eval/scenarios_real_test --corpus-dir data/corpus_test --time-scale 1</w:t>
      </w:r>
      <w:r>
        <w:rPr>
          <w:rFonts w:ascii="Calibri" w:cs="Calibri" w:eastAsia="Calibri" w:hAnsi="Calibri"/>
          <w:sz w:val="20"/>
          <w:szCs w:val="20"/>
        </w:rPr>
        <w:t xml:space="preserve"> (60 scenarios, 90 turns; </w:t>
      </w:r>
      <w:r>
        <w:rPr>
          <w:rFonts w:ascii="Consolas" w:cs="Consolas" w:eastAsia="Consolas" w:hAnsi="Consolas"/>
          <w:sz w:val="18"/>
          <w:szCs w:val="18"/>
          <w:shd w:fill="EEF0F3" w:color="auto" w:val="clear"/>
        </w:rPr>
        <w:t xml:space="preserve">eval/results/final_audit/compare_diag.log</w:t>
      </w:r>
      <w:r>
        <w:rPr>
          <w:rFonts w:ascii="Calibri" w:cs="Calibri" w:eastAsia="Calibri" w:hAnsi="Calibri"/>
          <w:sz w:val="20"/>
          <w:szCs w:val="20"/>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40"/>
        <w:gridCol w:w="2900"/>
        <w:gridCol w:w="2866"/>
      </w:tblGrid>
      <w:tr>
        <w:trPr>
          <w:cantSplit/>
          <w:tblHeader/>
        </w:trPr>
        <w:tc>
          <w:tcPr>
            <w:tcW w:type="dxa" w:w="414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Mode</w:t>
            </w:r>
          </w:p>
        </w:tc>
        <w:tc>
          <w:tcPr>
            <w:tcW w:type="dxa" w:w="290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utterance end -&gt; answer p50 / p95 (ms)</w:t>
            </w:r>
          </w:p>
        </w:tc>
        <w:tc>
          <w:tcPr>
            <w:tcW w:type="dxa" w:w="286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Time to first retrieval p50 / p95 (ms)</w:t>
            </w:r>
          </w:p>
        </w:tc>
      </w:tr>
      <w:tr>
        <w:trPr>
          <w:cantSplit/>
          <w:tblHeader w:val="off"/>
        </w:trPr>
        <w:tc>
          <w:tcPr>
            <w:tcW w:type="dxa" w:w="414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streaming</w:t>
            </w:r>
            <w:r>
              <w:rPr>
                <w:rFonts w:ascii="Calibri" w:cs="Calibri" w:eastAsia="Calibri" w:hAnsi="Calibri"/>
                <w:b w:val="false"/>
                <w:bCs w:val="false"/>
                <w:sz w:val="18"/>
                <w:szCs w:val="18"/>
              </w:rPr>
              <w:t xml:space="preserve"> (as shipped)</w:t>
            </w:r>
          </w:p>
        </w:tc>
        <w:tc>
          <w:tcPr>
            <w:tcW w:type="dxa" w:w="290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2.38 / 3.13</w:t>
            </w:r>
          </w:p>
        </w:tc>
        <w:tc>
          <w:tcPr>
            <w:tcW w:type="dxa" w:w="286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 / 2,400</w:t>
            </w:r>
          </w:p>
        </w:tc>
      </w:tr>
      <w:tr>
        <w:trPr>
          <w:cantSplit/>
          <w:tblHeader w:val="off"/>
        </w:trPr>
        <w:tc>
          <w:tcPr>
            <w:tcW w:type="dxa" w:w="414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deferred (same pipeline, after the utterance)</w:t>
            </w:r>
          </w:p>
        </w:tc>
        <w:tc>
          <w:tcPr>
            <w:tcW w:type="dxa" w:w="290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112.08 / 267.09</w:t>
            </w:r>
          </w:p>
        </w:tc>
        <w:tc>
          <w:tcPr>
            <w:tcW w:type="dxa" w:w="286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6,300 / 13,460</w:t>
            </w:r>
          </w:p>
        </w:tc>
      </w:tr>
      <w:tr>
        <w:trPr>
          <w:cantSplit/>
          <w:tblHeader w:val="off"/>
        </w:trPr>
        <w:tc>
          <w:tcPr>
            <w:tcW w:type="dxa" w:w="414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baseline (one query after the utterance, no controller)</w:t>
            </w:r>
          </w:p>
        </w:tc>
        <w:tc>
          <w:tcPr>
            <w:tcW w:type="dxa" w:w="290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110.07 / 168.72</w:t>
            </w:r>
          </w:p>
        </w:tc>
        <w:tc>
          <w:tcPr>
            <w:tcW w:type="dxa" w:w="286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5,700 / 12,920</w:t>
            </w:r>
          </w:p>
        </w:tc>
      </w:tr>
    </w:tbl>
    <w:p>
      <w:pPr>
        <w:spacing w:after="100" w:before="0"/>
      </w:pPr>
    </w:p>
    <w:p>
      <w:pPr>
        <w:spacing w:after="110" w:before="0" w:line="264"/>
      </w:pPr>
      <w:r>
        <w:rPr>
          <w:rFonts w:ascii="Calibri" w:cs="Calibri" w:eastAsia="Calibri" w:hAnsi="Calibri"/>
          <w:sz w:val="20"/>
          <w:szCs w:val="20"/>
        </w:rPr>
        <w:t xml:space="preserve">On the 75 paired turns both streaming and the baseline retrieved for, utterance-end -&gt; answer is </w:t>
      </w:r>
      <w:r>
        <w:rPr>
          <w:rFonts w:ascii="Calibri" w:cs="Calibri" w:eastAsia="Calibri" w:hAnsi="Calibri"/>
          <w:b/>
          <w:bCs/>
          <w:sz w:val="20"/>
          <w:szCs w:val="20"/>
        </w:rPr>
        <w:t xml:space="preserve">2.38 ms vs 110.18 ms at the median (46x)</w:t>
      </w:r>
      <w:r>
        <w:rPr>
          <w:rFonts w:ascii="Calibri" w:cs="Calibri" w:eastAsia="Calibri" w:hAnsi="Calibri"/>
          <w:sz w:val="20"/>
          <w:szCs w:val="20"/>
        </w:rPr>
        <w:t xml:space="preserve">; the Task 4 pass condition is met. Total time from utterance start is dominated by how long the user speaks (6,302 vs 6,408 ms). </w:t>
      </w:r>
      <w:r>
        <w:rPr>
          <w:rFonts w:ascii="Calibri" w:cs="Calibri" w:eastAsia="Calibri" w:hAnsi="Calibri"/>
          <w:b/>
          <w:bCs/>
          <w:sz w:val="20"/>
          <w:szCs w:val="20"/>
        </w:rPr>
        <w:t xml:space="preserve">No accuracy cost:</w:t>
      </w:r>
      <w:r>
        <w:rPr>
          <w:rFonts w:ascii="Calibri" w:cs="Calibri" w:eastAsia="Calibri" w:hAnsi="Calibri"/>
          <w:sz w:val="20"/>
          <w:szCs w:val="20"/>
        </w:rPr>
        <w:t xml:space="preserve"> streaming and deferred are item-for-item identical (paired difference 0.0 % on every metric). Against the baseline, streaming is better on answer recall (</w:t>
      </w:r>
      <w:r>
        <w:rPr>
          <w:rFonts w:ascii="Calibri" w:cs="Calibri" w:eastAsia="Calibri" w:hAnsi="Calibri"/>
          <w:b/>
          <w:bCs/>
          <w:sz w:val="20"/>
          <w:szCs w:val="20"/>
        </w:rPr>
        <w:t xml:space="preserve">+19.4 points [+10.7, +28.3]</w:t>
      </w:r>
      <w:r>
        <w:rPr>
          <w:rFonts w:ascii="Calibri" w:cs="Calibri" w:eastAsia="Calibri" w:hAnsi="Calibri"/>
          <w:sz w:val="20"/>
          <w:szCs w:val="20"/>
        </w:rPr>
        <w:t xml:space="preserve">), citation recall (+21.4 [+11.7, +31.4]) and exact decomposition (0 % -&gt; 100 %); claim precision is 1.9 points lower [-4.9, +0.0], not significant. Tokens and cost are 0 in every mode (no LLM call). Answer quality by mode (DIAG): streaming = deferred = 78.6 % / 84.7 % / 94.3 % (answer / citation / claim precision); baseline 59.2 % / 63.3 % / 96.8 %.</w:t>
      </w:r>
    </w:p>
    <w:p>
      <w:pPr>
        <w:pStyle w:val="Heading2"/>
        <w:keepNext/>
        <w:spacing w:after="80" w:before="200"/>
      </w:pPr>
      <w:r>
        <w:rPr>
          <w:rFonts w:ascii="Calibri" w:cs="Calibri" w:eastAsia="Calibri" w:hAnsi="Calibri"/>
          <w:b/>
          <w:bCs/>
          <w:color w:val="2F5496"/>
          <w:sz w:val="23"/>
          <w:szCs w:val="23"/>
        </w:rPr>
        <w:t xml:space="preserve">5.11 Ablations of the final system [DEV decides, DIAG confirms]</w:t>
      </w:r>
    </w:p>
    <w:p>
      <w:pPr>
        <w:spacing w:after="110" w:before="0" w:line="264"/>
      </w:pPr>
      <w:r>
        <w:rPr>
          <w:rFonts w:ascii="Calibri" w:cs="Calibri" w:eastAsia="Calibri" w:hAnsi="Calibri"/>
          <w:sz w:val="20"/>
          <w:szCs w:val="20"/>
        </w:rPr>
        <w:t xml:space="preserve">Seven configurations, each one switch from the default, paired on the same questions (</w:t>
      </w:r>
      <w:r>
        <w:rPr>
          <w:rFonts w:ascii="Consolas" w:cs="Consolas" w:eastAsia="Consolas" w:hAnsi="Consolas"/>
          <w:sz w:val="18"/>
          <w:szCs w:val="18"/>
          <w:shd w:fill="EEF0F3" w:color="auto" w:val="clear"/>
        </w:rPr>
        <w:t xml:space="preserve">handoff/final_audit/run_final_audit.sh</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eval/results/final_audit/abl_*</w:t>
      </w:r>
      <w:r>
        <w:rPr>
          <w:rFonts w:ascii="Calibri" w:cs="Calibri" w:eastAsia="Calibri" w:hAnsi="Calibri"/>
          <w:sz w:val="20"/>
          <w:szCs w:val="20"/>
        </w:rPr>
        <w:t xml:space="preserve">). The guide's second named example, </w:t>
      </w:r>
      <w:r>
        <w:rPr>
          <w:rFonts w:ascii="Consolas" w:cs="Consolas" w:eastAsia="Consolas" w:hAnsi="Consolas"/>
          <w:sz w:val="18"/>
          <w:szCs w:val="18"/>
          <w:shd w:fill="EEF0F3" w:color="auto" w:val="clear"/>
        </w:rPr>
        <w:t xml:space="preserve">controller.mode</w:t>
      </w:r>
      <w:r>
        <w:rPr>
          <w:rFonts w:ascii="Calibri" w:cs="Calibri" w:eastAsia="Calibri" w:hAnsi="Calibri"/>
          <w:sz w:val="20"/>
          <w:szCs w:val="20"/>
        </w:rPr>
        <w:t xml:space="preserve"> rule vs model, was run after the audit against a learned stability classifier rather than an LLM controller (0.10); these seven configurations were measured with the previous default of synthesis.anaphoric_context (off).</w:t>
      </w:r>
    </w:p>
    <w:p>
      <w:pPr>
        <w:spacing w:after="110" w:before="0" w:line="264"/>
      </w:pPr>
      <w:r>
        <w:rPr>
          <w:rFonts w:ascii="Calibri" w:cs="Calibri" w:eastAsia="Calibri" w:hAnsi="Calibri"/>
          <w:b/>
          <w:bCs/>
          <w:sz w:val="20"/>
          <w:szCs w:val="20"/>
        </w:rPr>
        <w:t xml:space="preserve">DEV</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9"/>
        <w:gridCol w:w="1216"/>
        <w:gridCol w:w="1878"/>
        <w:gridCol w:w="1744"/>
        <w:gridCol w:w="2019"/>
      </w:tblGrid>
      <w:tr>
        <w:trPr>
          <w:cantSplit/>
          <w:tblHeader/>
        </w:trPr>
        <w:tc>
          <w:tcPr>
            <w:tcW w:type="dxa" w:w="3049"/>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Configuration</w:t>
            </w:r>
          </w:p>
        </w:tc>
        <w:tc>
          <w:tcPr>
            <w:tcW w:type="dxa" w:w="121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Answer</w:t>
            </w:r>
          </w:p>
        </w:tc>
        <w:tc>
          <w:tcPr>
            <w:tcW w:type="dxa" w:w="1878"/>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d answer [95 % CI]</w:t>
            </w:r>
          </w:p>
        </w:tc>
        <w:tc>
          <w:tcPr>
            <w:tcW w:type="dxa" w:w="174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Claim precision</w:t>
            </w:r>
          </w:p>
        </w:tc>
        <w:tc>
          <w:tcPr>
            <w:tcW w:type="dxa" w:w="2019"/>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d claim precision</w:t>
            </w:r>
          </w:p>
        </w:tc>
      </w:tr>
      <w:tr>
        <w:trPr>
          <w:cantSplit/>
          <w:tblHeader w:val="off"/>
        </w:trPr>
        <w:tc>
          <w:tcPr>
            <w:tcW w:type="dxa" w:w="304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baseline (defaults)</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65.7%</w:t>
            </w:r>
          </w:p>
        </w:tc>
        <w:tc>
          <w:tcPr>
            <w:tcW w:type="dxa" w:w="187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87.4%</w:t>
            </w:r>
          </w:p>
        </w:tc>
        <w:tc>
          <w:tcPr>
            <w:tcW w:type="dxa" w:w="201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w:t>
            </w:r>
          </w:p>
        </w:tc>
      </w:tr>
      <w:tr>
        <w:trPr>
          <w:cantSplit/>
          <w:tblHeader w:val="off"/>
        </w:trPr>
        <w:tc>
          <w:tcPr>
            <w:tcW w:type="dxa" w:w="304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retrieval.mode=sparse (BM25 only)</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63.7%</w:t>
            </w:r>
          </w:p>
        </w:tc>
        <w:tc>
          <w:tcPr>
            <w:tcW w:type="dxa" w:w="187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-2.0% [-5.0%, +0.0%]</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85.9%</w:t>
            </w:r>
          </w:p>
        </w:tc>
        <w:tc>
          <w:tcPr>
            <w:tcW w:type="dxa" w:w="201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-1.6% [-4.8%, +0.0%]</w:t>
            </w:r>
          </w:p>
        </w:tc>
      </w:tr>
      <w:tr>
        <w:trPr>
          <w:cantSplit/>
          <w:tblHeader w:val="off"/>
        </w:trPr>
        <w:tc>
          <w:tcPr>
            <w:tcW w:type="dxa" w:w="304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retrieval.mode=dense (e5 only)</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65.7%</w:t>
            </w:r>
          </w:p>
        </w:tc>
        <w:tc>
          <w:tcPr>
            <w:tcW w:type="dxa" w:w="187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+0.0% [+0.0%, +0.0%]</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87.4%</w:t>
            </w:r>
          </w:p>
        </w:tc>
        <w:tc>
          <w:tcPr>
            <w:tcW w:type="dxa" w:w="201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+0.0% [+0.0%, +0.0%]</w:t>
            </w:r>
          </w:p>
        </w:tc>
      </w:tr>
      <w:tr>
        <w:trPr>
          <w:cantSplit/>
          <w:tblHeader w:val="off"/>
        </w:trPr>
        <w:tc>
          <w:tcPr>
            <w:tcW w:type="dxa" w:w="304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no cross-encoder rerank</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62.7%</w:t>
            </w:r>
          </w:p>
        </w:tc>
        <w:tc>
          <w:tcPr>
            <w:tcW w:type="dxa" w:w="187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-2.9% [-9.1%, +2.8%]</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84.7%</w:t>
            </w:r>
          </w:p>
        </w:tc>
        <w:tc>
          <w:tcPr>
            <w:tcW w:type="dxa" w:w="201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-1.6% [-6.7%, +3.2%]</w:t>
            </w:r>
          </w:p>
        </w:tc>
      </w:tr>
      <w:tr>
        <w:trPr>
          <w:cantSplit/>
          <w:tblHeader w:val="off"/>
        </w:trPr>
        <w:tc>
          <w:tcPr>
            <w:tcW w:type="dxa" w:w="304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no refusal gate</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76.5%</w:t>
            </w:r>
          </w:p>
        </w:tc>
        <w:tc>
          <w:tcPr>
            <w:tcW w:type="dxa" w:w="187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+10.8% [+4.7%, +17.9%]*</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87.9%</w:t>
            </w:r>
          </w:p>
        </w:tc>
        <w:tc>
          <w:tcPr>
            <w:tcW w:type="dxa" w:w="201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-0.3% [-1.6%, +0.7%]</w:t>
            </w:r>
          </w:p>
        </w:tc>
      </w:tr>
      <w:tr>
        <w:trPr>
          <w:cantSplit/>
          <w:tblHeader w:val="off"/>
        </w:trPr>
        <w:tc>
          <w:tcPr>
            <w:tcW w:type="dxa" w:w="304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lexical claim selector (also no gate)</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70.6%</w:t>
            </w:r>
          </w:p>
        </w:tc>
        <w:tc>
          <w:tcPr>
            <w:tcW w:type="dxa" w:w="187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+4.9% [-4.9%, +14.4%]</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83.7%</w:t>
            </w:r>
          </w:p>
        </w:tc>
        <w:tc>
          <w:tcPr>
            <w:tcW w:type="dxa" w:w="201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-4.0% [-10.7%, +1.9%]</w:t>
            </w:r>
          </w:p>
        </w:tc>
      </w:tr>
      <w:tr>
        <w:trPr>
          <w:cantSplit/>
          <w:tblHeader w:val="off"/>
        </w:trPr>
        <w:tc>
          <w:tcPr>
            <w:tcW w:type="dxa" w:w="304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speculative final pass off</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65.7%</w:t>
            </w:r>
          </w:p>
        </w:tc>
        <w:tc>
          <w:tcPr>
            <w:tcW w:type="dxa" w:w="187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+0.0% [+0.0%, +0.0%]</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87.4%</w:t>
            </w:r>
          </w:p>
        </w:tc>
        <w:tc>
          <w:tcPr>
            <w:tcW w:type="dxa" w:w="201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+0.0% [+0.0%, +0.0%]</w:t>
            </w:r>
          </w:p>
        </w:tc>
      </w:tr>
    </w:tbl>
    <w:p>
      <w:pPr>
        <w:spacing w:after="100" w:before="0"/>
      </w:pPr>
    </w:p>
    <w:p>
      <w:pPr>
        <w:spacing w:after="110" w:before="0" w:line="264"/>
      </w:pPr>
      <w:r>
        <w:rPr>
          <w:rFonts w:ascii="Calibri" w:cs="Calibri" w:eastAsia="Calibri" w:hAnsi="Calibri"/>
          <w:b/>
          <w:bCs/>
          <w:sz w:val="20"/>
          <w:szCs w:val="20"/>
        </w:rPr>
        <w:t xml:space="preserve">DIAG</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6"/>
        <w:gridCol w:w="1216"/>
        <w:gridCol w:w="1830"/>
        <w:gridCol w:w="1744"/>
        <w:gridCol w:w="2010"/>
      </w:tblGrid>
      <w:tr>
        <w:trPr>
          <w:cantSplit/>
          <w:tblHeader/>
        </w:trPr>
        <w:tc>
          <w:tcPr>
            <w:tcW w:type="dxa" w:w="310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Configuration</w:t>
            </w:r>
          </w:p>
        </w:tc>
        <w:tc>
          <w:tcPr>
            <w:tcW w:type="dxa" w:w="121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Answer</w:t>
            </w:r>
          </w:p>
        </w:tc>
        <w:tc>
          <w:tcPr>
            <w:tcW w:type="dxa" w:w="183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d answer [95 % CI]</w:t>
            </w:r>
          </w:p>
        </w:tc>
        <w:tc>
          <w:tcPr>
            <w:tcW w:type="dxa" w:w="174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Claim precision</w:t>
            </w:r>
          </w:p>
        </w:tc>
        <w:tc>
          <w:tcPr>
            <w:tcW w:type="dxa" w:w="201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d claim precision</w:t>
            </w:r>
          </w:p>
        </w:tc>
      </w:tr>
      <w:tr>
        <w:trPr>
          <w:cantSplit/>
          <w:tblHeader w:val="off"/>
        </w:trPr>
        <w:tc>
          <w:tcPr>
            <w:tcW w:type="dxa" w:w="310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baseline (defaults)</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78.6%</w:t>
            </w:r>
          </w:p>
        </w:tc>
        <w:tc>
          <w:tcPr>
            <w:tcW w:type="dxa" w:w="183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94.3%</w:t>
            </w:r>
          </w:p>
        </w:tc>
        <w:tc>
          <w:tcPr>
            <w:tcW w:type="dxa" w:w="201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w:t>
            </w:r>
          </w:p>
        </w:tc>
      </w:tr>
      <w:tr>
        <w:trPr>
          <w:cantSplit/>
          <w:tblHeader w:val="off"/>
        </w:trPr>
        <w:tc>
          <w:tcPr>
            <w:tcW w:type="dxa" w:w="310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retrieval.mode=sparse (BM25 only)</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78.6%</w:t>
            </w:r>
          </w:p>
        </w:tc>
        <w:tc>
          <w:tcPr>
            <w:tcW w:type="dxa" w:w="183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+0.0% [+0.0%, +0.0%]</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94.3%</w:t>
            </w:r>
          </w:p>
        </w:tc>
        <w:tc>
          <w:tcPr>
            <w:tcW w:type="dxa" w:w="201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+0.0% [+0.0%, +0.0%]</w:t>
            </w:r>
          </w:p>
        </w:tc>
      </w:tr>
      <w:tr>
        <w:trPr>
          <w:cantSplit/>
          <w:tblHeader w:val="off"/>
        </w:trPr>
        <w:tc>
          <w:tcPr>
            <w:tcW w:type="dxa" w:w="310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retrieval.mode=dense (e5 only)</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77.6%</w:t>
            </w:r>
          </w:p>
        </w:tc>
        <w:tc>
          <w:tcPr>
            <w:tcW w:type="dxa" w:w="183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-1.0% [-3.2%, +0.0%]</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93.2%</w:t>
            </w:r>
          </w:p>
        </w:tc>
        <w:tc>
          <w:tcPr>
            <w:tcW w:type="dxa" w:w="201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-1.6% [-4.9%, +0.0%]</w:t>
            </w:r>
          </w:p>
        </w:tc>
      </w:tr>
      <w:tr>
        <w:trPr>
          <w:cantSplit/>
          <w:tblHeader w:val="off"/>
        </w:trPr>
        <w:tc>
          <w:tcPr>
            <w:tcW w:type="dxa" w:w="310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no cross-encoder rerank</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78.6%</w:t>
            </w:r>
          </w:p>
        </w:tc>
        <w:tc>
          <w:tcPr>
            <w:tcW w:type="dxa" w:w="183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+0.0% [-4.2%, +4.0%]</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94.3%</w:t>
            </w:r>
          </w:p>
        </w:tc>
        <w:tc>
          <w:tcPr>
            <w:tcW w:type="dxa" w:w="201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-2.2% [-6.3%, +0.5%]</w:t>
            </w:r>
          </w:p>
        </w:tc>
      </w:tr>
      <w:tr>
        <w:trPr>
          <w:cantSplit/>
          <w:tblHeader w:val="off"/>
        </w:trPr>
        <w:tc>
          <w:tcPr>
            <w:tcW w:type="dxa" w:w="310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no refusal gate</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82.7%</w:t>
            </w:r>
          </w:p>
        </w:tc>
        <w:tc>
          <w:tcPr>
            <w:tcW w:type="dxa" w:w="183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+4.1% [+1.0%, +8.2%]*</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93.8%</w:t>
            </w:r>
          </w:p>
        </w:tc>
        <w:tc>
          <w:tcPr>
            <w:tcW w:type="dxa" w:w="201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+0.0% [+0.0%, +0.0%]</w:t>
            </w:r>
          </w:p>
        </w:tc>
      </w:tr>
      <w:tr>
        <w:trPr>
          <w:cantSplit/>
          <w:tblHeader w:val="off"/>
        </w:trPr>
        <w:tc>
          <w:tcPr>
            <w:tcW w:type="dxa" w:w="310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lexical claim selector (also no gate)</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80.6%</w:t>
            </w:r>
          </w:p>
        </w:tc>
        <w:tc>
          <w:tcPr>
            <w:tcW w:type="dxa" w:w="183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+2.0% [-5.4%, +9.6%]</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93.8%</w:t>
            </w:r>
          </w:p>
        </w:tc>
        <w:tc>
          <w:tcPr>
            <w:tcW w:type="dxa" w:w="201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-2.6% [-7.5%, +1.1%]</w:t>
            </w:r>
          </w:p>
        </w:tc>
      </w:tr>
      <w:tr>
        <w:trPr>
          <w:cantSplit/>
          <w:tblHeader w:val="off"/>
        </w:trPr>
        <w:tc>
          <w:tcPr>
            <w:tcW w:type="dxa" w:w="310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speculative final pass off</w:t>
            </w:r>
          </w:p>
        </w:tc>
        <w:tc>
          <w:tcPr>
            <w:tcW w:type="dxa" w:w="121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78.6%</w:t>
            </w:r>
          </w:p>
        </w:tc>
        <w:tc>
          <w:tcPr>
            <w:tcW w:type="dxa" w:w="183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+0.0% [+0.0%, +0.0%]</w:t>
            </w:r>
          </w:p>
        </w:tc>
        <w:tc>
          <w:tcPr>
            <w:tcW w:type="dxa" w:w="174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94.3%</w:t>
            </w:r>
          </w:p>
        </w:tc>
        <w:tc>
          <w:tcPr>
            <w:tcW w:type="dxa" w:w="201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+0.0% [+0.0%, +0.0%]</w:t>
            </w:r>
          </w:p>
        </w:tc>
      </w:tr>
    </w:tbl>
    <w:p>
      <w:pPr>
        <w:spacing w:after="100" w:before="0"/>
      </w:pPr>
    </w:p>
    <w:p>
      <w:pPr>
        <w:spacing w:after="110" w:before="0" w:line="264"/>
      </w:pPr>
      <w:r>
        <w:rPr>
          <w:rFonts w:ascii="Calibri" w:cs="Calibri" w:eastAsia="Calibri" w:hAnsi="Calibri"/>
          <w:b/>
          <w:bCs/>
          <w:sz w:val="20"/>
          <w:szCs w:val="20"/>
        </w:rPr>
        <w:t xml:space="preserve">Refusal gate on the HeySQuAD sets</w:t>
      </w:r>
      <w:r>
        <w:rPr>
          <w:rFonts w:ascii="Calibri" w:cs="Calibri" w:eastAsia="Calibri" w:hAnsi="Calibri"/>
          <w:sz w:val="20"/>
          <w:szCs w:val="20"/>
        </w:rPr>
        <w:t xml:space="preserve"> (half hard unanswerable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5"/>
        <w:gridCol w:w="2163"/>
        <w:gridCol w:w="1084"/>
        <w:gridCol w:w="1392"/>
        <w:gridCol w:w="1700"/>
        <w:gridCol w:w="1132"/>
        <w:gridCol w:w="1710"/>
      </w:tblGrid>
      <w:tr>
        <w:trPr>
          <w:cantSplit/>
          <w:tblHeader/>
        </w:trPr>
        <w:tc>
          <w:tcPr>
            <w:tcW w:type="dxa" w:w="725"/>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Set</w:t>
            </w:r>
          </w:p>
        </w:tc>
        <w:tc>
          <w:tcPr>
            <w:tcW w:type="dxa" w:w="2163"/>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Configuration</w:t>
            </w:r>
          </w:p>
        </w:tc>
        <w:tc>
          <w:tcPr>
            <w:tcW w:type="dxa" w:w="108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Answer</w:t>
            </w:r>
          </w:p>
        </w:tc>
        <w:tc>
          <w:tcPr>
            <w:tcW w:type="dxa" w:w="1392"/>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Citation</w:t>
            </w:r>
          </w:p>
        </w:tc>
        <w:tc>
          <w:tcPr>
            <w:tcW w:type="dxa" w:w="170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Correct abstention</w:t>
            </w:r>
          </w:p>
        </w:tc>
        <w:tc>
          <w:tcPr>
            <w:tcW w:type="dxa" w:w="1132"/>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d answer</w:t>
            </w:r>
          </w:p>
        </w:tc>
        <w:tc>
          <w:tcPr>
            <w:tcW w:type="dxa" w:w="171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d abstention</w:t>
            </w:r>
          </w:p>
        </w:tc>
      </w:tr>
      <w:tr>
        <w:trPr>
          <w:cantSplit/>
          <w:tblHeader w:val="off"/>
        </w:trPr>
        <w:tc>
          <w:tcPr>
            <w:tcW w:type="dxa" w:w="72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DEV (279 + 279 Q)</w:t>
            </w:r>
          </w:p>
        </w:tc>
        <w:tc>
          <w:tcPr>
            <w:tcW w:type="dxa" w:w="216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learned gate (default)</w:t>
            </w:r>
          </w:p>
        </w:tc>
        <w:tc>
          <w:tcPr>
            <w:tcW w:type="dxa" w:w="108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71.7%</w:t>
            </w:r>
          </w:p>
        </w:tc>
        <w:tc>
          <w:tcPr>
            <w:tcW w:type="dxa" w:w="139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76.7%</w:t>
            </w:r>
          </w:p>
        </w:tc>
        <w:tc>
          <w:tcPr>
            <w:tcW w:type="dxa" w:w="170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70.3%</w:t>
            </w:r>
          </w:p>
        </w:tc>
        <w:tc>
          <w:tcPr>
            <w:tcW w:type="dxa" w:w="113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w:t>
            </w:r>
          </w:p>
        </w:tc>
        <w:tc>
          <w:tcPr>
            <w:tcW w:type="dxa" w:w="171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w:t>
            </w:r>
          </w:p>
        </w:tc>
      </w:tr>
      <w:tr>
        <w:trPr>
          <w:cantSplit/>
          <w:tblHeader w:val="off"/>
        </w:trPr>
        <w:tc>
          <w:tcPr>
            <w:tcW w:type="dxa" w:w="72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DEV (279 + 279 Q)</w:t>
            </w:r>
          </w:p>
        </w:tc>
        <w:tc>
          <w:tcPr>
            <w:tcW w:type="dxa" w:w="216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no gate</w:t>
            </w:r>
          </w:p>
        </w:tc>
        <w:tc>
          <w:tcPr>
            <w:tcW w:type="dxa" w:w="108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84.2%</w:t>
            </w:r>
          </w:p>
        </w:tc>
        <w:tc>
          <w:tcPr>
            <w:tcW w:type="dxa" w:w="139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93.2%</w:t>
            </w:r>
          </w:p>
        </w:tc>
        <w:tc>
          <w:tcPr>
            <w:tcW w:type="dxa" w:w="170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3.6%</w:t>
            </w:r>
          </w:p>
        </w:tc>
        <w:tc>
          <w:tcPr>
            <w:tcW w:type="dxa" w:w="113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+12.5% [+8.6%, +16.5%]*</w:t>
            </w:r>
          </w:p>
        </w:tc>
        <w:tc>
          <w:tcPr>
            <w:tcW w:type="dxa" w:w="171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-66.7% [-72.4%, -60.9%]*</w:t>
            </w:r>
          </w:p>
        </w:tc>
      </w:tr>
      <w:tr>
        <w:trPr>
          <w:cantSplit/>
          <w:tblHeader w:val="off"/>
        </w:trPr>
        <w:tc>
          <w:tcPr>
            <w:tcW w:type="dxa" w:w="72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DIAG (219 + 219 Q)</w:t>
            </w:r>
          </w:p>
        </w:tc>
        <w:tc>
          <w:tcPr>
            <w:tcW w:type="dxa" w:w="216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learned gate (default)</w:t>
            </w:r>
          </w:p>
        </w:tc>
        <w:tc>
          <w:tcPr>
            <w:tcW w:type="dxa" w:w="108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76.7%</w:t>
            </w:r>
          </w:p>
        </w:tc>
        <w:tc>
          <w:tcPr>
            <w:tcW w:type="dxa" w:w="139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83.6%</w:t>
            </w:r>
          </w:p>
        </w:tc>
        <w:tc>
          <w:tcPr>
            <w:tcW w:type="dxa" w:w="170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69.4%</w:t>
            </w:r>
          </w:p>
        </w:tc>
        <w:tc>
          <w:tcPr>
            <w:tcW w:type="dxa" w:w="113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w:t>
            </w:r>
          </w:p>
        </w:tc>
        <w:tc>
          <w:tcPr>
            <w:tcW w:type="dxa" w:w="171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w:t>
            </w:r>
          </w:p>
        </w:tc>
      </w:tr>
      <w:tr>
        <w:trPr>
          <w:cantSplit/>
          <w:tblHeader w:val="off"/>
        </w:trPr>
        <w:tc>
          <w:tcPr>
            <w:tcW w:type="dxa" w:w="72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DIAG (219 + 219 Q)</w:t>
            </w:r>
          </w:p>
        </w:tc>
        <w:tc>
          <w:tcPr>
            <w:tcW w:type="dxa" w:w="216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no gate</w:t>
            </w:r>
          </w:p>
        </w:tc>
        <w:tc>
          <w:tcPr>
            <w:tcW w:type="dxa" w:w="108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84.9%</w:t>
            </w:r>
          </w:p>
        </w:tc>
        <w:tc>
          <w:tcPr>
            <w:tcW w:type="dxa" w:w="139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92.7%</w:t>
            </w:r>
          </w:p>
        </w:tc>
        <w:tc>
          <w:tcPr>
            <w:tcW w:type="dxa" w:w="170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4.6%</w:t>
            </w:r>
          </w:p>
        </w:tc>
        <w:tc>
          <w:tcPr>
            <w:tcW w:type="dxa" w:w="113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+8.2% [+4.6%, +11.9%]*</w:t>
            </w:r>
          </w:p>
        </w:tc>
        <w:tc>
          <w:tcPr>
            <w:tcW w:type="dxa" w:w="171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-64.8% [-70.8%, -58.4%]*</w:t>
            </w:r>
          </w:p>
        </w:tc>
      </w:tr>
    </w:tbl>
    <w:p>
      <w:pPr>
        <w:spacing w:after="100" w:before="0"/>
      </w:pPr>
    </w:p>
    <w:p>
      <w:pPr>
        <w:spacing w:after="110" w:before="0" w:line="264"/>
      </w:pPr>
      <w:r>
        <w:rPr>
          <w:rFonts w:ascii="Calibri" w:cs="Calibri" w:eastAsia="Calibri" w:hAnsi="Calibri"/>
          <w:b/>
          <w:bCs/>
          <w:sz w:val="20"/>
          <w:szCs w:val="20"/>
        </w:rPr>
        <w:t xml:space="preserve">Retrieval only</w:t>
      </w:r>
      <w:r>
        <w:rPr>
          <w:rFonts w:ascii="Calibri" w:cs="Calibri" w:eastAsia="Calibri" w:hAnsi="Calibri"/>
          <w:sz w:val="20"/>
          <w:szCs w:val="20"/>
        </w:rPr>
        <w:t xml:space="preserve"> (1,000 questions per split)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51"/>
        <w:gridCol w:w="1367"/>
        <w:gridCol w:w="1367"/>
        <w:gridCol w:w="1354"/>
        <w:gridCol w:w="1367"/>
      </w:tblGrid>
      <w:tr>
        <w:trPr>
          <w:cantSplit/>
          <w:tblHeader/>
        </w:trPr>
        <w:tc>
          <w:tcPr>
            <w:tcW w:type="dxa" w:w="4451"/>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Retrieval configuration</w:t>
            </w:r>
          </w:p>
        </w:tc>
        <w:tc>
          <w:tcPr>
            <w:tcW w:type="dxa" w:w="1367"/>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DEV r@1</w:t>
            </w:r>
          </w:p>
        </w:tc>
        <w:tc>
          <w:tcPr>
            <w:tcW w:type="dxa" w:w="1367"/>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DEV r@5</w:t>
            </w:r>
          </w:p>
        </w:tc>
        <w:tc>
          <w:tcPr>
            <w:tcW w:type="dxa" w:w="135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DIAG r@1</w:t>
            </w:r>
          </w:p>
        </w:tc>
        <w:tc>
          <w:tcPr>
            <w:tcW w:type="dxa" w:w="1367"/>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DIAG r@5</w:t>
            </w:r>
          </w:p>
        </w:tc>
      </w:tr>
      <w:tr>
        <w:trPr>
          <w:cantSplit/>
          <w:tblHeader w:val="off"/>
        </w:trPr>
        <w:tc>
          <w:tcPr>
            <w:tcW w:type="dxa" w:w="445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hybrid (BM25 + e5, RRF) + cross-encoder over 20 = default</w:t>
            </w:r>
          </w:p>
        </w:tc>
        <w:tc>
          <w:tcPr>
            <w:tcW w:type="dxa" w:w="136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88.7 %</w:t>
            </w:r>
          </w:p>
        </w:tc>
        <w:tc>
          <w:tcPr>
            <w:tcW w:type="dxa" w:w="136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98.3 %</w:t>
            </w:r>
          </w:p>
        </w:tc>
        <w:tc>
          <w:tcPr>
            <w:tcW w:type="dxa" w:w="135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89.9 %</w:t>
            </w:r>
          </w:p>
        </w:tc>
        <w:tc>
          <w:tcPr>
            <w:tcW w:type="dxa" w:w="136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97.7 %</w:t>
            </w:r>
          </w:p>
        </w:tc>
      </w:tr>
      <w:tr>
        <w:trPr>
          <w:cantSplit/>
          <w:tblHeader w:val="off"/>
        </w:trPr>
        <w:tc>
          <w:tcPr>
            <w:tcW w:type="dxa" w:w="445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BM25 only + cross-encoder</w:t>
            </w:r>
          </w:p>
        </w:tc>
        <w:tc>
          <w:tcPr>
            <w:tcW w:type="dxa" w:w="136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88.0 % (-0.7 *)</w:t>
            </w:r>
          </w:p>
        </w:tc>
        <w:tc>
          <w:tcPr>
            <w:tcW w:type="dxa" w:w="136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96.6 % (-1.7 *)</w:t>
            </w:r>
          </w:p>
        </w:tc>
        <w:tc>
          <w:tcPr>
            <w:tcW w:type="dxa" w:w="135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89.9 % (0.0)</w:t>
            </w:r>
          </w:p>
        </w:tc>
        <w:tc>
          <w:tcPr>
            <w:tcW w:type="dxa" w:w="136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97.0 % (-0.7)</w:t>
            </w:r>
          </w:p>
        </w:tc>
      </w:tr>
      <w:tr>
        <w:trPr>
          <w:cantSplit/>
          <w:tblHeader w:val="off"/>
        </w:trPr>
        <w:tc>
          <w:tcPr>
            <w:tcW w:type="dxa" w:w="445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e5 dense only + cross-encoder</w:t>
            </w:r>
          </w:p>
        </w:tc>
        <w:tc>
          <w:tcPr>
            <w:tcW w:type="dxa" w:w="136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88.9 % (+0.2)</w:t>
            </w:r>
          </w:p>
        </w:tc>
        <w:tc>
          <w:tcPr>
            <w:tcW w:type="dxa" w:w="136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98.2 % (-0.1)</w:t>
            </w:r>
          </w:p>
        </w:tc>
        <w:tc>
          <w:tcPr>
            <w:tcW w:type="dxa" w:w="135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89.4 % (-0.5)</w:t>
            </w:r>
          </w:p>
        </w:tc>
        <w:tc>
          <w:tcPr>
            <w:tcW w:type="dxa" w:w="136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97.6 % (-0.1)</w:t>
            </w:r>
          </w:p>
        </w:tc>
      </w:tr>
      <w:tr>
        <w:trPr>
          <w:cantSplit/>
          <w:tblHeader w:val="off"/>
        </w:trPr>
        <w:tc>
          <w:tcPr>
            <w:tcW w:type="dxa" w:w="445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hybrid, </w:t>
            </w:r>
            <w:r>
              <w:rPr>
                <w:rFonts w:ascii="Calibri" w:cs="Calibri" w:eastAsia="Calibri" w:hAnsi="Calibri"/>
                <w:b/>
                <w:bCs/>
                <w:sz w:val="16"/>
                <w:szCs w:val="16"/>
              </w:rPr>
              <w:t xml:space="preserve">no</w:t>
            </w:r>
            <w:r>
              <w:rPr>
                <w:rFonts w:ascii="Calibri" w:cs="Calibri" w:eastAsia="Calibri" w:hAnsi="Calibri"/>
                <w:b w:val="false"/>
                <w:bCs w:val="false"/>
                <w:sz w:val="16"/>
                <w:szCs w:val="16"/>
              </w:rPr>
              <w:t xml:space="preserve"> cross-encoder</w:t>
            </w:r>
          </w:p>
        </w:tc>
        <w:tc>
          <w:tcPr>
            <w:tcW w:type="dxa" w:w="136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80.0 % (</w:t>
            </w:r>
            <w:r>
              <w:rPr>
                <w:rFonts w:ascii="Calibri" w:cs="Calibri" w:eastAsia="Calibri" w:hAnsi="Calibri"/>
                <w:b/>
                <w:bCs/>
                <w:sz w:val="16"/>
                <w:szCs w:val="16"/>
              </w:rPr>
              <w:t xml:space="preserve">-8.7 *</w:t>
            </w:r>
            <w:r>
              <w:rPr>
                <w:rFonts w:ascii="Calibri" w:cs="Calibri" w:eastAsia="Calibri" w:hAnsi="Calibri"/>
                <w:b w:val="false"/>
                <w:bCs w:val="false"/>
                <w:sz w:val="16"/>
                <w:szCs w:val="16"/>
              </w:rPr>
              <w:t xml:space="preserve">)</w:t>
            </w:r>
          </w:p>
        </w:tc>
        <w:tc>
          <w:tcPr>
            <w:tcW w:type="dxa" w:w="136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96.4 % (-1.9 *)</w:t>
            </w:r>
          </w:p>
        </w:tc>
        <w:tc>
          <w:tcPr>
            <w:tcW w:type="dxa" w:w="135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83.0 % (</w:t>
            </w:r>
            <w:r>
              <w:rPr>
                <w:rFonts w:ascii="Calibri" w:cs="Calibri" w:eastAsia="Calibri" w:hAnsi="Calibri"/>
                <w:b/>
                <w:bCs/>
                <w:sz w:val="16"/>
                <w:szCs w:val="16"/>
              </w:rPr>
              <w:t xml:space="preserve">-6.9 *</w:t>
            </w:r>
            <w:r>
              <w:rPr>
                <w:rFonts w:ascii="Calibri" w:cs="Calibri" w:eastAsia="Calibri" w:hAnsi="Calibri"/>
                <w:b w:val="false"/>
                <w:bCs w:val="false"/>
                <w:sz w:val="16"/>
                <w:szCs w:val="16"/>
              </w:rPr>
              <w:t xml:space="preserve">)</w:t>
            </w:r>
          </w:p>
        </w:tc>
        <w:tc>
          <w:tcPr>
            <w:tcW w:type="dxa" w:w="136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96.1 % (-1.6 *)</w:t>
            </w:r>
          </w:p>
        </w:tc>
      </w:tr>
      <w:tr>
        <w:trPr>
          <w:cantSplit/>
          <w:tblHeader w:val="off"/>
        </w:trPr>
        <w:tc>
          <w:tcPr>
            <w:tcW w:type="dxa" w:w="445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hybrid + cross-encoder over 5 (pre-audit default)</w:t>
            </w:r>
          </w:p>
        </w:tc>
        <w:tc>
          <w:tcPr>
            <w:tcW w:type="dxa" w:w="136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88.0 % (-0.7 *)</w:t>
            </w:r>
          </w:p>
        </w:tc>
        <w:tc>
          <w:tcPr>
            <w:tcW w:type="dxa" w:w="136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96.4 % (-1.9 *)</w:t>
            </w:r>
          </w:p>
        </w:tc>
        <w:tc>
          <w:tcPr>
            <w:tcW w:type="dxa" w:w="135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89.4 % (-0.5)</w:t>
            </w:r>
          </w:p>
        </w:tc>
        <w:tc>
          <w:tcPr>
            <w:tcW w:type="dxa" w:w="136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96.1 % (-1.6 *)</w:t>
            </w:r>
          </w:p>
        </w:tc>
      </w:tr>
    </w:tbl>
    <w:p>
      <w:pPr>
        <w:spacing w:after="100" w:before="0"/>
      </w:pPr>
    </w:p>
    <w:p>
      <w:pPr>
        <w:spacing w:after="110" w:before="0" w:line="264"/>
      </w:pPr>
      <w:r>
        <w:rPr>
          <w:rFonts w:ascii="Calibri" w:cs="Calibri" w:eastAsia="Calibri" w:hAnsi="Calibri"/>
          <w:sz w:val="20"/>
          <w:szCs w:val="20"/>
        </w:rPr>
        <w:t xml:space="preserve">What the ablations say, including the parts that do not flatter the design:</w:t>
      </w:r>
    </w:p>
    <w:p>
      <w:pPr>
        <w:pStyle w:val="ListParagraph"/>
        <w:numPr>
          <w:ilvl w:val="0"/>
          <w:numId w:val="3"/>
        </w:numPr>
        <w:spacing w:after="50" w:before="0"/>
      </w:pPr>
      <w:r>
        <w:rPr>
          <w:rFonts w:ascii="Calibri" w:cs="Calibri" w:eastAsia="Calibri" w:hAnsi="Calibri"/>
          <w:b/>
          <w:bCs/>
          <w:sz w:val="20"/>
          <w:szCs w:val="20"/>
        </w:rPr>
        <w:t xml:space="preserve">The cross-encoder is the one retrieval component that clearly matters:</w:t>
      </w:r>
      <w:r>
        <w:rPr>
          <w:rFonts w:ascii="Calibri" w:cs="Calibri" w:eastAsia="Calibri" w:hAnsi="Calibri"/>
          <w:sz w:val="20"/>
          <w:szCs w:val="20"/>
        </w:rPr>
        <w:t xml:space="preserve"> without it r@1 falls 8.7 / 6.9 points (significant). End to end the effect is smaller and not significant, because claim selection re-scores sentences anyway.</w:t>
      </w:r>
    </w:p>
    <w:p>
      <w:pPr>
        <w:pStyle w:val="ListParagraph"/>
        <w:numPr>
          <w:ilvl w:val="0"/>
          <w:numId w:val="3"/>
        </w:numPr>
        <w:spacing w:after="50" w:before="0"/>
      </w:pPr>
      <w:r>
        <w:rPr>
          <w:rFonts w:ascii="Calibri" w:cs="Calibri" w:eastAsia="Calibri" w:hAnsi="Calibri"/>
          <w:b/>
          <w:bCs/>
          <w:sz w:val="20"/>
          <w:szCs w:val="20"/>
        </w:rPr>
        <w:t xml:space="preserve">Hybrid fusion is a small gain</w:t>
      </w:r>
      <w:r>
        <w:rPr>
          <w:rFonts w:ascii="Calibri" w:cs="Calibri" w:eastAsia="Calibri" w:hAnsi="Calibri"/>
          <w:sz w:val="20"/>
          <w:szCs w:val="20"/>
        </w:rPr>
        <w:t xml:space="preserve"> once the cross-encoder sees 20 candidates: +1.7 r@5 over BM25-only on DEV (significant), otherwise indistinguishable; it is insurance, not a measured big win.</w:t>
      </w:r>
    </w:p>
    <w:p>
      <w:pPr>
        <w:pStyle w:val="ListParagraph"/>
        <w:numPr>
          <w:ilvl w:val="0"/>
          <w:numId w:val="3"/>
        </w:numPr>
        <w:spacing w:after="50" w:before="0"/>
      </w:pPr>
      <w:r>
        <w:rPr>
          <w:rFonts w:ascii="Calibri" w:cs="Calibri" w:eastAsia="Calibri" w:hAnsi="Calibri"/>
          <w:b/>
          <w:bCs/>
          <w:sz w:val="20"/>
          <w:szCs w:val="20"/>
        </w:rPr>
        <w:t xml:space="preserve">The refusal gate trades recall for abstention.</w:t>
      </w:r>
      <w:r>
        <w:rPr>
          <w:rFonts w:ascii="Calibri" w:cs="Calibri" w:eastAsia="Calibri" w:hAnsi="Calibri"/>
          <w:sz w:val="20"/>
          <w:szCs w:val="20"/>
        </w:rPr>
        <w:t xml:space="preserve"> On the text sets (5 easy unanswerable questions) removing it raises answer recall +10.8 / +4.1 (significant) at unchanged precision; on HeySQuAD it raises recall +12.5 / +8.2 but collapses correct abstention from 70.3 % to 3.6 % and 69.4 % to 4.6 %. From the fit numbers the gate has the higher utility above </w:t>
      </w:r>
      <w:r>
        <w:rPr>
          <w:rFonts w:ascii="Calibri" w:cs="Calibri" w:eastAsia="Calibri" w:hAnsi="Calibri"/>
          <w:b/>
          <w:bCs/>
          <w:sz w:val="20"/>
          <w:szCs w:val="20"/>
        </w:rPr>
        <w:t xml:space="preserve">~8.8 % unanswerable</w:t>
      </w:r>
      <w:r>
        <w:rPr>
          <w:rFonts w:ascii="Calibri" w:cs="Calibri" w:eastAsia="Calibri" w:hAnsi="Calibri"/>
          <w:sz w:val="20"/>
          <w:szCs w:val="20"/>
        </w:rPr>
        <w:t xml:space="preserve"> questions (U_gate = 0.589(1-p) - 0.279p; U_none = 0.658(1-p) - 0.995p): a deployment decision.</w:t>
      </w:r>
    </w:p>
    <w:p>
      <w:pPr>
        <w:pStyle w:val="ListParagraph"/>
        <w:numPr>
          <w:ilvl w:val="0"/>
          <w:numId w:val="3"/>
        </w:numPr>
        <w:spacing w:after="50" w:before="0"/>
      </w:pPr>
      <w:r>
        <w:rPr>
          <w:rFonts w:ascii="Calibri" w:cs="Calibri" w:eastAsia="Calibri" w:hAnsi="Calibri"/>
          <w:sz w:val="20"/>
          <w:szCs w:val="20"/>
        </w:rPr>
        <w:t xml:space="preserve">The lexical-selector row is confounded with the gate; against the no-gate cross-encoder run the cross-encoder selector is ahead (76.5 / 82.7 % vs 70.6 / 80.6 %), not significant.</w:t>
      </w:r>
    </w:p>
    <w:p>
      <w:pPr>
        <w:pStyle w:val="ListParagraph"/>
        <w:numPr>
          <w:ilvl w:val="0"/>
          <w:numId w:val="3"/>
        </w:numPr>
        <w:spacing w:after="50" w:before="0"/>
      </w:pPr>
      <w:r>
        <w:rPr>
          <w:rFonts w:ascii="Calibri" w:cs="Calibri" w:eastAsia="Calibri" w:hAnsi="Calibri"/>
          <w:b/>
          <w:bCs/>
          <w:sz w:val="20"/>
          <w:szCs w:val="20"/>
        </w:rPr>
        <w:t xml:space="preserve">Speculative final pass off: identical answers</w:t>
      </w:r>
      <w:r>
        <w:rPr>
          <w:rFonts w:ascii="Calibri" w:cs="Calibri" w:eastAsia="Calibri" w:hAnsi="Calibri"/>
          <w:sz w:val="20"/>
          <w:szCs w:val="20"/>
        </w:rPr>
        <w:t xml:space="preserve">; it changes latency, never content.</w:t>
      </w:r>
    </w:p>
    <w:p>
      <w:pPr>
        <w:pStyle w:val="Heading2"/>
        <w:keepNext/>
        <w:spacing w:after="80" w:before="200"/>
      </w:pPr>
      <w:r>
        <w:rPr>
          <w:rFonts w:ascii="Calibri" w:cs="Calibri" w:eastAsia="Calibri" w:hAnsi="Calibri"/>
          <w:b/>
          <w:bCs/>
          <w:color w:val="2F5496"/>
          <w:sz w:val="23"/>
          <w:szCs w:val="23"/>
        </w:rPr>
        <w:t xml:space="preserve">5.12 Edge-case analysis - traced failures [DEV; final code]</w:t>
      </w:r>
    </w:p>
    <w:p>
      <w:pPr>
        <w:spacing w:after="110" w:before="0" w:line="264"/>
      </w:pPr>
      <w:r>
        <w:rPr>
          <w:rFonts w:ascii="Calibri" w:cs="Calibri" w:eastAsia="Calibri" w:hAnsi="Calibri"/>
          <w:sz w:val="20"/>
          <w:szCs w:val="20"/>
        </w:rPr>
        <w:t xml:space="preserve">Each case was traced through the production components (</w:t>
      </w:r>
      <w:r>
        <w:rPr>
          <w:rFonts w:ascii="Consolas" w:cs="Consolas" w:eastAsia="Consolas" w:hAnsi="Consolas"/>
          <w:sz w:val="18"/>
          <w:szCs w:val="18"/>
          <w:shd w:fill="EEF0F3" w:color="auto" w:val="clear"/>
        </w:rPr>
        <w:t xml:space="preserve">handoff/final_audit/trace_case.py</w:t>
      </w:r>
      <w:r>
        <w:rPr>
          <w:rFonts w:ascii="Calibri" w:cs="Calibri" w:eastAsia="Calibri" w:hAnsi="Calibri"/>
          <w:sz w:val="20"/>
          <w:szCs w:val="20"/>
        </w:rPr>
        <w:t xml:space="preserve">; full output in </w:t>
      </w:r>
      <w:r>
        <w:rPr>
          <w:rFonts w:ascii="Consolas" w:cs="Consolas" w:eastAsia="Consolas" w:hAnsi="Consolas"/>
          <w:sz w:val="18"/>
          <w:szCs w:val="18"/>
          <w:shd w:fill="EEF0F3" w:color="auto" w:val="clear"/>
        </w:rPr>
        <w:t xml:space="preserve">eval/results/final_audit/edge_case_traces.txt</w:t>
      </w:r>
      <w:r>
        <w:rPr>
          <w:rFonts w:ascii="Calibri" w:cs="Calibri" w:eastAsia="Calibri" w:hAnsi="Calibri"/>
          <w:sz w:val="20"/>
          <w:szCs w:val="20"/>
        </w:rPr>
        <w:t xml:space="preserve">). The 35 DEV misses split: refusal gate 11, context selection 10, sentence selection 6, low-confidence refusal 2, chunking 2, rerank depth 1, first stage 1, relevance gate 1, cross-intent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030"/>
        <w:gridCol w:w="2465"/>
        <w:gridCol w:w="2409"/>
        <w:gridCol w:w="2352"/>
      </w:tblGrid>
      <w:tr>
        <w:trPr>
          <w:cantSplit/>
          <w:tblHeader/>
        </w:trPr>
        <w:tc>
          <w:tcPr>
            <w:tcW w:type="dxa" w:w="65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w:t>
            </w:r>
          </w:p>
        </w:tc>
        <w:tc>
          <w:tcPr>
            <w:tcW w:type="dxa" w:w="2030"/>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Question (gold)</w:t>
            </w:r>
          </w:p>
        </w:tc>
        <w:tc>
          <w:tcPr>
            <w:tcW w:type="dxa" w:w="2465"/>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What the trace shows</w:t>
            </w:r>
          </w:p>
        </w:tc>
        <w:tc>
          <w:tcPr>
            <w:tcW w:type="dxa" w:w="2409"/>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Root cause / component</w:t>
            </w:r>
          </w:p>
        </w:tc>
        <w:tc>
          <w:tcPr>
            <w:tcW w:type="dxa" w:w="2352"/>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6"/>
                <w:szCs w:val="16"/>
              </w:rPr>
              <w:t xml:space="preserve">Status</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EC1</w:t>
            </w:r>
          </w:p>
        </w:tc>
        <w:tc>
          <w:tcPr>
            <w:tcW w:type="dxa" w:w="203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"What did Kenya reveil in 2030?" (Vision 2030)</w:t>
            </w:r>
          </w:p>
        </w:tc>
        <w:tc>
          <w:tcPr>
            <w:tcW w:type="dxa" w:w="246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gold sentence ranked 1 of 11 and correct, yet refused: P = </w:t>
            </w:r>
            <w:r>
              <w:rPr>
                <w:rFonts w:ascii="Calibri" w:cs="Calibri" w:eastAsia="Calibri" w:hAnsi="Calibri"/>
                <w:b/>
                <w:bCs/>
                <w:sz w:val="16"/>
                <w:szCs w:val="16"/>
              </w:rPr>
              <w:t xml:space="preserve">0.378</w:t>
            </w:r>
            <w:r>
              <w:rPr>
                <w:rFonts w:ascii="Calibri" w:cs="Calibri" w:eastAsia="Calibri" w:hAnsi="Calibri"/>
                <w:b w:val="false"/>
                <w:bCs w:val="false"/>
                <w:sz w:val="16"/>
                <w:szCs w:val="16"/>
              </w:rPr>
              <w:t xml:space="preserve"> &lt; 0.40</w:t>
            </w:r>
          </w:p>
        </w:tc>
        <w:tc>
          <w:tcPr>
            <w:tcW w:type="dxa" w:w="240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a misspelling lowers every score a little; gate calibrated on typed questions (refusal gate)</w:t>
            </w:r>
          </w:p>
        </w:tc>
        <w:tc>
          <w:tcPr>
            <w:tcW w:type="dxa" w:w="235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none adopted: lowering the threshold trades against wrong answers; largest miss class (11 / 35)</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EC2</w:t>
            </w:r>
          </w:p>
        </w:tc>
        <w:tc>
          <w:tcPr>
            <w:tcW w:type="dxa" w:w="203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"Who was the MVP of Super Bowl 50?" (Von Miller)</w:t>
            </w:r>
          </w:p>
        </w:tc>
        <w:tc>
          <w:tcPr>
            <w:tcW w:type="dxa" w:w="246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gold chunk at rank 4; the cross-encoder puts a regular-season "Most Valuable Player" sentence first; asserted at P = </w:t>
            </w:r>
            <w:r>
              <w:rPr>
                <w:rFonts w:ascii="Calibri" w:cs="Calibri" w:eastAsia="Calibri" w:hAnsi="Calibri"/>
                <w:b/>
                <w:bCs/>
                <w:sz w:val="16"/>
                <w:szCs w:val="16"/>
              </w:rPr>
              <w:t xml:space="preserve">0.831</w:t>
            </w:r>
          </w:p>
        </w:tc>
        <w:tc>
          <w:tcPr>
            <w:tcW w:type="dxa" w:w="240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verbatim phrase in an unrelated sentence (claim selection + gate)</w:t>
            </w:r>
          </w:p>
        </w:tc>
        <w:tc>
          <w:tcPr>
            <w:tcW w:type="dxa" w:w="235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reader-vs-selector disagreement feature cut wrong answers 9.1 -&gt; 5.9 % offline but not end to end; not adopted</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EC3</w:t>
            </w:r>
          </w:p>
        </w:tc>
        <w:tc>
          <w:tcPr>
            <w:tcW w:type="dxa" w:w="203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"What year did Tesla die?" (1943)</w:t>
            </w:r>
          </w:p>
        </w:tc>
        <w:tc>
          <w:tcPr>
            <w:tcW w:type="dxa" w:w="246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fixed by the pool change (5.13)</w:t>
            </w:r>
            <w:r>
              <w:rPr>
                <w:rFonts w:ascii="Calibri" w:cs="Calibri" w:eastAsia="Calibri" w:hAnsi="Calibri"/>
                <w:b w:val="false"/>
                <w:bCs w:val="false"/>
                <w:sz w:val="16"/>
                <w:szCs w:val="16"/>
              </w:rPr>
              <w:t xml:space="preserve">: at pool 5 the death chunk was never scored and "Milutin Tesla died 1879" was asserted (P = 0.867); at pool 20 "Tesla died on 7 January 1943." is asserted (P = 0.903)</w:t>
            </w:r>
          </w:p>
        </w:tc>
        <w:tc>
          <w:tcPr>
            <w:tcW w:type="dxa" w:w="240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right chunk outside the top 5 (rerank depth)</w:t>
            </w:r>
          </w:p>
        </w:tc>
        <w:tc>
          <w:tcPr>
            <w:tcW w:type="dxa" w:w="235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6"/>
                <w:szCs w:val="16"/>
              </w:rPr>
              <w:t xml:space="preserve">adopted</w:t>
            </w:r>
            <w:r>
              <w:rPr>
                <w:rFonts w:ascii="Calibri" w:cs="Calibri" w:eastAsia="Calibri" w:hAnsi="Calibri"/>
                <w:b w:val="false"/>
                <w:bCs w:val="false"/>
                <w:sz w:val="16"/>
                <w:szCs w:val="16"/>
              </w:rPr>
              <w:t xml:space="preserve">: </w:t>
            </w:r>
            <w:r>
              <w:rPr>
                <w:rFonts w:ascii="Consolas" w:cs="Consolas" w:eastAsia="Consolas" w:hAnsi="Consolas"/>
                <w:b w:val="false"/>
                <w:bCs w:val="false"/>
                <w:sz w:val="14"/>
                <w:szCs w:val="14"/>
                <w:shd w:fill="EEF0F3" w:color="auto" w:val="clear"/>
              </w:rPr>
              <w:t xml:space="preserve">retrieval.rerank_pool</w:t>
            </w:r>
            <w:r>
              <w:rPr>
                <w:rFonts w:ascii="Calibri" w:cs="Calibri" w:eastAsia="Calibri" w:hAnsi="Calibri"/>
                <w:b w:val="false"/>
                <w:bCs w:val="false"/>
                <w:sz w:val="16"/>
                <w:szCs w:val="16"/>
              </w:rPr>
              <w:t xml:space="preserve"> 5 -&gt; 20; the rerank-depth miss class fell 4 -&gt; 1</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EC4</w:t>
            </w:r>
          </w:p>
        </w:tc>
        <w:tc>
          <w:tcPr>
            <w:tcW w:type="dxa" w:w="203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"...name of the turf used in Levi's Stadium...?" (Bermuda 419)</w:t>
            </w:r>
          </w:p>
        </w:tc>
        <w:tc>
          <w:tcPr>
            <w:tcW w:type="dxa" w:w="246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right chunk rank 1; a field-quality sentence outranks the sentence naming the turf; P = 0.650</w:t>
            </w:r>
          </w:p>
        </w:tc>
        <w:tc>
          <w:tcPr>
            <w:tcW w:type="dxa" w:w="240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near-tie between neighbouring sentences (claim selection)</w:t>
            </w:r>
          </w:p>
        </w:tc>
        <w:tc>
          <w:tcPr>
            <w:tcW w:type="dxa" w:w="235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same as EC2, not adopted</w:t>
            </w:r>
          </w:p>
        </w:tc>
      </w:tr>
      <w:tr>
        <w:trPr>
          <w:cantSplit/>
          <w:tblHeader w:val="off"/>
        </w:trPr>
        <w:tc>
          <w:tcPr>
            <w:tcW w:type="dxa" w:w="65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EC5</w:t>
            </w:r>
          </w:p>
        </w:tc>
        <w:tc>
          <w:tcPr>
            <w:tcW w:type="dxa" w:w="2030"/>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"How many tree species are in the rainforest?" (1,100)</w:t>
            </w:r>
          </w:p>
        </w:tc>
        <w:tc>
          <w:tcPr>
            <w:tcW w:type="dxa" w:w="2465"/>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counted as a miss, but "estimated at 16,000" literally answers the question; gold is a per-area count from another sentence</w:t>
            </w:r>
          </w:p>
        </w:tc>
        <w:tc>
          <w:tcPr>
            <w:tcW w:type="dxa" w:w="240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under-specified question, label written against one sentence (evaluation artefact)</w:t>
            </w:r>
          </w:p>
        </w:tc>
        <w:tc>
          <w:tcPr>
            <w:tcW w:type="dxa" w:w="2352"/>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6"/>
                <w:szCs w:val="16"/>
              </w:rPr>
              <w:t xml:space="preserve">none needed; answer recall is a lower bound</w:t>
            </w:r>
          </w:p>
        </w:tc>
      </w:tr>
    </w:tbl>
    <w:p>
      <w:pPr>
        <w:spacing w:after="100" w:before="0"/>
      </w:pPr>
    </w:p>
    <w:p>
      <w:pPr>
        <w:spacing w:after="110" w:before="0" w:line="264"/>
      </w:pPr>
      <w:r>
        <w:rPr>
          <w:rFonts w:ascii="Calibri" w:cs="Calibri" w:eastAsia="Calibri" w:hAnsi="Calibri"/>
          <w:sz w:val="20"/>
          <w:szCs w:val="20"/>
        </w:rPr>
        <w:t xml:space="preserve">Behavioural edge cases fixed in the audit (0.5): a reformat request that searched the corpus and overwrote a good answer, a reformat with no earlier answer, unrecognised chit-chat, superseded fragments listed as sub-queries, sessions sharing an utterance id, and a silent regex sentence-splitter fallback on the GPU.</w:t>
      </w:r>
    </w:p>
    <w:p>
      <w:pPr>
        <w:pStyle w:val="Heading2"/>
        <w:keepNext/>
        <w:spacing w:after="80" w:before="200"/>
      </w:pPr>
      <w:r>
        <w:rPr>
          <w:rFonts w:ascii="Calibri" w:cs="Calibri" w:eastAsia="Calibri" w:hAnsi="Calibri"/>
          <w:b/>
          <w:bCs/>
          <w:color w:val="2F5496"/>
          <w:sz w:val="23"/>
          <w:szCs w:val="23"/>
        </w:rPr>
        <w:t xml:space="preserve">5.13 Rerank pool 5 -&gt; 20, adopted [DEV decides, DIAG confirms]</w:t>
      </w:r>
    </w:p>
    <w:p>
      <w:pPr>
        <w:spacing w:after="110" w:before="0" w:line="264"/>
      </w:pPr>
      <w:r>
        <w:rPr>
          <w:rFonts w:ascii="Calibri" w:cs="Calibri" w:eastAsia="Calibri" w:hAnsi="Calibri"/>
          <w:sz w:val="20"/>
          <w:szCs w:val="20"/>
        </w:rPr>
        <w:t xml:space="preserve">DEV r@1 re-measured at 88.0 % against 88.7 % in the earlier report: the earlier DEV row had actually been measured at pool 20 and labelled pool 5 (the DIAG row reproduces exactly). Pool 5 had been chosen for CPU latency; on the GPU a bigger pool is cheap.</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29"/>
        <w:gridCol w:w="2843"/>
        <w:gridCol w:w="2934"/>
      </w:tblGrid>
      <w:tr>
        <w:trPr>
          <w:cantSplit/>
          <w:tblHeader/>
        </w:trPr>
        <w:tc>
          <w:tcPr>
            <w:tcW w:type="dxa" w:w="4129"/>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Retrieval only, 1,000 questions</w:t>
            </w:r>
          </w:p>
        </w:tc>
        <w:tc>
          <w:tcPr>
            <w:tcW w:type="dxa" w:w="2843"/>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DEV r@1 / r@5 / MRR</w:t>
            </w:r>
          </w:p>
        </w:tc>
        <w:tc>
          <w:tcPr>
            <w:tcW w:type="dxa" w:w="2934"/>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DIAG r@1 / r@5 / MRR</w:t>
            </w:r>
          </w:p>
        </w:tc>
      </w:tr>
      <w:tr>
        <w:trPr>
          <w:cantSplit/>
          <w:tblHeader w:val="off"/>
        </w:trPr>
        <w:tc>
          <w:tcPr>
            <w:tcW w:type="dxa" w:w="412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pool 5 (shipped until this audit)</w:t>
            </w:r>
          </w:p>
        </w:tc>
        <w:tc>
          <w:tcPr>
            <w:tcW w:type="dxa" w:w="284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88.0 / 96.4 / 0.918</w:t>
            </w:r>
          </w:p>
        </w:tc>
        <w:tc>
          <w:tcPr>
            <w:tcW w:type="dxa" w:w="293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89.4 / 96.1 / 0.927</w:t>
            </w:r>
          </w:p>
        </w:tc>
      </w:tr>
      <w:tr>
        <w:trPr>
          <w:cantSplit/>
          <w:tblHeader w:val="off"/>
        </w:trPr>
        <w:tc>
          <w:tcPr>
            <w:tcW w:type="dxa" w:w="412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pool 10</w:t>
            </w:r>
          </w:p>
        </w:tc>
        <w:tc>
          <w:tcPr>
            <w:tcW w:type="dxa" w:w="284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88.5 / 97.3 / 0.922</w:t>
            </w:r>
          </w:p>
        </w:tc>
        <w:tc>
          <w:tcPr>
            <w:tcW w:type="dxa" w:w="293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89.7 / 97.1 / 0.931</w:t>
            </w:r>
          </w:p>
        </w:tc>
      </w:tr>
      <w:tr>
        <w:trPr>
          <w:cantSplit/>
          <w:tblHeader w:val="off"/>
        </w:trPr>
        <w:tc>
          <w:tcPr>
            <w:tcW w:type="dxa" w:w="412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bCs/>
                <w:sz w:val="18"/>
                <w:szCs w:val="18"/>
              </w:rPr>
              <w:t xml:space="preserve">pool 20 (adopted)</w:t>
            </w:r>
          </w:p>
        </w:tc>
        <w:tc>
          <w:tcPr>
            <w:tcW w:type="dxa" w:w="284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88.7 / 98.3 / 0.927</w:t>
            </w:r>
          </w:p>
        </w:tc>
        <w:tc>
          <w:tcPr>
            <w:tcW w:type="dxa" w:w="293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89.9 / 97.7 / 0.935</w:t>
            </w:r>
          </w:p>
        </w:tc>
      </w:tr>
      <w:tr>
        <w:trPr>
          <w:cantSplit/>
          <w:tblHeader w:val="off"/>
        </w:trPr>
        <w:tc>
          <w:tcPr>
            <w:tcW w:type="dxa" w:w="412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pool 32 (all candidates)</w:t>
            </w:r>
          </w:p>
        </w:tc>
        <w:tc>
          <w:tcPr>
            <w:tcW w:type="dxa" w:w="2843"/>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89.0 / 98.5 / 0.930</w:t>
            </w:r>
          </w:p>
        </w:tc>
        <w:tc>
          <w:tcPr>
            <w:tcW w:type="dxa" w:w="2934"/>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89.9 / 98.1 / 0.936</w:t>
            </w:r>
          </w:p>
        </w:tc>
      </w:tr>
    </w:tbl>
    <w:p>
      <w:pPr>
        <w:spacing w:after="100" w:before="0"/>
      </w:pPr>
    </w:p>
    <w:p>
      <w:pPr>
        <w:spacing w:after="110" w:before="0" w:line="264"/>
      </w:pPr>
      <w:r>
        <w:rPr>
          <w:rFonts w:ascii="Calibri" w:cs="Calibri" w:eastAsia="Calibri" w:hAnsi="Calibri"/>
          <w:sz w:val="20"/>
          <w:szCs w:val="20"/>
        </w:rPr>
        <w:t xml:space="preserve">End to end (paired): DEV pooled (381 Q) answer </w:t>
      </w:r>
      <w:r>
        <w:rPr>
          <w:rFonts w:ascii="Calibri" w:cs="Calibri" w:eastAsia="Calibri" w:hAnsi="Calibri"/>
          <w:b/>
          <w:bCs/>
          <w:sz w:val="20"/>
          <w:szCs w:val="20"/>
        </w:rPr>
        <w:t xml:space="preserve">+1.3 [+0.3, +2.6]</w:t>
      </w:r>
      <w:r>
        <w:rPr>
          <w:rFonts w:ascii="Calibri" w:cs="Calibri" w:eastAsia="Calibri" w:hAnsi="Calibri"/>
          <w:i/>
          <w:iCs/>
          <w:sz w:val="20"/>
          <w:szCs w:val="20"/>
        </w:rPr>
        <w:t xml:space="preserve">, citation +1.6 [+0.3, +3.1]</w:t>
      </w:r>
      <w:r>
        <w:rPr>
          <w:rFonts w:ascii="Calibri" w:cs="Calibri" w:eastAsia="Calibri" w:hAnsi="Calibri"/>
          <w:sz w:val="20"/>
          <w:szCs w:val="20"/>
        </w:rPr>
        <w:t xml:space="preserve">; DIAG pooled (317 Q) answer </w:t>
      </w:r>
      <w:r>
        <w:rPr>
          <w:rFonts w:ascii="Calibri" w:cs="Calibri" w:eastAsia="Calibri" w:hAnsi="Calibri"/>
          <w:b/>
          <w:bCs/>
          <w:sz w:val="20"/>
          <w:szCs w:val="20"/>
        </w:rPr>
        <w:t xml:space="preserve">+1.3 [+0.3, +2.6]</w:t>
      </w:r>
      <w:r>
        <w:rPr>
          <w:rFonts w:ascii="Calibri" w:cs="Calibri" w:eastAsia="Calibri" w:hAnsi="Calibri"/>
          <w:sz w:val="20"/>
          <w:szCs w:val="20"/>
        </w:rPr>
        <w:t xml:space="preserve">*; nothing significantly worse. Cost: retrieval per sub-query p50 40.5 -&gt; 82.3 ms (DEV), all of it during speech; post-speech p50 2.41 -&gt; 2.33 ms, unchanged. Pool 32 adds nothing.</w:t>
      </w:r>
    </w:p>
    <w:p>
      <w:pPr>
        <w:pStyle w:val="Heading2"/>
        <w:keepNext/>
        <w:spacing w:after="80" w:before="200"/>
      </w:pPr>
      <w:r>
        <w:rPr>
          <w:rFonts w:ascii="Calibri" w:cs="Calibri" w:eastAsia="Calibri" w:hAnsi="Calibri"/>
          <w:b/>
          <w:bCs/>
          <w:color w:val="2F5496"/>
          <w:sz w:val="23"/>
          <w:szCs w:val="23"/>
        </w:rPr>
        <w:t xml:space="preserve">5.14 Telemetry overhead and cost model [DEV, GPU]</w:t>
      </w:r>
    </w:p>
    <w:p>
      <w:pPr>
        <w:spacing w:after="110" w:before="0" w:line="264"/>
      </w:pPr>
      <w:r>
        <w:rPr>
          <w:rFonts w:ascii="Calibri" w:cs="Calibri" w:eastAsia="Calibri" w:hAnsi="Calibri"/>
          <w:sz w:val="20"/>
          <w:szCs w:val="20"/>
        </w:rPr>
        <w:t xml:space="preserve">60 DEV scenarios, two interleaved rounds per sink (180 turns each), external clock (</w:t>
      </w:r>
      <w:r>
        <w:rPr>
          <w:rFonts w:ascii="Consolas" w:cs="Consolas" w:eastAsia="Consolas" w:hAnsi="Consolas"/>
          <w:sz w:val="18"/>
          <w:szCs w:val="18"/>
          <w:shd w:fill="EEF0F3" w:color="auto" w:val="clear"/>
        </w:rPr>
        <w:t xml:space="preserve">utterance_end</w:t>
      </w:r>
      <w:r>
        <w:rPr>
          <w:rFonts w:ascii="Calibri" w:cs="Calibri" w:eastAsia="Calibri" w:hAnsi="Calibri"/>
          <w:sz w:val="20"/>
          <w:szCs w:val="20"/>
        </w:rPr>
        <w:t xml:space="preserve"> enqueued -&gt; </w:t>
      </w:r>
      <w:r>
        <w:rPr>
          <w:rFonts w:ascii="Consolas" w:cs="Consolas" w:eastAsia="Consolas" w:hAnsi="Consolas"/>
          <w:sz w:val="18"/>
          <w:szCs w:val="18"/>
          <w:shd w:fill="EEF0F3" w:color="auto" w:val="clear"/>
        </w:rPr>
        <w:t xml:space="preserve">turn_result</w:t>
      </w:r>
      <w:r>
        <w:rPr>
          <w:rFonts w:ascii="Calibri" w:cs="Calibri" w:eastAsia="Calibri" w:hAnsi="Calibri"/>
          <w:sz w:val="20"/>
          <w:szCs w:val="20"/>
        </w:rPr>
        <w:t xml:space="preserve"> dequeued):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9"/>
        <w:gridCol w:w="1198"/>
        <w:gridCol w:w="1198"/>
        <w:gridCol w:w="1198"/>
        <w:gridCol w:w="1341"/>
        <w:gridCol w:w="1726"/>
        <w:gridCol w:w="1886"/>
      </w:tblGrid>
      <w:tr>
        <w:trPr>
          <w:cantSplit/>
          <w:tblHeader/>
        </w:trPr>
        <w:tc>
          <w:tcPr>
            <w:tcW w:type="dxa" w:w="1359"/>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Sink</w:t>
            </w:r>
          </w:p>
        </w:tc>
        <w:tc>
          <w:tcPr>
            <w:tcW w:type="dxa" w:w="1198"/>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p50</w:t>
            </w:r>
          </w:p>
        </w:tc>
        <w:tc>
          <w:tcPr>
            <w:tcW w:type="dxa" w:w="1198"/>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p95</w:t>
            </w:r>
          </w:p>
        </w:tc>
        <w:tc>
          <w:tcPr>
            <w:tcW w:type="dxa" w:w="1198"/>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p99</w:t>
            </w:r>
          </w:p>
        </w:tc>
        <w:tc>
          <w:tcPr>
            <w:tcW w:type="dxa" w:w="1341"/>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max (ms)</w:t>
            </w:r>
          </w:p>
        </w:tc>
        <w:tc>
          <w:tcPr>
            <w:tcW w:type="dxa" w:w="172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p95 vs null</w:t>
            </w:r>
          </w:p>
        </w:tc>
        <w:tc>
          <w:tcPr>
            <w:tcW w:type="dxa" w:w="188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4"/>
                <w:szCs w:val="14"/>
              </w:rPr>
              <w:t xml:space="preserve">emit() cost</w:t>
            </w:r>
          </w:p>
        </w:tc>
      </w:tr>
      <w:tr>
        <w:trPr>
          <w:cantSplit/>
          <w:tblHeader w:val="off"/>
        </w:trPr>
        <w:tc>
          <w:tcPr>
            <w:tcW w:type="dxa" w:w="135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null</w:t>
            </w:r>
          </w:p>
        </w:tc>
        <w:tc>
          <w:tcPr>
            <w:tcW w:type="dxa" w:w="119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2.39</w:t>
            </w:r>
          </w:p>
        </w:tc>
        <w:tc>
          <w:tcPr>
            <w:tcW w:type="dxa" w:w="119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3.24</w:t>
            </w:r>
          </w:p>
        </w:tc>
        <w:tc>
          <w:tcPr>
            <w:tcW w:type="dxa" w:w="119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3.64</w:t>
            </w:r>
          </w:p>
        </w:tc>
        <w:tc>
          <w:tcPr>
            <w:tcW w:type="dxa" w:w="134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3.93</w:t>
            </w:r>
          </w:p>
        </w:tc>
        <w:tc>
          <w:tcPr>
            <w:tcW w:type="dxa" w:w="172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w:t>
            </w:r>
          </w:p>
        </w:tc>
        <w:tc>
          <w:tcPr>
            <w:tcW w:type="dxa" w:w="188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2.44 us</w:t>
            </w:r>
          </w:p>
        </w:tc>
      </w:tr>
      <w:tr>
        <w:trPr>
          <w:cantSplit/>
          <w:tblHeader w:val="off"/>
        </w:trPr>
        <w:tc>
          <w:tcPr>
            <w:tcW w:type="dxa" w:w="135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buffered</w:t>
            </w:r>
          </w:p>
        </w:tc>
        <w:tc>
          <w:tcPr>
            <w:tcW w:type="dxa" w:w="119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2.38</w:t>
            </w:r>
          </w:p>
        </w:tc>
        <w:tc>
          <w:tcPr>
            <w:tcW w:type="dxa" w:w="119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3.14</w:t>
            </w:r>
          </w:p>
        </w:tc>
        <w:tc>
          <w:tcPr>
            <w:tcW w:type="dxa" w:w="119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3.43</w:t>
            </w:r>
          </w:p>
        </w:tc>
        <w:tc>
          <w:tcPr>
            <w:tcW w:type="dxa" w:w="134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4.80</w:t>
            </w:r>
          </w:p>
        </w:tc>
        <w:tc>
          <w:tcPr>
            <w:tcW w:type="dxa" w:w="172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-3.0 %</w:t>
            </w:r>
          </w:p>
        </w:tc>
        <w:tc>
          <w:tcPr>
            <w:tcW w:type="dxa" w:w="188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2.68 us</w:t>
            </w:r>
          </w:p>
        </w:tc>
      </w:tr>
      <w:tr>
        <w:trPr>
          <w:cantSplit/>
          <w:tblHeader w:val="off"/>
        </w:trPr>
        <w:tc>
          <w:tcPr>
            <w:tcW w:type="dxa" w:w="135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jsonl</w:t>
            </w:r>
          </w:p>
        </w:tc>
        <w:tc>
          <w:tcPr>
            <w:tcW w:type="dxa" w:w="119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2.44</w:t>
            </w:r>
          </w:p>
        </w:tc>
        <w:tc>
          <w:tcPr>
            <w:tcW w:type="dxa" w:w="119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3.32</w:t>
            </w:r>
          </w:p>
        </w:tc>
        <w:tc>
          <w:tcPr>
            <w:tcW w:type="dxa" w:w="1198"/>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3.63</w:t>
            </w:r>
          </w:p>
        </w:tc>
        <w:tc>
          <w:tcPr>
            <w:tcW w:type="dxa" w:w="134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3.84</w:t>
            </w:r>
          </w:p>
        </w:tc>
        <w:tc>
          <w:tcPr>
            <w:tcW w:type="dxa" w:w="172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+2.6 %</w:t>
            </w:r>
          </w:p>
        </w:tc>
        <w:tc>
          <w:tcPr>
            <w:tcW w:type="dxa" w:w="188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4"/>
                <w:szCs w:val="14"/>
              </w:rPr>
              <w:t xml:space="preserve">16.63 us</w:t>
            </w:r>
          </w:p>
        </w:tc>
      </w:tr>
    </w:tbl>
    <w:p>
      <w:pPr>
        <w:spacing w:after="100" w:before="0"/>
      </w:pPr>
    </w:p>
    <w:p>
      <w:pPr>
        <w:spacing w:after="110" w:before="0" w:line="264"/>
      </w:pPr>
      <w:r>
        <w:rPr>
          <w:rFonts w:ascii="Calibri" w:cs="Calibri" w:eastAsia="Calibri" w:hAnsi="Calibri"/>
          <w:sz w:val="20"/>
          <w:szCs w:val="20"/>
        </w:rPr>
        <w:t xml:space="preserve">The JSONL sink adds </w:t>
      </w:r>
      <w:r>
        <w:rPr>
          <w:rFonts w:ascii="Calibri" w:cs="Calibri" w:eastAsia="Calibri" w:hAnsi="Calibri"/>
          <w:b/>
          <w:bCs/>
          <w:sz w:val="20"/>
          <w:szCs w:val="20"/>
        </w:rPr>
        <w:t xml:space="preserve">+2.6 %</w:t>
      </w:r>
      <w:r>
        <w:rPr>
          <w:rFonts w:ascii="Calibri" w:cs="Calibri" w:eastAsia="Calibri" w:hAnsi="Calibri"/>
          <w:sz w:val="20"/>
          <w:szCs w:val="20"/>
        </w:rPr>
        <w:t xml:space="preserve"> at p95 and the buffered sink -3.0 %, inside the 5 % criterion and run-to-run noise. Cost model: </w:t>
      </w:r>
      <w:r>
        <w:rPr>
          <w:rFonts w:ascii="Consolas" w:cs="Consolas" w:eastAsia="Consolas" w:hAnsi="Consolas"/>
          <w:sz w:val="18"/>
          <w:szCs w:val="18"/>
          <w:shd w:fill="EEF0F3" w:color="auto" w:val="clear"/>
        </w:rPr>
        <w:t xml:space="preserve">cost_usd = tokens_in/1000 x price_in + tokens_out/1000 x price_out</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config.llm.price_table</w:t>
      </w:r>
      <w:r>
        <w:rPr>
          <w:rFonts w:ascii="Calibri" w:cs="Calibri" w:eastAsia="Calibri" w:hAnsi="Calibri"/>
          <w:sz w:val="20"/>
          <w:szCs w:val="20"/>
        </w:rPr>
        <w:t xml:space="preserve">), checked exactly by </w:t>
      </w:r>
      <w:r>
        <w:rPr>
          <w:rFonts w:ascii="Consolas" w:cs="Consolas" w:eastAsia="Consolas" w:hAnsi="Consolas"/>
          <w:sz w:val="18"/>
          <w:szCs w:val="18"/>
          <w:shd w:fill="EEF0F3" w:color="auto" w:val="clear"/>
        </w:rPr>
        <w:t xml:space="preserve">tests/eval/test_cost_model.py</w:t>
      </w:r>
      <w:r>
        <w:rPr>
          <w:rFonts w:ascii="Calibri" w:cs="Calibri" w:eastAsia="Calibri" w:hAnsi="Calibri"/>
          <w:sz w:val="20"/>
          <w:szCs w:val="20"/>
        </w:rPr>
        <w:t xml:space="preserve">; the provider-usage half of the criterion was not run (no key, and the default path makes no LLM call).</w:t>
      </w:r>
    </w:p>
    <w:p>
      <w:pPr>
        <w:pStyle w:val="Heading2"/>
        <w:keepNext/>
        <w:spacing w:after="80" w:before="200"/>
      </w:pPr>
      <w:r>
        <w:rPr>
          <w:rFonts w:ascii="Calibri" w:cs="Calibri" w:eastAsia="Calibri" w:hAnsi="Calibri"/>
          <w:b/>
          <w:bCs/>
          <w:color w:val="2F5496"/>
          <w:sz w:val="23"/>
          <w:szCs w:val="23"/>
        </w:rPr>
        <w:t xml:space="preserve">5.15 Reproducibility - the G1 Docker run and the CLI clean-room substitute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47"/>
        <w:gridCol w:w="5159"/>
      </w:tblGrid>
      <w:tr>
        <w:trPr>
          <w:cantSplit/>
          <w:tblHeader/>
        </w:trPr>
        <w:tc>
          <w:tcPr>
            <w:tcW w:type="dxa" w:w="4747"/>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Check</w:t>
            </w:r>
          </w:p>
        </w:tc>
        <w:tc>
          <w:tcPr>
            <w:tcW w:type="dxa" w:w="5159"/>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Result</w:t>
            </w:r>
          </w:p>
        </w:tc>
      </w:tr>
      <w:tr>
        <w:trPr>
          <w:cantSplit/>
          <w:tblHeader w:val="off"/>
        </w:trPr>
        <w:tc>
          <w:tcPr>
            <w:tcW w:type="dxa" w:w="47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Clean copy, fresh venv, </w:t>
            </w:r>
            <w:r>
              <w:rPr>
                <w:rFonts w:ascii="Consolas" w:cs="Consolas" w:eastAsia="Consolas" w:hAnsi="Consolas"/>
                <w:b w:val="false"/>
                <w:bCs w:val="false"/>
                <w:sz w:val="16"/>
                <w:szCs w:val="16"/>
                <w:shd w:fill="EEF0F3" w:color="auto" w:val="clear"/>
              </w:rPr>
              <w:t xml:space="preserve">pip install -r requirements.lock</w:t>
            </w:r>
          </w:p>
        </w:tc>
        <w:tc>
          <w:tcPr>
            <w:tcW w:type="dxa" w:w="515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125 s; </w:t>
            </w:r>
            <w:r>
              <w:rPr>
                <w:rFonts w:ascii="Consolas" w:cs="Consolas" w:eastAsia="Consolas" w:hAnsi="Consolas"/>
                <w:b w:val="false"/>
                <w:bCs w:val="false"/>
                <w:sz w:val="16"/>
                <w:szCs w:val="16"/>
                <w:shd w:fill="EEF0F3" w:color="auto" w:val="clear"/>
              </w:rPr>
              <w:t xml:space="preserve">pip check</w:t>
            </w:r>
            <w:r>
              <w:rPr>
                <w:rFonts w:ascii="Calibri" w:cs="Calibri" w:eastAsia="Calibri" w:hAnsi="Calibri"/>
                <w:b w:val="false"/>
                <w:bCs w:val="false"/>
                <w:sz w:val="18"/>
                <w:szCs w:val="18"/>
              </w:rPr>
              <w:t xml:space="preserve"> clean; </w:t>
            </w:r>
            <w:r>
              <w:rPr>
                <w:rFonts w:ascii="Consolas" w:cs="Consolas" w:eastAsia="Consolas" w:hAnsi="Consolas"/>
                <w:b w:val="false"/>
                <w:bCs w:val="false"/>
                <w:sz w:val="16"/>
                <w:szCs w:val="16"/>
                <w:shd w:fill="EEF0F3" w:color="auto" w:val="clear"/>
              </w:rPr>
              <w:t xml:space="preserve">import streaming_rag</w:t>
            </w:r>
            <w:r>
              <w:rPr>
                <w:rFonts w:ascii="Calibri" w:cs="Calibri" w:eastAsia="Calibri" w:hAnsi="Calibri"/>
                <w:b w:val="false"/>
                <w:bCs w:val="false"/>
                <w:sz w:val="18"/>
                <w:szCs w:val="18"/>
              </w:rPr>
              <w:t xml:space="preserve"> ok on 3.11.9 (3.10 / 3.12 not tested)</w:t>
            </w:r>
          </w:p>
        </w:tc>
      </w:tr>
      <w:tr>
        <w:trPr>
          <w:cantSplit/>
          <w:tblHeader w:val="off"/>
        </w:trPr>
        <w:tc>
          <w:tcPr>
            <w:tcW w:type="dxa" w:w="47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Pinned models fetched into a fresh cache</w:t>
            </w:r>
          </w:p>
        </w:tc>
        <w:tc>
          <w:tcPr>
            <w:tcW w:type="dxa" w:w="515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all files SHA-256 verified; SQuAD2 reader ONNX matches the recorded hash</w:t>
            </w:r>
          </w:p>
        </w:tc>
      </w:tr>
      <w:tr>
        <w:trPr>
          <w:cantSplit/>
          <w:tblHeader w:val="off"/>
        </w:trPr>
        <w:tc>
          <w:tcPr>
            <w:tcW w:type="dxa" w:w="47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Fixture corpus rebuilt from its seed</w:t>
            </w:r>
          </w:p>
        </w:tc>
        <w:tc>
          <w:tcPr>
            <w:tcW w:type="dxa" w:w="515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42 files committed = 42 rebuilt, 0 differing</w:t>
            </w:r>
          </w:p>
        </w:tc>
      </w:tr>
      <w:tr>
        <w:trPr>
          <w:cantSplit/>
          <w:tblHeader w:val="off"/>
        </w:trPr>
        <w:tc>
          <w:tcPr>
            <w:tcW w:type="dxa" w:w="47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The container's command (</w:t>
            </w:r>
            <w:r>
              <w:rPr>
                <w:rFonts w:ascii="Consolas" w:cs="Consolas" w:eastAsia="Consolas" w:hAnsi="Consolas"/>
                <w:b w:val="false"/>
                <w:bCs w:val="false"/>
                <w:sz w:val="16"/>
                <w:szCs w:val="16"/>
                <w:shd w:fill="EEF0F3" w:color="auto" w:val="clear"/>
              </w:rPr>
              <w:t xml:space="preserve">eval.run_all</w:t>
            </w:r>
            <w:r>
              <w:rPr>
                <w:rFonts w:ascii="Calibri" w:cs="Calibri" w:eastAsia="Calibri" w:hAnsi="Calibri"/>
                <w:b w:val="false"/>
                <w:bCs w:val="false"/>
                <w:sz w:val="18"/>
                <w:szCs w:val="18"/>
              </w:rPr>
              <w:t xml:space="preserve">, 8x, CPU)</w:t>
            </w:r>
          </w:p>
        </w:tc>
        <w:tc>
          <w:tcPr>
            <w:tcW w:type="dxa" w:w="515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47 scenarios, G2-G6 100 %, </w:t>
            </w:r>
            <w:r>
              <w:rPr>
                <w:rFonts w:ascii="Calibri" w:cs="Calibri" w:eastAsia="Calibri" w:hAnsi="Calibri"/>
                <w:b/>
                <w:bCs/>
                <w:sz w:val="18"/>
                <w:szCs w:val="18"/>
              </w:rPr>
              <w:t xml:space="preserve">PASS</w:t>
            </w:r>
            <w:r>
              <w:rPr>
                <w:rFonts w:ascii="Calibri" w:cs="Calibri" w:eastAsia="Calibri" w:hAnsi="Calibri"/>
                <w:b w:val="false"/>
                <w:bCs w:val="false"/>
                <w:sz w:val="18"/>
                <w:szCs w:val="18"/>
              </w:rPr>
              <w:t xml:space="preserve">, 55 s</w:t>
            </w:r>
          </w:p>
        </w:tc>
      </w:tr>
      <w:tr>
        <w:trPr>
          <w:cantSplit/>
          <w:tblHeader w:val="off"/>
        </w:trPr>
        <w:tc>
          <w:tcPr>
            <w:tcW w:type="dxa" w:w="47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onsolas" w:cs="Consolas" w:eastAsia="Consolas" w:hAnsi="Consolas"/>
                <w:b w:val="false"/>
                <w:bCs w:val="false"/>
                <w:sz w:val="16"/>
                <w:szCs w:val="16"/>
                <w:shd w:fill="EEF0F3" w:color="auto" w:val="clear"/>
              </w:rPr>
              <w:t xml:space="preserve">pytest</w:t>
            </w:r>
            <w:r>
              <w:rPr>
                <w:rFonts w:ascii="Calibri" w:cs="Calibri" w:eastAsia="Calibri" w:hAnsi="Calibri"/>
                <w:b w:val="false"/>
                <w:bCs w:val="false"/>
                <w:sz w:val="18"/>
                <w:szCs w:val="18"/>
              </w:rPr>
              <w:t xml:space="preserve"> in the clean CPU environment</w:t>
            </w:r>
          </w:p>
        </w:tc>
        <w:tc>
          <w:tcPr>
            <w:tcW w:type="dxa" w:w="515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356 passed, 1 skipped (GPU-only test)</w:t>
            </w:r>
          </w:p>
        </w:tc>
      </w:tr>
      <w:tr>
        <w:trPr>
          <w:cantSplit/>
          <w:tblHeader w:val="off"/>
        </w:trPr>
        <w:tc>
          <w:tcPr>
            <w:tcW w:type="dxa" w:w="47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Network-restricted gate run (all non-loopback connections refused)</w:t>
            </w:r>
          </w:p>
        </w:tc>
        <w:tc>
          <w:tcPr>
            <w:tcW w:type="dxa" w:w="515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PASS, </w:t>
            </w:r>
            <w:r>
              <w:rPr>
                <w:rFonts w:ascii="Calibri" w:cs="Calibri" w:eastAsia="Calibri" w:hAnsi="Calibri"/>
                <w:b/>
                <w:bCs/>
                <w:sz w:val="18"/>
                <w:szCs w:val="18"/>
              </w:rPr>
              <w:t xml:space="preserve">0 attempts</w:t>
            </w:r>
            <w:r>
              <w:rPr>
                <w:rFonts w:ascii="Calibri" w:cs="Calibri" w:eastAsia="Calibri" w:hAnsi="Calibri"/>
                <w:b w:val="false"/>
                <w:bCs w:val="false"/>
                <w:sz w:val="18"/>
                <w:szCs w:val="18"/>
              </w:rPr>
              <w:t xml:space="preserve"> (</w:t>
            </w:r>
            <w:r>
              <w:rPr>
                <w:rFonts w:ascii="Consolas" w:cs="Consolas" w:eastAsia="Consolas" w:hAnsi="Consolas"/>
                <w:b w:val="false"/>
                <w:bCs w:val="false"/>
                <w:sz w:val="16"/>
                <w:szCs w:val="16"/>
                <w:shd w:fill="EEF0F3" w:color="auto" w:val="clear"/>
              </w:rPr>
              <w:t xml:space="preserve">handoff/final_audit/netcheck.py</w:t>
            </w:r>
            <w:r>
              <w:rPr>
                <w:rFonts w:ascii="Calibri" w:cs="Calibri" w:eastAsia="Calibri" w:hAnsi="Calibri"/>
                <w:b w:val="false"/>
                <w:bCs w:val="false"/>
                <w:sz w:val="18"/>
                <w:szCs w:val="18"/>
              </w:rPr>
              <w:t xml:space="preserve">)</w:t>
            </w:r>
          </w:p>
        </w:tc>
      </w:tr>
      <w:tr>
        <w:trPr>
          <w:cantSplit/>
          <w:tblHeader w:val="off"/>
        </w:trPr>
        <w:tc>
          <w:tcPr>
            <w:tcW w:type="dxa" w:w="47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Secrets scan</w:t>
            </w:r>
          </w:p>
        </w:tc>
        <w:tc>
          <w:tcPr>
            <w:tcW w:type="dxa" w:w="515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0 hits over 14,020 files (regex scan; </w:t>
            </w:r>
            <w:r>
              <w:rPr>
                <w:rFonts w:ascii="Consolas" w:cs="Consolas" w:eastAsia="Consolas" w:hAnsi="Consolas"/>
                <w:b w:val="false"/>
                <w:bCs w:val="false"/>
                <w:sz w:val="16"/>
                <w:szCs w:val="16"/>
                <w:shd w:fill="EEF0F3" w:color="auto" w:val="clear"/>
              </w:rPr>
              <w:t xml:space="preserve">.env</w:t>
            </w:r>
            <w:r>
              <w:rPr>
                <w:rFonts w:ascii="Calibri" w:cs="Calibri" w:eastAsia="Calibri" w:hAnsi="Calibri"/>
                <w:b w:val="false"/>
                <w:bCs w:val="false"/>
                <w:sz w:val="18"/>
                <w:szCs w:val="18"/>
              </w:rPr>
              <w:t xml:space="preserve"> git-ignored)</w:t>
            </w:r>
          </w:p>
        </w:tc>
      </w:tr>
      <w:tr>
        <w:trPr>
          <w:cantSplit/>
          <w:tblHeader w:val="off"/>
        </w:trPr>
        <w:tc>
          <w:tcPr>
            <w:tcW w:type="dxa" w:w="4747"/>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onsolas" w:cs="Consolas" w:eastAsia="Consolas" w:hAnsi="Consolas"/>
                <w:b/>
                <w:bCs/>
                <w:sz w:val="16"/>
                <w:szCs w:val="16"/>
                <w:shd w:fill="EEF0F3" w:color="auto" w:val="clear"/>
              </w:rPr>
              <w:t xml:space="preserve">docker compose up --build</w:t>
            </w:r>
            <w:r>
              <w:rPr>
                <w:rFonts w:ascii="Calibri" w:cs="Calibri" w:eastAsia="Calibri" w:hAnsi="Calibri"/>
                <w:b/>
                <w:bCs/>
                <w:sz w:val="18"/>
                <w:szCs w:val="18"/>
              </w:rPr>
              <w:t xml:space="preserve"> (G1)</w:t>
            </w:r>
            <w:r>
              <w:rPr>
                <w:rFonts w:ascii="Calibri" w:cs="Calibri" w:eastAsia="Calibri" w:hAnsi="Calibri"/>
                <w:b w:val="false"/>
                <w:bCs w:val="false"/>
                <w:sz w:val="18"/>
                <w:szCs w:val="18"/>
              </w:rPr>
              <w:t xml:space="preserve">, Docker Desktop 4.93.0, WSL 2, RTX 4050 machine, 30 Sep - 1 Oct 2026</w:t>
            </w:r>
          </w:p>
        </w:tc>
        <w:tc>
          <w:tcPr>
            <w:tcW w:type="dxa" w:w="515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image built (2.69 GB); 47 scenarios, G2 16/16, G3 10/10, G4 68/68 (fabricated=0), G5 10/10, G6 67/67, </w:t>
            </w:r>
            <w:r>
              <w:rPr>
                <w:rFonts w:ascii="Calibri" w:cs="Calibri" w:eastAsia="Calibri" w:hAnsi="Calibri"/>
                <w:b/>
                <w:bCs/>
                <w:sz w:val="18"/>
                <w:szCs w:val="18"/>
              </w:rPr>
              <w:t xml:space="preserve">VERDICT: PASS</w:t>
            </w:r>
            <w:r>
              <w:rPr>
                <w:rFonts w:ascii="Calibri" w:cs="Calibri" w:eastAsia="Calibri" w:hAnsi="Calibri"/>
                <w:b w:val="false"/>
                <w:bCs w:val="false"/>
                <w:sz w:val="18"/>
                <w:szCs w:val="18"/>
              </w:rPr>
              <w:t xml:space="preserve">, exit 0; ~22 min end to end</w:t>
            </w:r>
          </w:p>
        </w:tc>
      </w:tr>
    </w:tbl>
    <w:p>
      <w:pPr>
        <w:spacing w:after="100" w:before="0"/>
      </w:pPr>
    </w:p>
    <w:p>
      <w:pPr>
        <w:spacing w:after="110" w:before="0" w:line="264"/>
      </w:pPr>
      <w:r>
        <w:rPr>
          <w:rFonts w:ascii="Calibri" w:cs="Calibri" w:eastAsia="Calibri" w:hAnsi="Calibri"/>
          <w:sz w:val="20"/>
          <w:szCs w:val="20"/>
        </w:rPr>
        <w:t xml:space="preserve">The CLI rows above were measured on the workstation before Docker was available there; the Docker row was measured later on the RTX 4050 machine. The Docker run exercises the image build, the compose file and the from-scratch reader export (stage 1 of the Dockerfile). It does </w:t>
      </w:r>
      <w:r>
        <w:rPr>
          <w:rFonts w:ascii="Calibri" w:cs="Calibri" w:eastAsia="Calibri" w:hAnsi="Calibri"/>
          <w:b/>
          <w:bCs/>
          <w:sz w:val="20"/>
          <w:szCs w:val="20"/>
        </w:rPr>
        <w:t xml:space="preserve">not</w:t>
      </w:r>
      <w:r>
        <w:rPr>
          <w:rFonts w:ascii="Calibri" w:cs="Calibri" w:eastAsia="Calibri" w:hAnsi="Calibri"/>
          <w:sz w:val="20"/>
          <w:szCs w:val="20"/>
        </w:rPr>
        <w:t xml:space="preserve"> prove a run from a fresh clone of a committed tree or on a pristine machine (the working tree was used and two early layers were cached from earlier failed attempts), a build on the workstation, or the Python 3.10 / 3.12 matrix.</w:t>
      </w:r>
    </w:p>
    <w:p>
      <w:pPr>
        <w:pBdr>
          <w:bottom w:val="single" w:color="B7BDC6" w:sz="6" w:space="1"/>
        </w:pBdr>
        <w:spacing w:after="120" w:before="60"/>
      </w:pPr>
    </w:p>
    <w:p>
      <w:pPr>
        <w:pStyle w:val="Heading1"/>
        <w:keepNext/>
        <w:spacing w:after="100" w:before="280"/>
      </w:pPr>
      <w:r>
        <w:rPr>
          <w:rFonts w:ascii="Calibri" w:cs="Calibri" w:eastAsia="Calibri" w:hAnsi="Calibri"/>
          <w:b/>
          <w:bCs/>
          <w:color w:val="1F3864"/>
          <w:sz w:val="28"/>
          <w:szCs w:val="28"/>
        </w:rPr>
        <w:t xml:space="preserve">6. Bugs found and fixed</w:t>
      </w:r>
    </w:p>
    <w:p>
      <w:pPr>
        <w:pStyle w:val="ListParagraph"/>
        <w:numPr>
          <w:ilvl w:val="0"/>
          <w:numId w:val="4"/>
        </w:numPr>
        <w:spacing w:after="50" w:before="0"/>
      </w:pPr>
      <w:r>
        <w:rPr>
          <w:rFonts w:ascii="Calibri" w:cs="Calibri" w:eastAsia="Calibri" w:hAnsi="Calibri"/>
          <w:sz w:val="20"/>
          <w:szCs w:val="20"/>
        </w:rPr>
        <w:t xml:space="preserve">Clause splitter cut compound </w:t>
      </w:r>
      <w:r>
        <w:rPr>
          <w:rFonts w:ascii="Calibri" w:cs="Calibri" w:eastAsia="Calibri" w:hAnsi="Calibri"/>
          <w:b/>
          <w:bCs/>
          <w:sz w:val="20"/>
          <w:szCs w:val="20"/>
        </w:rPr>
        <w:t xml:space="preserve">questions</w:t>
      </w:r>
      <w:r>
        <w:rPr>
          <w:rFonts w:ascii="Calibri" w:cs="Calibri" w:eastAsia="Calibri" w:hAnsi="Calibri"/>
          <w:sz w:val="20"/>
          <w:szCs w:val="20"/>
        </w:rPr>
        <w:t xml:space="preserve"> on a bare "and" / comma (7 of 20 DIAG multi-intent scenarios over-split) -&gt; split only where both sides open a new question.</w:t>
      </w:r>
    </w:p>
    <w:p>
      <w:pPr>
        <w:pStyle w:val="ListParagraph"/>
        <w:numPr>
          <w:ilvl w:val="0"/>
          <w:numId w:val="4"/>
        </w:numPr>
        <w:spacing w:after="50" w:before="0"/>
      </w:pPr>
      <w:r>
        <w:rPr>
          <w:rFonts w:ascii="Calibri" w:cs="Calibri" w:eastAsia="Calibri" w:hAnsi="Calibri"/>
          <w:b/>
          <w:bCs/>
          <w:sz w:val="20"/>
          <w:szCs w:val="20"/>
        </w:rPr>
        <w:t xml:space="preserve">Orphan supersession</w:t>
      </w:r>
      <w:r>
        <w:rPr>
          <w:rFonts w:ascii="Calibri" w:cs="Calibri" w:eastAsia="Calibri" w:hAnsi="Calibri"/>
          <w:sz w:val="20"/>
          <w:szCs w:val="20"/>
        </w:rPr>
        <w:t xml:space="preserve">: the 1:1 link cancelled only the closest fragment, leaving others live; this caused the false "streaming costs accuracy" finding -&gt; many-to-one supersession (</w:t>
      </w:r>
      <w:r>
        <w:rPr>
          <w:rFonts w:ascii="Consolas" w:cs="Consolas" w:eastAsia="Consolas" w:hAnsi="Consolas"/>
          <w:sz w:val="18"/>
          <w:szCs w:val="18"/>
          <w:shd w:fill="EEF0F3" w:color="auto" w:val="clear"/>
        </w:rPr>
        <w:t xml:space="preserve">superseded_query_ids</w:t>
      </w:r>
      <w:r>
        <w:rPr>
          <w:rFonts w:ascii="Calibri" w:cs="Calibri" w:eastAsia="Calibri" w:hAnsi="Calibri"/>
          <w:sz w:val="20"/>
          <w:szCs w:val="20"/>
        </w:rPr>
        <w:t xml:space="preserve">).</w:t>
      </w:r>
    </w:p>
    <w:p>
      <w:pPr>
        <w:pStyle w:val="ListParagraph"/>
        <w:numPr>
          <w:ilvl w:val="0"/>
          <w:numId w:val="4"/>
        </w:numPr>
        <w:spacing w:after="50" w:before="0"/>
      </w:pPr>
      <w:r>
        <w:rPr>
          <w:rFonts w:ascii="Calibri" w:cs="Calibri" w:eastAsia="Calibri" w:hAnsi="Calibri"/>
          <w:sz w:val="20"/>
          <w:szCs w:val="20"/>
        </w:rPr>
        <w:t xml:space="preserve">Two sub-queries selecting the same sentence produced a duplicate claim -&gt; dedup by </w:t>
      </w:r>
      <w:r>
        <w:rPr>
          <w:rFonts w:ascii="Consolas" w:cs="Consolas" w:eastAsia="Consolas" w:hAnsi="Consolas"/>
          <w:sz w:val="18"/>
          <w:szCs w:val="18"/>
          <w:shd w:fill="EEF0F3" w:color="auto" w:val="clear"/>
        </w:rPr>
        <w:t xml:space="preserve">(text, citations)</w:t>
      </w:r>
      <w:r>
        <w:rPr>
          <w:rFonts w:ascii="Calibri" w:cs="Calibri" w:eastAsia="Calibri" w:hAnsi="Calibri"/>
          <w:sz w:val="20"/>
          <w:szCs w:val="20"/>
        </w:rPr>
        <w:t xml:space="preserve">.</w:t>
      </w:r>
    </w:p>
    <w:p>
      <w:pPr>
        <w:pStyle w:val="ListParagraph"/>
        <w:numPr>
          <w:ilvl w:val="0"/>
          <w:numId w:val="4"/>
        </w:numPr>
        <w:spacing w:after="50" w:before="0"/>
      </w:pPr>
      <w:r>
        <w:rPr>
          <w:rFonts w:ascii="Calibri" w:cs="Calibri" w:eastAsia="Calibri" w:hAnsi="Calibri"/>
          <w:sz w:val="20"/>
          <w:szCs w:val="20"/>
        </w:rPr>
        <w:t xml:space="preserve">Unsupported-question notes exposed an internal keyword label -&gt; notes quote the user's words.</w:t>
      </w:r>
    </w:p>
    <w:p>
      <w:pPr>
        <w:pStyle w:val="ListParagraph"/>
        <w:numPr>
          <w:ilvl w:val="0"/>
          <w:numId w:val="4"/>
        </w:numPr>
        <w:spacing w:after="50" w:before="0"/>
      </w:pPr>
      <w:r>
        <w:rPr>
          <w:rFonts w:ascii="Consolas" w:cs="Consolas" w:eastAsia="Consolas" w:hAnsi="Consolas"/>
          <w:sz w:val="18"/>
          <w:szCs w:val="18"/>
          <w:shd w:fill="EEF0F3" w:color="auto" w:val="clear"/>
        </w:rPr>
        <w:t xml:space="preserve">eval/run_quality.py --set</w:t>
      </w:r>
      <w:r>
        <w:rPr>
          <w:rFonts w:ascii="Calibri" w:cs="Calibri" w:eastAsia="Calibri" w:hAnsi="Calibri"/>
          <w:sz w:val="20"/>
          <w:szCs w:val="20"/>
        </w:rPr>
        <w:t xml:space="preserve"> turned a </w:t>
      </w:r>
      <w:r>
        <w:rPr>
          <w:rFonts w:ascii="Consolas" w:cs="Consolas" w:eastAsia="Consolas" w:hAnsi="Consolas"/>
          <w:sz w:val="18"/>
          <w:szCs w:val="18"/>
          <w:shd w:fill="EEF0F3" w:color="auto" w:val="clear"/>
        </w:rPr>
        <w:t xml:space="preserve">None</w:t>
      </w:r>
      <w:r>
        <w:rPr>
          <w:rFonts w:ascii="Calibri" w:cs="Calibri" w:eastAsia="Calibri" w:hAnsi="Calibri"/>
          <w:sz w:val="20"/>
          <w:szCs w:val="20"/>
        </w:rPr>
        <w:t xml:space="preserve">-typed field's </w:t>
      </w:r>
      <w:r>
        <w:rPr>
          <w:rFonts w:ascii="Consolas" w:cs="Consolas" w:eastAsia="Consolas" w:hAnsi="Consolas"/>
          <w:sz w:val="18"/>
          <w:szCs w:val="18"/>
          <w:shd w:fill="EEF0F3" w:color="auto" w:val="clear"/>
        </w:rPr>
        <w:t xml:space="preserve">"none"</w:t>
      </w:r>
      <w:r>
        <w:rPr>
          <w:rFonts w:ascii="Calibri" w:cs="Calibri" w:eastAsia="Calibri" w:hAnsi="Calibri"/>
          <w:sz w:val="20"/>
          <w:szCs w:val="20"/>
        </w:rPr>
        <w:t xml:space="preserve"> into a string, corrupting a threshold sweep -&gt; fixed.</w:t>
      </w:r>
    </w:p>
    <w:p>
      <w:pPr>
        <w:pStyle w:val="ListParagraph"/>
        <w:numPr>
          <w:ilvl w:val="0"/>
          <w:numId w:val="4"/>
        </w:numPr>
        <w:spacing w:after="50" w:before="0"/>
      </w:pPr>
      <w:r>
        <w:rPr>
          <w:rFonts w:ascii="Consolas" w:cs="Consolas" w:eastAsia="Consolas" w:hAnsi="Consolas"/>
          <w:sz w:val="18"/>
          <w:szCs w:val="18"/>
          <w:shd w:fill="EEF0F3" w:color="auto" w:val="clear"/>
        </w:rPr>
        <w:t xml:space="preserve">synthesize()</w:t>
      </w:r>
      <w:r>
        <w:rPr>
          <w:rFonts w:ascii="Calibri" w:cs="Calibri" w:eastAsia="Calibri" w:hAnsi="Calibri"/>
          <w:sz w:val="20"/>
          <w:szCs w:val="20"/>
        </w:rPr>
        <w:t xml:space="preserve"> ran the cross-encoder / reader inline on a prefetch miss, blocking the event loop up to ~80 ms -&gt; </w:t>
      </w:r>
      <w:r>
        <w:rPr>
          <w:rFonts w:ascii="Consolas" w:cs="Consolas" w:eastAsia="Consolas" w:hAnsi="Consolas"/>
          <w:sz w:val="18"/>
          <w:szCs w:val="18"/>
          <w:shd w:fill="EEF0F3" w:color="auto" w:val="clear"/>
        </w:rPr>
        <w:t xml:space="preserve">asyncio.to_thread</w:t>
      </w:r>
      <w:r>
        <w:rPr>
          <w:rFonts w:ascii="Calibri" w:cs="Calibri" w:eastAsia="Calibri" w:hAnsi="Calibri"/>
          <w:sz w:val="20"/>
          <w:szCs w:val="20"/>
        </w:rPr>
        <w:t xml:space="preserve">.</w:t>
      </w:r>
    </w:p>
    <w:p>
      <w:pPr>
        <w:pStyle w:val="ListParagraph"/>
        <w:numPr>
          <w:ilvl w:val="0"/>
          <w:numId w:val="4"/>
        </w:numPr>
        <w:spacing w:after="50" w:before="0"/>
      </w:pPr>
      <w:r>
        <w:rPr>
          <w:rFonts w:ascii="Calibri" w:cs="Calibri" w:eastAsia="Calibri" w:hAnsi="Calibri"/>
          <w:sz w:val="20"/>
          <w:szCs w:val="20"/>
        </w:rPr>
        <w:t xml:space="preserve">Non-strict </w:t>
      </w:r>
      <w:r>
        <w:rPr>
          <w:rFonts w:ascii="Consolas" w:cs="Consolas" w:eastAsia="Consolas" w:hAnsi="Consolas"/>
          <w:sz w:val="18"/>
          <w:szCs w:val="18"/>
          <w:shd w:fill="EEF0F3" w:color="auto" w:val="clear"/>
        </w:rPr>
        <w:t xml:space="preserve">zip()</w:t>
      </w:r>
      <w:r>
        <w:rPr>
          <w:rFonts w:ascii="Calibri" w:cs="Calibri" w:eastAsia="Calibri" w:hAnsi="Calibri"/>
          <w:sz w:val="20"/>
          <w:szCs w:val="20"/>
        </w:rPr>
        <w:t xml:space="preserve"> over the refusal model's parameter lists could drop features silently -&gt; </w:t>
      </w:r>
      <w:r>
        <w:rPr>
          <w:rFonts w:ascii="Consolas" w:cs="Consolas" w:eastAsia="Consolas" w:hAnsi="Consolas"/>
          <w:sz w:val="18"/>
          <w:szCs w:val="18"/>
          <w:shd w:fill="EEF0F3" w:color="auto" w:val="clear"/>
        </w:rPr>
        <w:t xml:space="preserve">strict=True</w:t>
      </w:r>
      <w:r>
        <w:rPr>
          <w:rFonts w:ascii="Calibri" w:cs="Calibri" w:eastAsia="Calibri" w:hAnsi="Calibri"/>
          <w:sz w:val="20"/>
          <w:szCs w:val="20"/>
        </w:rPr>
        <w:t xml:space="preserve">.</w:t>
      </w:r>
    </w:p>
    <w:p>
      <w:pPr>
        <w:pStyle w:val="ListParagraph"/>
        <w:numPr>
          <w:ilvl w:val="0"/>
          <w:numId w:val="4"/>
        </w:numPr>
        <w:spacing w:after="50" w:before="0"/>
      </w:pPr>
      <w:r>
        <w:rPr>
          <w:rFonts w:ascii="Consolas" w:cs="Consolas" w:eastAsia="Consolas" w:hAnsi="Consolas"/>
          <w:sz w:val="18"/>
          <w:szCs w:val="18"/>
          <w:shd w:fill="EEF0F3" w:color="auto" w:val="clear"/>
        </w:rPr>
        <w:t xml:space="preserve">tests/</w:t>
      </w:r>
      <w:r>
        <w:rPr>
          <w:rFonts w:ascii="Calibri" w:cs="Calibri" w:eastAsia="Calibri" w:hAnsi="Calibri"/>
          <w:sz w:val="20"/>
          <w:szCs w:val="20"/>
        </w:rPr>
        <w:t xml:space="preserve"> had no </w:t>
      </w:r>
      <w:r>
        <w:rPr>
          <w:rFonts w:ascii="Consolas" w:cs="Consolas" w:eastAsia="Consolas" w:hAnsi="Consolas"/>
          <w:sz w:val="18"/>
          <w:szCs w:val="18"/>
          <w:shd w:fill="EEF0F3" w:color="auto" w:val="clear"/>
        </w:rPr>
        <w:t xml:space="preserve">__init__.py</w:t>
      </w:r>
      <w:r>
        <w:rPr>
          <w:rFonts w:ascii="Calibri" w:cs="Calibri" w:eastAsia="Calibri" w:hAnsi="Calibri"/>
          <w:sz w:val="20"/>
          <w:szCs w:val="20"/>
        </w:rPr>
        <w:t xml:space="preserve"> (shadowing risk) -&gt; added.</w:t>
      </w:r>
    </w:p>
    <w:p>
      <w:pPr>
        <w:spacing w:after="110" w:before="0" w:line="264"/>
      </w:pPr>
      <w:r>
        <w:rPr>
          <w:rFonts w:ascii="Calibri" w:cs="Calibri" w:eastAsia="Calibri" w:hAnsi="Calibri"/>
          <w:sz w:val="20"/>
          <w:szCs w:val="20"/>
        </w:rPr>
        <w:t xml:space="preserve">Each fix has a regression test that fails without it (checked by reverting for bugs 2 and 3). Earlier fixes (first-chunk citation resolution, provenance file indexed as a document, content-free relevance gate, harmful heuristic reranker) remain in place. Two other builds of the same project were merged by a separate process; that merge surfaced bugs 6-8 and the opt-in generative synthesis (off by default, unmeasured); a default-off refusal gate from that exploration was reverted (5.6).</w:t>
      </w:r>
    </w:p>
    <w:p>
      <w:pPr>
        <w:pStyle w:val="Heading1"/>
        <w:keepNext/>
        <w:spacing w:after="100" w:before="280"/>
      </w:pPr>
      <w:r>
        <w:rPr>
          <w:rFonts w:ascii="Calibri" w:cs="Calibri" w:eastAsia="Calibri" w:hAnsi="Calibri"/>
          <w:b/>
          <w:bCs/>
          <w:color w:val="1F3864"/>
          <w:sz w:val="28"/>
          <w:szCs w:val="28"/>
        </w:rPr>
        <w:t xml:space="preserve">7. Alternatives considered</w:t>
      </w:r>
    </w:p>
    <w:p>
      <w:pPr>
        <w:spacing w:after="110" w:before="0" w:line="264"/>
      </w:pPr>
      <w:r>
        <w:rPr>
          <w:rFonts w:ascii="Calibri" w:cs="Calibri" w:eastAsia="Calibri" w:hAnsi="Calibri"/>
          <w:b/>
          <w:bCs/>
          <w:sz w:val="20"/>
          <w:szCs w:val="20"/>
        </w:rPr>
        <w:t xml:space="preserve">Adopted:</w:t>
      </w:r>
      <w:r>
        <w:rPr>
          <w:rFonts w:ascii="Calibri" w:cs="Calibri" w:eastAsia="Calibri" w:hAnsi="Calibri"/>
          <w:sz w:val="20"/>
          <w:szCs w:val="20"/>
        </w:rPr>
        <w:t xml:space="preserve"> e5-small-v2 dense retrieval; cross-encoder rerank (pool 20); cross-encoder claim selector (5.3); learned refusal gate (5.6); GPU-only inference on the workstation. </w:t>
      </w:r>
      <w:r>
        <w:rPr>
          <w:rFonts w:ascii="Calibri" w:cs="Calibri" w:eastAsia="Calibri" w:hAnsi="Calibri"/>
          <w:b/>
          <w:bCs/>
          <w:sz w:val="20"/>
          <w:szCs w:val="20"/>
        </w:rPr>
        <w:t xml:space="preserve">Tested and rejected:</w:t>
      </w:r>
      <w:r>
        <w:rPr>
          <w:rFonts w:ascii="Calibri" w:cs="Calibri" w:eastAsia="Calibri" w:hAnsi="Calibri"/>
          <w:sz w:val="20"/>
          <w:szCs w:val="20"/>
        </w:rPr>
        <w:t xml:space="preserve"> MiniLM-L12 reranker, BGE-small embedder, TinyBERT reranker, character n-gram channel (5.2); SQuAD2 reader as primary selector (5.3); NLI-based grounding verifier (no gain over the reranker + reader gate). </w:t>
      </w:r>
      <w:r>
        <w:rPr>
          <w:rFonts w:ascii="Calibri" w:cs="Calibri" w:eastAsia="Calibri" w:hAnsi="Calibri"/>
          <w:b/>
          <w:bCs/>
          <w:sz w:val="20"/>
          <w:szCs w:val="20"/>
        </w:rPr>
        <w:t xml:space="preserve">Prototyped, inconclusive:</w:t>
      </w:r>
      <w:r>
        <w:rPr>
          <w:rFonts w:ascii="Calibri" w:cs="Calibri" w:eastAsia="Calibri" w:hAnsi="Calibri"/>
          <w:sz w:val="20"/>
          <w:szCs w:val="20"/>
        </w:rPr>
        <w:t xml:space="preserve"> vocabulary typo correction (5.4). </w:t>
      </w:r>
      <w:r>
        <w:rPr>
          <w:rFonts w:ascii="Calibri" w:cs="Calibri" w:eastAsia="Calibri" w:hAnsi="Calibri"/>
          <w:b/>
          <w:bCs/>
          <w:sz w:val="20"/>
          <w:szCs w:val="20"/>
        </w:rPr>
        <w:t xml:space="preserve">Researched, not tested:</w:t>
      </w:r>
      <w:r>
        <w:rPr>
          <w:rFonts w:ascii="Calibri" w:cs="Calibri" w:eastAsia="Calibri" w:hAnsi="Calibri"/>
          <w:sz w:val="20"/>
          <w:szCs w:val="20"/>
        </w:rPr>
        <w:t xml:space="preserve"> roberta-base-squad2 reader, FlashRank / mxbai-rerank, int8 cross-encoder quantisation (latency is not the bottleneck). </w:t>
      </w:r>
      <w:r>
        <w:rPr>
          <w:rFonts w:ascii="Calibri" w:cs="Calibri" w:eastAsia="Calibri" w:hAnsi="Calibri"/>
          <w:b/>
          <w:bCs/>
          <w:sz w:val="20"/>
          <w:szCs w:val="20"/>
        </w:rPr>
        <w:t xml:space="preserve">Not testable here (need an LLM key):</w:t>
      </w:r>
      <w:r>
        <w:rPr>
          <w:rFonts w:ascii="Calibri" w:cs="Calibri" w:eastAsia="Calibri" w:hAnsi="Calibri"/>
          <w:sz w:val="20"/>
          <w:szCs w:val="20"/>
        </w:rPr>
        <w:t xml:space="preserve"> query rewriting / HyDE, LLM controller. </w:t>
      </w:r>
      <w:r>
        <w:rPr>
          <w:rFonts w:ascii="Calibri" w:cs="Calibri" w:eastAsia="Calibri" w:hAnsi="Calibri"/>
          <w:b/>
          <w:bCs/>
          <w:sz w:val="20"/>
          <w:szCs w:val="20"/>
        </w:rPr>
        <w:t xml:space="preserve">Ported, opt-in, unmeasured:</w:t>
      </w:r>
      <w:r>
        <w:rPr>
          <w:rFonts w:ascii="Calibri" w:cs="Calibri" w:eastAsia="Calibri" w:hAnsi="Calibri"/>
          <w:sz w:val="20"/>
          <w:szCs w:val="20"/>
        </w:rPr>
        <w:t xml:space="preserve"> LLM-backed generative synthesis (</w:t>
      </w:r>
      <w:r>
        <w:rPr>
          <w:rFonts w:ascii="Consolas" w:cs="Consolas" w:eastAsia="Consolas" w:hAnsi="Consolas"/>
          <w:sz w:val="18"/>
          <w:szCs w:val="18"/>
          <w:shd w:fill="EEF0F3" w:color="auto" w:val="clear"/>
        </w:rPr>
        <w:t xml:space="preserve">synthesis.mode="generative"</w:t>
      </w:r>
      <w:r>
        <w:rPr>
          <w:rFonts w:ascii="Calibri" w:cs="Calibri" w:eastAsia="Calibri" w:hAnsi="Calibri"/>
          <w:sz w:val="20"/>
          <w:szCs w:val="20"/>
        </w:rPr>
        <w:t xml:space="preserve">): an LLM writes each claim, verified against the evidence before it ships; structurally tested with an offline double, zero gold-referenced measurements.</w:t>
      </w:r>
    </w:p>
    <w:p>
      <w:pPr>
        <w:pStyle w:val="Heading1"/>
        <w:keepNext/>
        <w:spacing w:after="100" w:before="280"/>
      </w:pPr>
      <w:r>
        <w:rPr>
          <w:rFonts w:ascii="Calibri" w:cs="Calibri" w:eastAsia="Calibri" w:hAnsi="Calibri"/>
          <w:b/>
          <w:bCs/>
          <w:color w:val="1F3864"/>
          <w:sz w:val="28"/>
          <w:szCs w:val="28"/>
        </w:rPr>
        <w:t xml:space="preserve">8. Testing</w:t>
      </w:r>
    </w:p>
    <w:p>
      <w:pPr>
        <w:spacing w:after="110" w:before="0" w:line="264"/>
      </w:pPr>
      <w:r>
        <w:rPr>
          <w:rFonts w:ascii="Calibri" w:cs="Calibri" w:eastAsia="Calibri" w:hAnsi="Calibri"/>
          <w:b/>
          <w:bCs/>
          <w:sz w:val="20"/>
          <w:szCs w:val="20"/>
        </w:rPr>
        <w:t>373 tests pass [VERIFIED]: ~24-31 s on the RTX 4050 (at the audit 359 tests: ~33 s on the GPU workstation, 356 passed + 1 skipped in the clean CPU environment). Coverage includes contracts, controller, engine (speculation, isolation, robustness), retrieval, session, evaluation metrics / gates / firewall / cost model, CLI and GPU placement. Model-card checks: the ONNX cross-encoder reproduces the published logits to within 2.3e-6; e5 embeddings are unchanged by batch padding.</w:t>
      </w:r>
    </w:p>
    <w:p>
      <w:pPr>
        <w:pStyle w:val="Heading1"/>
        <w:keepNext/>
        <w:spacing w:after="100" w:before="280"/>
      </w:pPr>
      <w:r>
        <w:rPr>
          <w:rFonts w:ascii="Calibri" w:cs="Calibri" w:eastAsia="Calibri" w:hAnsi="Calibri"/>
          <w:b/>
          <w:bCs/>
          <w:color w:val="1F3864"/>
          <w:sz w:val="28"/>
          <w:szCs w:val="28"/>
        </w:rPr>
        <w:t xml:space="preserve">9. Evidence map</w:t>
      </w:r>
    </w:p>
    <w:p>
      <w:pPr>
        <w:spacing w:after="110" w:before="0" w:line="264"/>
      </w:pPr>
      <w:r>
        <w:rPr>
          <w:rFonts w:ascii="Calibri" w:cs="Calibri" w:eastAsia="Calibri" w:hAnsi="Calibri"/>
          <w:b/>
          <w:bCs/>
          <w:sz w:val="20"/>
          <w:szCs w:val="20"/>
        </w:rPr>
        <w:t xml:space="preserve">Sealed:</w:t>
      </w:r>
      <w:r>
        <w:rPr>
          <w:rFonts w:ascii="Calibri" w:cs="Calibri" w:eastAsia="Calibri" w:hAnsi="Calibri"/>
          <w:sz w:val="20"/>
          <w:szCs w:val="20"/>
        </w:rPr>
        <w:t xml:space="preserve"> 5.8 only. </w:t>
      </w:r>
      <w:r>
        <w:rPr>
          <w:rFonts w:ascii="Calibri" w:cs="Calibri" w:eastAsia="Calibri" w:hAnsi="Calibri"/>
          <w:b/>
          <w:bCs/>
          <w:sz w:val="20"/>
          <w:szCs w:val="20"/>
        </w:rPr>
        <w:t xml:space="preserve">Verified</w:t>
      </w:r>
      <w:r>
        <w:rPr>
          <w:rFonts w:ascii="Calibri" w:cs="Calibri" w:eastAsia="Calibri" w:hAnsi="Calibri"/>
          <w:sz w:val="20"/>
          <w:szCs w:val="20"/>
        </w:rPr>
        <w:t xml:space="preserve"> (held-out splits used to confirm decisions): 5.3, 5.4 tables, 5.5, 5.6, 5.9, 5.10, 8. </w:t>
      </w:r>
      <w:r>
        <w:rPr>
          <w:rFonts w:ascii="Calibri" w:cs="Calibri" w:eastAsia="Calibri" w:hAnsi="Calibri"/>
          <w:b/>
          <w:bCs/>
          <w:sz w:val="20"/>
          <w:szCs w:val="20"/>
        </w:rPr>
        <w:t xml:space="preserve">Dev-only</w:t>
      </w:r>
      <w:r>
        <w:rPr>
          <w:rFonts w:ascii="Calibri" w:cs="Calibri" w:eastAsia="Calibri" w:hAnsi="Calibri"/>
          <w:sz w:val="20"/>
          <w:szCs w:val="20"/>
        </w:rPr>
        <w:t xml:space="preserve"> (optimistic): 5.1 dev rows, 5.2 model comparisons, 5.13 deciding split. </w:t>
      </w:r>
      <w:r>
        <w:rPr>
          <w:rFonts w:ascii="Calibri" w:cs="Calibri" w:eastAsia="Calibri" w:hAnsi="Calibri"/>
          <w:b/>
          <w:bCs/>
          <w:sz w:val="20"/>
          <w:szCs w:val="20"/>
        </w:rPr>
        <w:t xml:space="preserve">Preliminary:</w:t>
      </w:r>
      <w:r>
        <w:rPr>
          <w:rFonts w:ascii="Calibri" w:cs="Calibri" w:eastAsia="Calibri" w:hAnsi="Calibri"/>
          <w:sz w:val="20"/>
          <w:szCs w:val="20"/>
        </w:rPr>
        <w:t xml:space="preserve"> the typo-correction prototype, abstention counts (n = 5 per SQuAD-derived set), the 90 % sealed decomposition rate (n = 20), all latency figures (one Windows machine per column). </w:t>
      </w:r>
      <w:r>
        <w:rPr>
          <w:rFonts w:ascii="Calibri" w:cs="Calibri" w:eastAsia="Calibri" w:hAnsi="Calibri"/>
          <w:b/>
          <w:bCs/>
          <w:sz w:val="20"/>
          <w:szCs w:val="20"/>
        </w:rPr>
        <w:t xml:space="preserve">Assumptions:</w:t>
      </w:r>
      <w:r>
        <w:rPr>
          <w:rFonts w:ascii="Calibri" w:cs="Calibri" w:eastAsia="Calibri" w:hAnsi="Calibri"/>
          <w:sz w:val="20"/>
          <w:szCs w:val="20"/>
        </w:rPr>
        <w:t xml:space="preserve"> SQuAD as a proxy corpus; single-paragraph gold labels; possible pre-training contamination on Wikipedia text; the gate's SQuAD2 reader is in-domain for question style, so its precision is likely optimistic.</w:t>
      </w:r>
    </w:p>
    <w:p>
      <w:pPr>
        <w:pStyle w:val="Heading1"/>
        <w:keepNext/>
        <w:spacing w:after="100" w:before="280"/>
      </w:pPr>
      <w:r>
        <w:rPr>
          <w:rFonts w:ascii="Calibri" w:cs="Calibri" w:eastAsia="Calibri" w:hAnsi="Calibri"/>
          <w:b/>
          <w:bCs/>
          <w:color w:val="1F3864"/>
          <w:sz w:val="28"/>
          <w:szCs w:val="28"/>
        </w:rPr>
        <w:t xml:space="preserve">10. Limitations and future work</w:t>
      </w:r>
    </w:p>
    <w:p>
      <w:pPr>
        <w:pStyle w:val="ListParagraph"/>
        <w:numPr>
          <w:ilvl w:val="0"/>
          <w:numId w:val="5"/>
        </w:numPr>
        <w:spacing w:after="50" w:before="0"/>
      </w:pPr>
      <w:r>
        <w:rPr>
          <w:rFonts w:ascii="Calibri" w:cs="Calibri" w:eastAsia="Calibri" w:hAnsi="Calibri"/>
          <w:b/>
          <w:bCs/>
          <w:sz w:val="20"/>
          <w:szCs w:val="20"/>
        </w:rPr>
        <w:t xml:space="preserve">ASR decomposition is the largest gap</w:t>
      </w:r>
      <w:r>
        <w:rPr>
          <w:rFonts w:ascii="Calibri" w:cs="Calibri" w:eastAsia="Calibri" w:hAnsi="Calibri"/>
          <w:sz w:val="20"/>
          <w:szCs w:val="20"/>
        </w:rPr>
        <w:t xml:space="preserve"> (22-33 points); the vocabulary corrector, measured end to end with a proper SymSpell implementation, is the most promising untried lever.</w:t>
      </w:r>
    </w:p>
    <w:p>
      <w:pPr>
        <w:pStyle w:val="ListParagraph"/>
        <w:numPr>
          <w:ilvl w:val="0"/>
          <w:numId w:val="5"/>
        </w:numPr>
        <w:spacing w:after="50" w:before="0"/>
      </w:pPr>
      <w:r>
        <w:rPr>
          <w:rFonts w:ascii="Calibri" w:cs="Calibri" w:eastAsia="Calibri" w:hAnsi="Calibri"/>
          <w:b/>
          <w:bCs/>
          <w:sz w:val="20"/>
          <w:szCs w:val="20"/>
        </w:rPr>
        <w:t xml:space="preserve">Gate measured in-domain:</w:t>
      </w:r>
      <w:r>
        <w:rPr>
          <w:rFonts w:ascii="Calibri" w:cs="Calibri" w:eastAsia="Calibri" w:hAnsi="Calibri"/>
          <w:sz w:val="20"/>
          <w:szCs w:val="20"/>
        </w:rPr>
        <w:t xml:space="preserve"> a reader trained on a broader QA mixture would give a cleaner read.</w:t>
      </w:r>
    </w:p>
    <w:p>
      <w:pPr>
        <w:pStyle w:val="ListParagraph"/>
        <w:numPr>
          <w:ilvl w:val="0"/>
          <w:numId w:val="5"/>
        </w:numPr>
        <w:spacing w:after="50" w:before="0"/>
      </w:pPr>
      <w:r>
        <w:rPr>
          <w:rFonts w:ascii="Calibri" w:cs="Calibri" w:eastAsia="Calibri" w:hAnsi="Calibri"/>
          <w:b/>
          <w:bCs/>
          <w:sz w:val="20"/>
          <w:szCs w:val="20"/>
        </w:rPr>
        <w:t xml:space="preserve">Answer selection is the bottleneck, not retrieval:</w:t>
      </w:r>
      <w:r>
        <w:rPr>
          <w:rFonts w:ascii="Calibri" w:cs="Calibri" w:eastAsia="Calibri" w:hAnsi="Calibri"/>
          <w:sz w:val="20"/>
          <w:szCs w:val="20"/>
        </w:rPr>
        <w:t xml:space="preserve"> document r@1 is 93-99 % but sentence selection reaches only 76-86 %; span extraction integrated with the cross-encoder ranking is more promising than swapping models.</w:t>
      </w:r>
    </w:p>
    <w:p>
      <w:pPr>
        <w:pStyle w:val="ListParagraph"/>
        <w:numPr>
          <w:ilvl w:val="0"/>
          <w:numId w:val="5"/>
        </w:numPr>
        <w:spacing w:after="50" w:before="0"/>
      </w:pPr>
      <w:r>
        <w:rPr>
          <w:rFonts w:ascii="Calibri" w:cs="Calibri" w:eastAsia="Calibri" w:hAnsi="Calibri"/>
          <w:b/>
          <w:bCs/>
          <w:sz w:val="20"/>
          <w:szCs w:val="20"/>
        </w:rPr>
        <w:t xml:space="preserve">Generative synthesis</w:t>
      </w:r>
      <w:r>
        <w:rPr>
          <w:rFonts w:ascii="Calibri" w:cs="Calibri" w:eastAsia="Calibri" w:hAnsi="Calibri"/>
          <w:sz w:val="20"/>
          <w:szCs w:val="20"/>
        </w:rPr>
        <w:t xml:space="preserve"> needs an LLM key and a full gold-referenced run.</w:t>
      </w:r>
    </w:p>
    <w:p>
      <w:pPr>
        <w:pStyle w:val="ListParagraph"/>
        <w:numPr>
          <w:ilvl w:val="0"/>
          <w:numId w:val="5"/>
        </w:numPr>
        <w:spacing w:after="50" w:before="0"/>
      </w:pPr>
      <w:r>
        <w:rPr>
          <w:rFonts w:ascii="Calibri" w:cs="Calibri" w:eastAsia="Calibri" w:hAnsi="Calibri"/>
          <w:b/>
          <w:bCs/>
          <w:sz w:val="20"/>
          <w:szCs w:val="20"/>
        </w:rPr>
        <w:t xml:space="preserve">G1 passed with caveats</w:t>
      </w:r>
      <w:r>
        <w:rPr>
          <w:rFonts w:ascii="Calibri" w:cs="Calibri" w:eastAsia="Calibri" w:hAnsi="Calibri"/>
          <w:sz w:val="20"/>
          <w:szCs w:val="20"/>
        </w:rPr>
        <w:t xml:space="preserve"> (0.7: working tree, not a fresh clone; cached early layers); Python 3.10 / 3.12 untested.</w:t>
      </w:r>
    </w:p>
    <w:p>
      <w:pPr>
        <w:pStyle w:val="ListParagraph"/>
        <w:numPr>
          <w:ilvl w:val="0"/>
          <w:numId w:val="5"/>
        </w:numPr>
        <w:spacing w:after="50" w:before="0"/>
      </w:pPr>
      <w:r>
        <w:rPr>
          <w:rFonts w:ascii="Calibri" w:cs="Calibri" w:eastAsia="Calibri" w:hAnsi="Calibri"/>
          <w:b/>
          <w:bCs/>
          <w:sz w:val="20"/>
          <w:szCs w:val="20"/>
        </w:rPr>
        <w:t xml:space="preserve">int8 quantisation</w:t>
      </w:r>
      <w:r>
        <w:rPr>
          <w:rFonts w:ascii="Calibri" w:cs="Calibri" w:eastAsia="Calibri" w:hAnsi="Calibri"/>
          <w:sz w:val="20"/>
          <w:szCs w:val="20"/>
        </w:rPr>
        <w:t xml:space="preserve"> of the cross-encoder is unblocked but not needed while speculation hides model latency.</w:t>
      </w:r>
    </w:p>
    <w:p>
      <w:pPr>
        <w:pStyle w:val="ListParagraph"/>
        <w:numPr>
          <w:ilvl w:val="0"/>
          <w:numId w:val="5"/>
        </w:numPr>
        <w:spacing w:after="50" w:before="0"/>
      </w:pPr>
      <w:r>
        <w:rPr>
          <w:rFonts w:ascii="Calibri" w:cs="Calibri" w:eastAsia="Calibri" w:hAnsi="Calibri"/>
          <w:b/>
          <w:bCs/>
          <w:sz w:val="20"/>
          <w:szCs w:val="20"/>
        </w:rPr>
        <w:t xml:space="preserve">Small evaluation sets</w:t>
      </w:r>
      <w:r>
        <w:rPr>
          <w:rFonts w:ascii="Calibri" w:cs="Calibri" w:eastAsia="Calibri" w:hAnsi="Calibri"/>
          <w:sz w:val="20"/>
          <w:szCs w:val="20"/>
        </w:rPr>
        <w:t xml:space="preserve"> (84-102 gold questions per SQuAD-derived split, 5 unanswerable): wide intervals; the HeySQuAD sets are more reliable.</w:t>
      </w:r>
    </w:p>
    <w:p>
      <w:pPr>
        <w:pStyle w:val="ListParagraph"/>
        <w:numPr>
          <w:ilvl w:val="0"/>
          <w:numId w:val="5"/>
        </w:numPr>
        <w:spacing w:after="50" w:before="0"/>
      </w:pPr>
      <w:r>
        <w:rPr>
          <w:rFonts w:ascii="Calibri" w:cs="Calibri" w:eastAsia="Calibri" w:hAnsi="Calibri"/>
          <w:b/>
          <w:bCs/>
          <w:sz w:val="20"/>
          <w:szCs w:val="20"/>
        </w:rPr>
        <w:t xml:space="preserve">Cost accuracy</w:t>
      </w:r>
      <w:r>
        <w:rPr>
          <w:rFonts w:ascii="Calibri" w:cs="Calibri" w:eastAsia="Calibri" w:hAnsi="Calibri"/>
          <w:sz w:val="20"/>
          <w:szCs w:val="20"/>
        </w:rPr>
        <w:t xml:space="preserve"> against a real provider, and the </w:t>
      </w:r>
      <w:r>
        <w:rPr>
          <w:rFonts w:ascii="Calibri" w:cs="Calibri" w:eastAsia="Calibri" w:hAnsi="Calibri"/>
          <w:b/>
          <w:bCs/>
          <w:sz w:val="20"/>
          <w:szCs w:val="20"/>
        </w:rPr>
        <w:t xml:space="preserve">rule-vs-model controller ablation</w:t>
      </w:r>
      <w:r>
        <w:rPr>
          <w:rFonts w:ascii="Calibri" w:cs="Calibri" w:eastAsia="Calibri" w:hAnsi="Calibri"/>
          <w:sz w:val="20"/>
          <w:szCs w:val="20"/>
        </w:rPr>
        <w:t xml:space="preserve">, were not run.</w:t>
      </w:r>
    </w:p>
    <w:p>
      <w:pPr>
        <w:pStyle w:val="ListParagraph"/>
        <w:numPr>
          <w:ilvl w:val="0"/>
          <w:numId w:val="5"/>
        </w:numPr>
        <w:spacing w:after="50" w:before="0"/>
      </w:pPr>
      <w:r>
        <w:rPr>
          <w:rFonts w:ascii="Calibri" w:cs="Calibri" w:eastAsia="Calibri" w:hAnsi="Calibri"/>
          <w:b/>
          <w:bCs/>
          <w:sz w:val="20"/>
          <w:szCs w:val="20"/>
        </w:rPr>
        <w:t xml:space="preserve">Refusal-gate default</w:t>
      </w:r>
      <w:r>
        <w:rPr>
          <w:rFonts w:ascii="Calibri" w:cs="Calibri" w:eastAsia="Calibri" w:hAnsi="Calibri"/>
          <w:sz w:val="20"/>
          <w:szCs w:val="20"/>
        </w:rPr>
        <w:t xml:space="preserve"> is a deployment decision (break-even ~8.8 % unanswerable).</w:t>
      </w:r>
    </w:p>
    <w:p>
      <w:pPr>
        <w:pStyle w:val="ListParagraph"/>
        <w:numPr>
          <w:ilvl w:val="0"/>
          <w:numId w:val="5"/>
        </w:numPr>
        <w:spacing w:after="50" w:before="0"/>
      </w:pPr>
      <w:r>
        <w:rPr>
          <w:rFonts w:ascii="Calibri" w:cs="Calibri" w:eastAsia="Calibri" w:hAnsi="Calibri"/>
          <w:b/>
          <w:bCs/>
          <w:sz w:val="20"/>
          <w:szCs w:val="20"/>
        </w:rPr>
        <w:t xml:space="preserve">Sealed numbers predate the final build</w:t>
      </w:r>
      <w:r>
        <w:rPr>
          <w:rFonts w:ascii="Calibri" w:cs="Calibri" w:eastAsia="Calibri" w:hAnsi="Calibri"/>
          <w:sz w:val="20"/>
          <w:szCs w:val="20"/>
        </w:rPr>
        <w:t xml:space="preserve"> (0.6).</w:t>
      </w:r>
    </w:p>
    <w:p>
      <w:pPr>
        <w:pStyle w:val="Heading1"/>
        <w:keepNext/>
        <w:spacing w:after="100" w:before="280"/>
      </w:pPr>
      <w:r>
        <w:rPr>
          <w:rFonts w:ascii="Calibri" w:cs="Calibri" w:eastAsia="Calibri" w:hAnsi="Calibri"/>
          <w:b/>
          <w:bCs/>
          <w:color w:val="1F3864"/>
          <w:sz w:val="28"/>
          <w:szCs w:val="28"/>
        </w:rPr>
        <w:t xml:space="preserve">11. Repository changes</w:t>
      </w:r>
    </w:p>
    <w:p>
      <w:pPr>
        <w:spacing w:after="110" w:before="0" w:line="264"/>
      </w:pPr>
      <w:r>
        <w:rPr>
          <w:rFonts w:ascii="Calibri" w:cs="Calibri" w:eastAsia="Calibri" w:hAnsi="Calibri"/>
          <w:sz w:val="20"/>
          <w:szCs w:val="20"/>
        </w:rPr>
        <w:t xml:space="preserve">Structure and file roles: README, "Project structure". Changes of the final audit and the second-machine pass: GPU inference layer (</w:t>
      </w:r>
      <w:r>
        <w:rPr>
          <w:rFonts w:ascii="Consolas" w:cs="Consolas" w:eastAsia="Consolas" w:hAnsi="Consolas"/>
          <w:sz w:val="18"/>
          <w:szCs w:val="18"/>
          <w:shd w:fill="EEF0F3" w:color="auto" w:val="clear"/>
        </w:rPr>
        <w:t xml:space="preserve">gpu.py</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retrieval/neural.py</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graph_static.py</w:t>
      </w:r>
      <w:r>
        <w:rPr>
          <w:rFonts w:ascii="Calibri" w:cs="Calibri" w:eastAsia="Calibri" w:hAnsi="Calibri"/>
          <w:sz w:val="20"/>
          <w:szCs w:val="20"/>
        </w:rPr>
        <w:t xml:space="preserve">); speculative final pass and presentation / chit-chat rules in the engine, controller and synthesis; </w:t>
      </w:r>
      <w:r>
        <w:rPr>
          <w:rFonts w:ascii="Consolas" w:cs="Consolas" w:eastAsia="Consolas" w:hAnsi="Consolas"/>
          <w:sz w:val="18"/>
          <w:szCs w:val="18"/>
          <w:shd w:fill="EEF0F3" w:color="auto" w:val="clear"/>
        </w:rPr>
        <w:t xml:space="preserve">retrieval.rerank_pool</w:t>
      </w:r>
      <w:r>
        <w:rPr>
          <w:rFonts w:ascii="Calibri" w:cs="Calibri" w:eastAsia="Calibri" w:hAnsi="Calibri"/>
          <w:sz w:val="20"/>
          <w:szCs w:val="20"/>
        </w:rPr>
        <w:t xml:space="preserve"> 5 -&gt; 20; </w:t>
      </w:r>
      <w:r>
        <w:rPr>
          <w:rFonts w:ascii="Consolas" w:cs="Consolas" w:eastAsia="Consolas" w:hAnsi="Consolas"/>
          <w:sz w:val="18"/>
          <w:szCs w:val="18"/>
          <w:shd w:fill="EEF0F3" w:color="auto" w:val="clear"/>
        </w:rPr>
        <w:t xml:space="preserve">cli replay --warmup</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cli evidence</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--guide-format</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tools/answer_audio.py</w:t>
      </w:r>
      <w:r>
        <w:rPr>
          <w:rFonts w:ascii="Calibri" w:cs="Calibri" w:eastAsia="Calibri" w:hAnsi="Calibri"/>
          <w:sz w:val="20"/>
          <w:szCs w:val="20"/>
        </w:rPr>
        <w:t xml:space="preserve">; latency / compare / ablation tools under </w:t>
      </w:r>
      <w:r>
        <w:rPr>
          <w:rFonts w:ascii="Consolas" w:cs="Consolas" w:eastAsia="Consolas" w:hAnsi="Consolas"/>
          <w:sz w:val="18"/>
          <w:szCs w:val="18"/>
          <w:shd w:fill="EEF0F3" w:color="auto" w:val="clear"/>
        </w:rPr>
        <w:t xml:space="preserve">eval/</w:t>
      </w:r>
      <w:r>
        <w:rPr>
          <w:rFonts w:ascii="Calibri" w:cs="Calibri" w:eastAsia="Calibri" w:hAnsi="Calibri"/>
          <w:sz w:val="20"/>
          <w:szCs w:val="20"/>
        </w:rPr>
        <w:t xml:space="preserve">; packaging (</w:t>
      </w:r>
      <w:r>
        <w:rPr>
          <w:rFonts w:ascii="Consolas" w:cs="Consolas" w:eastAsia="Consolas" w:hAnsi="Consolas"/>
          <w:sz w:val="18"/>
          <w:szCs w:val="18"/>
          <w:shd w:fill="EEF0F3" w:color="auto" w:val="clear"/>
        </w:rPr>
        <w:t xml:space="preserve">Dockerfile</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docker-compose.yml</w:t>
      </w:r>
      <w:r>
        <w:rPr>
          <w:rFonts w:ascii="Calibri" w:cs="Calibri" w:eastAsia="Calibri" w:hAnsi="Calibri"/>
          <w:sz w:val="20"/>
          <w:szCs w:val="20"/>
        </w:rPr>
        <w:t xml:space="preserve"> with an optional </w:t>
      </w:r>
      <w:r>
        <w:rPr>
          <w:rFonts w:ascii="Consolas" w:cs="Consolas" w:eastAsia="Consolas" w:hAnsi="Consolas"/>
          <w:sz w:val="18"/>
          <w:szCs w:val="18"/>
          <w:shd w:fill="EEF0F3" w:color="auto" w:val="clear"/>
        </w:rPr>
        <w:t xml:space="preserve">.env</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.dockerignore</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requirements-gpu.txt</w:t>
      </w:r>
      <w:r>
        <w:rPr>
          <w:rFonts w:ascii="Calibri" w:cs="Calibri" w:eastAsia="Calibri" w:hAnsi="Calibri"/>
          <w:sz w:val="20"/>
          <w:szCs w:val="20"/>
        </w:rPr>
        <w:t xml:space="preserve">, fully pinned </w:t>
      </w:r>
      <w:r>
        <w:rPr>
          <w:rFonts w:ascii="Consolas" w:cs="Consolas" w:eastAsia="Consolas" w:hAnsi="Consolas"/>
          <w:sz w:val="18"/>
          <w:szCs w:val="18"/>
          <w:shd w:fill="EEF0F3" w:color="auto" w:val="clear"/>
        </w:rPr>
        <w:t xml:space="preserve">requirements-cpu.lock</w:t>
      </w:r>
      <w:r>
        <w:rPr>
          <w:rFonts w:ascii="Calibri" w:cs="Calibri" w:eastAsia="Calibri" w:hAnsi="Calibri"/>
          <w:sz w:val="20"/>
          <w:szCs w:val="20"/>
        </w:rPr>
        <w:t xml:space="preserve"> and </w:t>
      </w:r>
      <w:r>
        <w:rPr>
          <w:rFonts w:ascii="Consolas" w:cs="Consolas" w:eastAsia="Consolas" w:hAnsi="Consolas"/>
          <w:sz w:val="18"/>
          <w:szCs w:val="18"/>
          <w:shd w:fill="EEF0F3" w:color="auto" w:val="clear"/>
        </w:rPr>
        <w:t xml:space="preserve">requirements-gpu.lock</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.gitignore</w:t>
      </w:r>
      <w:r>
        <w:rPr>
          <w:rFonts w:ascii="Calibri" w:cs="Calibri" w:eastAsia="Calibri" w:hAnsi="Calibri"/>
          <w:sz w:val="20"/>
          <w:szCs w:val="20"/>
        </w:rPr>
        <w:t xml:space="preserve"> additions); the documents in </w:t>
      </w:r>
      <w:r>
        <w:rPr>
          <w:rFonts w:ascii="Consolas" w:cs="Consolas" w:eastAsia="Consolas" w:hAnsi="Consolas"/>
          <w:sz w:val="18"/>
          <w:szCs w:val="18"/>
          <w:shd w:fill="EEF0F3" w:color="auto" w:val="clear"/>
        </w:rPr>
        <w:t xml:space="preserve">docs/</w:t>
      </w:r>
      <w:r>
        <w:rPr>
          <w:rFonts w:ascii="Calibri" w:cs="Calibri" w:eastAsia="Calibri" w:hAnsi="Calibri"/>
          <w:sz w:val="20"/>
          <w:szCs w:val="20"/>
        </w:rPr>
        <w:t xml:space="preserve"> (including the architecture diagram), and this report. Git state: commit </w:t>
      </w:r>
      <w:r>
        <w:rPr>
          <w:rFonts w:ascii="Consolas" w:cs="Consolas" w:eastAsia="Consolas" w:hAnsi="Consolas"/>
          <w:sz w:val="18"/>
          <w:szCs w:val="18"/>
          <w:shd w:fill="EEF0F3" w:color="auto" w:val="clear"/>
        </w:rPr>
        <w:t xml:space="preserve">6fb6305</w:t>
      </w:r>
      <w:r>
        <w:rPr>
          <w:rFonts w:ascii="Calibri" w:cs="Calibri" w:eastAsia="Calibri" w:hAnsi="Calibri"/>
          <w:sz w:val="20"/>
          <w:szCs w:val="20"/>
        </w:rPr>
        <w:t xml:space="preserve"> plus uncommitted work; nothing committed by the assistant. No change to retrieval, controller, synthesis, the gate or their defaults was made in the second-machine pass.</w:t>
      </w:r>
    </w:p>
    <w:p>
      <w:pPr>
        <w:pStyle w:val="Heading1"/>
        <w:keepNext/>
        <w:spacing w:after="100" w:before="280"/>
      </w:pPr>
      <w:r>
        <w:rPr>
          <w:rFonts w:ascii="Calibri" w:cs="Calibri" w:eastAsia="Calibri" w:hAnsi="Calibri"/>
          <w:b/>
          <w:bCs/>
          <w:color w:val="1F3864"/>
          <w:sz w:val="28"/>
          <w:szCs w:val="28"/>
        </w:rPr>
        <w:t xml:space="preserve">12. Reproducing the numbers</w:t>
      </w:r>
    </w:p>
    <w:p>
      <w:pPr>
        <w:keepNext w:val="false"/>
        <w:shd w:fill="F3F4F6" w:color="auto" w:val="clear"/>
        <w:spacing w:after="0" w:before="0" w:line="230"/>
        <w:ind w:left="120" w:right="120"/>
      </w:pPr>
      <w:r>
        <w:rPr>
          <w:rFonts w:ascii="Consolas" w:cs="Consolas" w:eastAsia="Consolas" w:hAnsi="Consolas"/>
          <w:sz w:val="15"/>
          <w:szCs w:val="15"/>
        </w:rPr>
        <w:t xml:space="preserve">pip install -r requirements.lock            # or requirements-cpu.lock / requirements-gpu.lock (fully pinned)</w:t>
      </w:r>
    </w:p>
    <w:p>
      <w:pPr>
        <w:keepNext w:val="false"/>
        <w:shd w:fill="F3F4F6" w:color="auto" w:val="clear"/>
        <w:spacing w:after="0" w:before="0" w:line="230"/>
        <w:ind w:left="120" w:right="120"/>
      </w:pPr>
      <w:r>
        <w:rPr>
          <w:rFonts w:ascii="Consolas" w:cs="Consolas" w:eastAsia="Consolas" w:hAnsi="Consolas"/>
          <w:sz w:val="15"/>
          <w:szCs w:val="15"/>
        </w:rPr>
        <w:t xml:space="preserve">python -m streaming_rag.retrieval.neural --fetch &amp;&amp; python -m streaming_rag.retrieval.export_reader</w:t>
      </w:r>
    </w:p>
    <w:p>
      <w:pPr>
        <w:keepNext w:val="false"/>
        <w:shd w:fill="F3F4F6" w:color="auto" w:val="clear"/>
        <w:spacing w:after="0" w:before="0" w:line="230"/>
        <w:ind w:left="120" w:right="120"/>
      </w:pPr>
      <w:r>
        <w:rPr>
          <w:rFonts w:ascii="Consolas" w:cs="Consolas" w:eastAsia="Consolas" w:hAnsi="Consolas"/>
          <w:sz w:val="15"/>
          <w:szCs w:val="15"/>
        </w:rPr>
        <w:t xml:space="preserve">python -m data.build_squad_corpus --n-articles 14 --seed 1 --out data/corpus</w:t>
      </w:r>
    </w:p>
    <w:p>
      <w:pPr>
        <w:keepNext w:val="false"/>
        <w:shd w:fill="F3F4F6" w:color="auto" w:val="clear"/>
        <w:spacing w:after="0" w:before="0" w:line="230"/>
        <w:ind w:left="120" w:right="120"/>
      </w:pPr>
      <w:r>
        <w:rPr>
          <w:rFonts w:ascii="Consolas" w:cs="Consolas" w:eastAsia="Consolas" w:hAnsi="Consolas"/>
          <w:sz w:val="15"/>
          <w:szCs w:val="15"/>
        </w:rPr>
        <w:t xml:space="preserve">python -m data.build_squad_corpus --n-articles 14 --seed 0 --out data/corpus_test</w:t>
      </w:r>
    </w:p>
    <w:p>
      <w:pPr>
        <w:keepNext w:val="false"/>
        <w:shd w:fill="F3F4F6" w:color="auto" w:val="clear"/>
        <w:spacing w:after="0" w:before="0" w:line="230"/>
        <w:ind w:left="120" w:right="120"/>
      </w:pPr>
      <w:r>
        <w:rPr>
          <w:rFonts w:ascii="Consolas" w:cs="Consolas" w:eastAsia="Consolas" w:hAnsi="Consolas"/>
          <w:sz w:val="15"/>
          <w:szCs w:val="15"/>
        </w:rPr>
        <w:t xml:space="preserve"># data/corpus_test2 and its qrels are the sealed split; do not regenerate it against a new seed</w:t>
      </w:r>
    </w:p>
    <w:p>
      <w:pPr>
        <w:keepNext w:val="false"/>
        <w:shd w:fill="F3F4F6" w:color="auto" w:val="clear"/>
        <w:spacing w:after="0" w:before="0" w:line="230"/>
        <w:ind w:left="120" w:right="120"/>
      </w:pPr>
      <w:r>
        <w:rPr>
          <w:rFonts w:ascii="Consolas" w:cs="Consolas" w:eastAsia="Consolas" w:hAnsi="Consolas"/>
          <w:sz w:val="15"/>
          <w:szCs w:val="15"/>
        </w:rPr>
        <w:t xml:space="preserve"> </w:t>
      </w:r>
    </w:p>
    <w:p>
      <w:pPr>
        <w:keepNext w:val="false"/>
        <w:shd w:fill="F3F4F6" w:color="auto" w:val="clear"/>
        <w:spacing w:after="0" w:before="0" w:line="230"/>
        <w:ind w:left="120" w:right="120"/>
      </w:pPr>
      <w:r>
        <w:rPr>
          <w:rFonts w:ascii="Consolas" w:cs="Consolas" w:eastAsia="Consolas" w:hAnsi="Consolas"/>
          <w:sz w:val="15"/>
          <w:szCs w:val="15"/>
        </w:rPr>
        <w:t xml:space="preserve">python -m eval.run_quality --scenarios eval/scenarios_real_dev --corpus-dir data/corpus                 # 5.3-5.5</w:t>
      </w:r>
    </w:p>
    <w:p>
      <w:pPr>
        <w:keepNext w:val="false"/>
        <w:shd w:fill="F3F4F6" w:color="auto" w:val="clear"/>
        <w:spacing w:after="0" w:before="0" w:line="230"/>
        <w:ind w:left="120" w:right="120"/>
      </w:pPr>
      <w:r>
        <w:rPr>
          <w:rFonts w:ascii="Consolas" w:cs="Consolas" w:eastAsia="Consolas" w:hAnsi="Consolas"/>
          <w:sz w:val="15"/>
          <w:szCs w:val="15"/>
        </w:rPr>
        <w:t xml:space="preserve">python -m eval.run_all --scenarios eval/scenarios --time-scale 8 --reps 3                              # 0.2, 5.9</w:t>
      </w:r>
    </w:p>
    <w:p>
      <w:pPr>
        <w:keepNext w:val="false"/>
        <w:shd w:fill="F3F4F6" w:color="auto" w:val="clear"/>
        <w:spacing w:after="0" w:before="0" w:line="230"/>
        <w:ind w:left="120" w:right="120"/>
      </w:pPr>
      <w:r>
        <w:rPr>
          <w:rFonts w:ascii="Consolas" w:cs="Consolas" w:eastAsia="Consolas" w:hAnsi="Consolas"/>
          <w:sz w:val="15"/>
          <w:szCs w:val="15"/>
        </w:rPr>
        <w:t xml:space="preserve">python -m eval.compare --modes streaming,deferred,baseline --scenarios eval/scenarios_real_test --corpus-dir data/corpus_test --time-scale 1   # 5.10</w:t>
      </w:r>
    </w:p>
    <w:p>
      <w:pPr>
        <w:keepNext w:val="false"/>
        <w:shd w:fill="F3F4F6" w:color="auto" w:val="clear"/>
        <w:spacing w:after="0" w:before="0" w:line="230"/>
        <w:ind w:left="120" w:right="120"/>
      </w:pPr>
      <w:r>
        <w:rPr>
          <w:rFonts w:ascii="Consolas" w:cs="Consolas" w:eastAsia="Consolas" w:hAnsi="Consolas"/>
          <w:sz w:val="15"/>
          <w:szCs w:val="15"/>
        </w:rPr>
        <w:t xml:space="preserve">python -m eval.refusal_policy --dev &lt;dev sweeps&gt; --check &lt;diag sweeps&gt; --export "+ reader" --p-una 0.3 --cost 1   # 5.6</w:t>
      </w:r>
    </w:p>
    <w:p>
      <w:pPr>
        <w:keepNext w:val="false"/>
        <w:shd w:fill="F3F4F6" w:color="auto" w:val="clear"/>
        <w:spacing w:after="0" w:before="0" w:line="230"/>
        <w:ind w:left="120" w:right="120"/>
      </w:pPr>
      <w:r>
        <w:rPr>
          <w:rFonts w:ascii="Consolas" w:cs="Consolas" w:eastAsia="Consolas" w:hAnsi="Consolas"/>
          <w:sz w:val="15"/>
          <w:szCs w:val="15"/>
        </w:rPr>
        <w:t xml:space="preserve"># sealed (5.8), run exactly once: eval.retrieval_eval on data/corpus_test2; eval.run_quality on eval/scenarios_real_test2 and heysquad_test2_{clean,asr}</w:t>
      </w:r>
    </w:p>
    <w:p>
      <w:pPr>
        <w:keepNext w:val="false"/>
        <w:shd w:fill="F3F4F6" w:color="auto" w:val="clear"/>
        <w:spacing w:after="0" w:before="0" w:line="230"/>
        <w:ind w:left="120" w:right="120"/>
      </w:pPr>
      <w:r>
        <w:rPr>
          <w:rFonts w:ascii="Consolas" w:cs="Consolas" w:eastAsia="Consolas" w:hAnsi="Consolas"/>
          <w:sz w:val="15"/>
          <w:szCs w:val="15"/>
        </w:rPr>
        <w:t xml:space="preserve">pytest tests/ -q                                                                                       # 8</w:t>
      </w:r>
    </w:p>
    <w:p>
      <w:pPr>
        <w:keepNext w:val="false"/>
        <w:shd w:fill="F3F4F6" w:color="auto" w:val="clear"/>
        <w:spacing w:after="0" w:before="0" w:line="230"/>
        <w:ind w:left="120" w:right="120"/>
      </w:pPr>
      <w:r>
        <w:rPr>
          <w:rFonts w:ascii="Consolas" w:cs="Consolas" w:eastAsia="Consolas" w:hAnsi="Consolas"/>
          <w:sz w:val="15"/>
          <w:szCs w:val="15"/>
        </w:rPr>
        <w:t xml:space="preserve">bash handoff/final_audit/run_final_audit.sh       # all final-audit measurements (~1.8 h, GPU): latency, modes, overhead, ablations</w:t>
      </w:r>
    </w:p>
    <w:p>
      <w:pPr>
        <w:keepNext w:val="false"/>
        <w:shd w:fill="F3F4F6" w:color="auto" w:val="clear"/>
        <w:spacing w:after="0" w:before="0" w:line="230"/>
        <w:ind w:left="120" w:right="120"/>
      </w:pPr>
      <w:r>
        <w:rPr>
          <w:rFonts w:ascii="Consolas" w:cs="Consolas" w:eastAsia="Consolas" w:hAnsi="Consolas"/>
          <w:sz w:val="15"/>
          <w:szCs w:val="15"/>
        </w:rPr>
        <w:t xml:space="preserve">python handoff/final_audit/trace_case.py data/corpus "What year did Tesla die?" 1943                    # 5.12</w:t>
      </w:r>
    </w:p>
    <w:p>
      <w:pPr>
        <w:keepNext w:val="false"/>
        <w:shd w:fill="F3F4F6" w:color="auto" w:val="clear"/>
        <w:spacing w:after="0" w:before="0" w:line="230"/>
        <w:ind w:left="120" w:right="120"/>
      </w:pPr>
      <w:r>
        <w:rPr>
          <w:rFonts w:ascii="Consolas" w:cs="Consolas" w:eastAsia="Consolas" w:hAnsi="Consolas"/>
          <w:sz w:val="15"/>
          <w:szCs w:val="15"/>
        </w:rPr>
        <w:t xml:space="preserve">powershell -File handoff/final_audit/cleanroom.ps1; python handoff/final_audit/netcheck.py             # 5.15</w:t>
      </w:r>
    </w:p>
    <w:p>
      <w:pPr>
        <w:keepNext w:val="false"/>
        <w:shd w:fill="F3F4F6" w:color="auto" w:val="clear"/>
        <w:spacing w:after="0" w:before="0" w:line="230"/>
        <w:ind w:left="120" w:right="120"/>
      </w:pPr>
      <w:r>
        <w:rPr>
          <w:rFonts w:ascii="Consolas" w:cs="Consolas" w:eastAsia="Consolas" w:hAnsi="Consolas"/>
          <w:sz w:val="15"/>
          <w:szCs w:val="15"/>
        </w:rPr>
        <w:t xml:space="preserve">python tools/answer_audio.py handoff/asr_tools/heysquad_audio/5725b81b271a42140099d09b.wav              # 0.9 audio</w:t>
      </w:r>
    </w:p>
    <w:p>
      <w:pPr>
        <w:keepNext w:val="false"/>
        <w:shd w:fill="F3F4F6" w:color="auto" w:val="clear"/>
        <w:spacing w:after="0" w:before="0" w:line="230"/>
        <w:ind w:left="120" w:right="120"/>
      </w:pPr>
      <w:r>
        <w:rPr>
          <w:rFonts w:ascii="Consolas" w:cs="Consolas" w:eastAsia="Consolas" w:hAnsi="Consolas"/>
          <w:sz w:val="15"/>
          <w:szCs w:val="15"/>
        </w:rPr>
        <w:t xml:space="preserve">python -m eval.latency_profile --scenarios eval/scenarios_real_dev --corpus-dir data/corpus --time-scale 1  # 0.4</w:t>
      </w:r>
    </w:p>
    <w:p>
      <w:pPr>
        <w:spacing w:after="100" w:before="0"/>
      </w:pPr>
    </w:p>
    <w:p>
      <w:pPr>
        <w:spacing w:after="110" w:before="0" w:line="264"/>
      </w:pPr>
      <w:r>
        <w:rPr>
          <w:rFonts w:ascii="Calibri" w:cs="Calibri" w:eastAsia="Calibri" w:hAnsi="Calibri"/>
          <w:sz w:val="20"/>
          <w:szCs w:val="20"/>
        </w:rPr>
        <w:t xml:space="preserve">Pins: e5-small-v2 @ </w:t>
      </w:r>
      <w:r>
        <w:rPr>
          <w:rFonts w:ascii="Consolas" w:cs="Consolas" w:eastAsia="Consolas" w:hAnsi="Consolas"/>
          <w:sz w:val="18"/>
          <w:szCs w:val="18"/>
          <w:shd w:fill="EEF0F3" w:color="auto" w:val="clear"/>
        </w:rPr>
        <w:t xml:space="preserve">ffb93f3b</w:t>
      </w:r>
      <w:r>
        <w:rPr>
          <w:rFonts w:ascii="Calibri" w:cs="Calibri" w:eastAsia="Calibri" w:hAnsi="Calibri"/>
          <w:sz w:val="20"/>
          <w:szCs w:val="20"/>
        </w:rPr>
        <w:t xml:space="preserve">, ms-marco-MiniLM-L6-v2 @ </w:t>
      </w:r>
      <w:r>
        <w:rPr>
          <w:rFonts w:ascii="Consolas" w:cs="Consolas" w:eastAsia="Consolas" w:hAnsi="Consolas"/>
          <w:sz w:val="18"/>
          <w:szCs w:val="18"/>
          <w:shd w:fill="EEF0F3" w:color="auto" w:val="clear"/>
        </w:rPr>
        <w:t xml:space="preserve">233902d2</w:t>
      </w:r>
      <w:r>
        <w:rPr>
          <w:rFonts w:ascii="Calibri" w:cs="Calibri" w:eastAsia="Calibri" w:hAnsi="Calibri"/>
          <w:sz w:val="20"/>
          <w:szCs w:val="20"/>
        </w:rPr>
        <w:t xml:space="preserve">, deepset minilm-uncased-squad2 @ </w:t>
      </w:r>
      <w:r>
        <w:rPr>
          <w:rFonts w:ascii="Consolas" w:cs="Consolas" w:eastAsia="Consolas" w:hAnsi="Consolas"/>
          <w:sz w:val="18"/>
          <w:szCs w:val="18"/>
          <w:shd w:fill="EEF0F3" w:color="auto" w:val="clear"/>
        </w:rPr>
        <w:t xml:space="preserve">934656cd</w:t>
      </w:r>
      <w:r>
        <w:rPr>
          <w:rFonts w:ascii="Calibri" w:cs="Calibri" w:eastAsia="Calibri" w:hAnsi="Calibri"/>
          <w:sz w:val="20"/>
          <w:szCs w:val="20"/>
        </w:rPr>
        <w:t xml:space="preserve"> (exported ONNX SHA-256 </w:t>
      </w:r>
      <w:r>
        <w:rPr>
          <w:rFonts w:ascii="Consolas" w:cs="Consolas" w:eastAsia="Consolas" w:hAnsi="Consolas"/>
          <w:sz w:val="18"/>
          <w:szCs w:val="18"/>
          <w:shd w:fill="EEF0F3" w:color="auto" w:val="clear"/>
        </w:rPr>
        <w:t xml:space="preserve">6e9e62e6c6acb891cca9896e6f6d2f939c28e4b810e885b902372dfe340bd421</w:t>
      </w:r>
      <w:r>
        <w:rPr>
          <w:rFonts w:ascii="Calibri" w:cs="Calibri" w:eastAsia="Calibri" w:hAnsi="Calibri"/>
          <w:sz w:val="20"/>
          <w:szCs w:val="20"/>
        </w:rPr>
        <w:t xml:space="preserve">), HeySQuAD-human @ </w:t>
      </w:r>
      <w:r>
        <w:rPr>
          <w:rFonts w:ascii="Consolas" w:cs="Consolas" w:eastAsia="Consolas" w:hAnsi="Consolas"/>
          <w:sz w:val="18"/>
          <w:szCs w:val="18"/>
          <w:shd w:fill="EEF0F3" w:color="auto" w:val="clear"/>
        </w:rPr>
        <w:t xml:space="preserve">2a9aff60</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data/corpus_test2/qrels.jsonl</w:t>
      </w:r>
      <w:r>
        <w:rPr>
          <w:rFonts w:ascii="Calibri" w:cs="Calibri" w:eastAsia="Calibri" w:hAnsi="Calibri"/>
          <w:sz w:val="20"/>
          <w:szCs w:val="20"/>
        </w:rPr>
        <w:t xml:space="preserve"> SHA-256 </w:t>
      </w:r>
      <w:r>
        <w:rPr>
          <w:rFonts w:ascii="Consolas" w:cs="Consolas" w:eastAsia="Consolas" w:hAnsi="Consolas"/>
          <w:sz w:val="18"/>
          <w:szCs w:val="18"/>
          <w:shd w:fill="EEF0F3" w:color="auto" w:val="clear"/>
        </w:rPr>
        <w:t xml:space="preserve">a83f54f6f7a763aea1c3d3d997964dab3205fc8371a4e2346f34509f2a2a82e</w:t>
      </w:r>
      <w:r>
        <w:rPr>
          <w:rFonts w:ascii="Calibri" w:cs="Calibri" w:eastAsia="Calibri" w:hAnsi="Calibri"/>
          <w:sz w:val="20"/>
          <w:szCs w:val="20"/>
        </w:rPr>
        <w:t xml:space="preserve">.</w:t>
      </w:r>
    </w:p>
    <w:p>
      <w:pPr>
        <w:pStyle w:val="Heading1"/>
        <w:keepNext/>
        <w:spacing w:after="100" w:before="280"/>
      </w:pPr>
      <w:r>
        <w:rPr>
          <w:rFonts w:ascii="Calibri" w:cs="Calibri" w:eastAsia="Calibri" w:hAnsi="Calibri"/>
          <w:b/>
          <w:bCs/>
          <w:color w:val="1F3864"/>
          <w:sz w:val="28"/>
          <w:szCs w:val="28"/>
        </w:rPr>
        <w:t xml:space="preserve">13. Conclusion</w:t>
      </w:r>
    </w:p>
    <w:p>
      <w:pPr>
        <w:spacing w:after="110" w:before="0" w:line="264"/>
      </w:pPr>
      <w:r>
        <w:rPr>
          <w:rFonts w:ascii="Calibri" w:cs="Calibri" w:eastAsia="Calibri" w:hAnsi="Calibri"/>
          <w:sz w:val="20"/>
          <w:szCs w:val="20"/>
        </w:rPr>
        <w:t xml:space="preserve">The audit set out to prove the system wrong and found real defects: a streaming-accuracy bug that overturned the previous headline trade-off, a decomposition bug, a claim-duplication bug, an evaluation-harness bug that had corrupted a measurement, and an event-loop stall and a silent-data-loss risk found by reconciling against parallel builds. Seven alternatives were tested and rejected with paired statistics. What survives - BM25 + e5 + cross-encoder retrieval, a cross-encoder claim selector, a learned refusal gate and a streaming controller with correct supersession - is the system the evidence supports. The sealed split confirmed it: retrieval r@1 90.1 %, SQuAD-derived answer recall 76.5 % at 97.7 % claim precision, and real spoken questions answered correctly 85.9 % of the time when clean and 56.0 % from a real ASR transcript, reported with the same prominence as every better-looking number. G1, the Docker run, passed with the caveats stated in 0.7.</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Streaming Live RAG - Final Report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80"/>
      </w:pPr>
    </w:lvl>
    <w:lvl w:ilvl="1" w:tentative="1">
      <w:start w:val="1"/>
      <w:numFmt w:val="bullet"/>
      <w:lvlText w:val="–"/>
      <w:lvlJc w:val="left"/>
      <w:pPr>
        <w:ind w:left="900" w:hanging="280"/>
      </w:pPr>
    </w:lvl>
  </w:abstractNum>
  <w:abstractNum w:abstractNumId="3" w15:restartNumberingAfterBreak="0">
    <w:multiLevelType w:val="hybridMultilevel"/>
    <w:lvl w:ilvl="0" w:tentative="1">
      <w:start w:val="1"/>
      <w:numFmt w:val="decimal"/>
      <w:lvlText w:val="%1."/>
      <w:lvlJc w:val="left"/>
      <w:pPr>
        <w:ind w:left="500" w:hanging="320"/>
      </w:pPr>
    </w:lvl>
  </w:abstractNum>
  <w:abstractNum w:abstractNumId="4" w15:restartNumberingAfterBreak="0">
    <w:multiLevelType w:val="hybridMultilevel"/>
    <w:lvl w:ilvl="0" w:tentative="1">
      <w:start w:val="1"/>
      <w:numFmt w:val="decimal"/>
      <w:lvlText w:val="%1."/>
      <w:lvlJc w:val="left"/>
      <w:pPr>
        <w:ind w:left="500" w:hanging="320"/>
      </w:pPr>
    </w:lvl>
  </w:abstractNum>
  <w:abstractNum w:abstractNumId="5" w15:restartNumberingAfterBreak="0">
    <w:multiLevelType w:val="hybridMultilevel"/>
    <w:lvl w:ilvl="0" w: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Streaming Live RAG - Final Report</dc:title>
  <dc:creator>Virtual Vanguards</dc:creator>
  <cp:lastModifiedBy>Un-named</cp:lastModifiedBy>
  <cp:revision>1</cp:revision>
  <dcterms:created xsi:type="dcterms:W3CDTF">2026-09-30T18:39:19.877Z</dcterms:created>
  <dcterms:modified xsi:type="dcterms:W3CDTF">2026-09-30T18:39:19.878Z</dcterms:modified>
</cp:coreProperties>
</file>

<file path=docProps/custom.xml><?xml version="1.0" encoding="utf-8"?>
<Properties xmlns="http://schemas.openxmlformats.org/officeDocument/2006/custom-properties" xmlns:vt="http://schemas.openxmlformats.org/officeDocument/2006/docPropsVTypes"/>
</file>