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iCs w:val="0"/>
          <w:smallCaps w:val="0"/>
          <w:strike w:val="0"/>
          <w:color w:val="366091"/>
          <w:sz w:val="32"/>
          <w:szCs w:val="3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66091"/>
          <w:sz w:val="32"/>
          <w:szCs w:val="32"/>
          <w:u w:val="none"/>
          <w:shd w:fill="auto" w:val="clear"/>
          <w:vertAlign w:val="baseline"/>
          <w:rtl w:val="0"/>
        </w:rPr>
        <w:t xml:space="preserve">Table of Contents</w:t>
      </w:r>
    </w:p>
    <w:sdt>
      <w:sdtPr>
        <w:id w:val="-1975917554"/>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bookmarkStart w:colFirst="0" w:colLast="0" w:name="rq0hu39ld7n5" w:id="0"/>
    <w:bookmarkEnd w:id="0"/>
    <w:p w:rsidR="00000000" w:rsidDel="00000000" w:rsidP="00000000" w:rsidRDefault="00000000" w:rsidRPr="00000000" w14:paraId="0000000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Synthetic Tabular Data Generation at the Intersection of Privacy, Fidelity, and Rare Events: A Diffusion-Based Approach</w:t>
      </w:r>
    </w:p>
    <w:bookmarkStart w:colFirst="0" w:colLast="0" w:name="kz2n2uhm2gjw" w:id="1"/>
    <w:bookmarkEnd w:id="1"/>
    <w:p w:rsidR="00000000" w:rsidDel="00000000" w:rsidP="00000000" w:rsidRDefault="00000000" w:rsidRPr="00000000" w14:paraId="0000000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CSE Final-Year Research Review Report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by: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[Student Name]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Number: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[Reg. No.]</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Computer Science and Engineering</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[Institution Name]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Year: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2025-2026</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November 3, 2025</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u7bcygm6xqw" w:id="2"/>
    <w:bookmarkEnd w:id="2"/>
    <w:p w:rsidR="00000000" w:rsidDel="00000000" w:rsidP="00000000" w:rsidRDefault="00000000" w:rsidRPr="00000000" w14:paraId="0000000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research review paper examines the emerging field of synthetic tabular data generation using diffusion models, with particular emphasis on the intersection of privacy preservation, data fidelity, and rare event handling. Synthetic data generation has become increasingly critical across domains requiring data sharing while maintaining privacy, including healthcare, finance, and regulatory compliance. This comprehensive review synthesizes findings from 240+ papers across multiple databases, organizing the literature into six major themes: diffusion models for tabular data, privacy-preserving synthetic data generation, handling rare events and class imbalance, data fidelity and utility metrics, comparative approaches (GANs, VAEs), and applications and use cases. The analysis reveals that diffusion models are emerging as the leading approach for mixed-type tabular synthesis, offering improved stability, fidelity, and easier differential privacy integration compared to adversarial methods. However, significant research gaps remain in standardized benchmarking, theoretical understanding of mode coverage, and deployment-oriented studies. This review identifies the critical trade-offs between privacy, fidelity, and rare event preservation, and proposes a differentially private diffusion model (DP-DM) architecture as a promising solution.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Synthetic Data Generation, Diffusion Models, Differential Privacy, Rare Event Handling, Tabular Data, Privacy-Fidelity Trade-off, Machine Learning</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gxv6rj5m04q" w:id="3"/>
    <w:bookmarkEnd w:id="3"/>
    <w:p w:rsidR="00000000" w:rsidDel="00000000" w:rsidP="00000000" w:rsidRDefault="00000000" w:rsidRPr="00000000" w14:paraId="0000000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0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hyperlink w:anchor="z61ougjxo7n2">
        <w:r w:rsidDel="00000000" w:rsidR="00000000" w:rsidRPr="00000000">
          <w:rPr>
            <w:rFonts w:ascii="Times New Roman" w:cs="Times New Roman" w:eastAsia="Times New Roman" w:hAnsi="Times New Roman"/>
            <w:i w:val="0"/>
            <w:iCs w:val="0"/>
            <w:smallCaps w:val="0"/>
            <w:strike w:val="0"/>
            <w:color w:val="4f81bd"/>
            <w:sz w:val="24"/>
            <w:szCs w:val="24"/>
            <w:u w:val="non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Background of Study</w:t>
      </w:r>
    </w:p>
    <w:p w:rsidR="00000000" w:rsidDel="00000000" w:rsidP="00000000" w:rsidRDefault="00000000" w:rsidRPr="00000000" w14:paraId="00000010">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Problem Definition / Research Focus</w:t>
      </w:r>
    </w:p>
    <w:p w:rsidR="00000000" w:rsidDel="00000000" w:rsidP="00000000" w:rsidRDefault="00000000" w:rsidRPr="00000000" w14:paraId="00000011">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Objectives of the Study</w:t>
      </w:r>
    </w:p>
    <w:p w:rsidR="00000000" w:rsidDel="00000000" w:rsidP="00000000" w:rsidRDefault="00000000" w:rsidRPr="00000000" w14:paraId="00000012">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Scope of the Study</w:t>
      </w:r>
    </w:p>
    <w:p w:rsidR="00000000" w:rsidDel="00000000" w:rsidP="00000000" w:rsidRDefault="00000000" w:rsidRPr="00000000" w14:paraId="00000013">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Organization of the Report</w:t>
      </w:r>
    </w:p>
    <w:p w:rsidR="00000000" w:rsidDel="00000000" w:rsidP="00000000" w:rsidRDefault="00000000" w:rsidRPr="00000000" w14:paraId="0000001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hyperlink w:anchor="r4qoiwqhpiox">
        <w:r w:rsidDel="00000000" w:rsidR="00000000" w:rsidRPr="00000000">
          <w:rPr>
            <w:rFonts w:ascii="Times New Roman" w:cs="Times New Roman" w:eastAsia="Times New Roman" w:hAnsi="Times New Roman"/>
            <w:i w:val="0"/>
            <w:iCs w:val="0"/>
            <w:smallCaps w:val="0"/>
            <w:strike w:val="0"/>
            <w:color w:val="4f81bd"/>
            <w:sz w:val="24"/>
            <w:szCs w:val="24"/>
            <w:u w:val="none"/>
            <w:shd w:fill="auto" w:val="clear"/>
            <w:vertAlign w:val="baseline"/>
            <w:rtl w:val="0"/>
          </w:rPr>
          <w:t xml:space="preserve">Literature Review</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Overview of the Research Domain</w:t>
      </w:r>
    </w:p>
    <w:p w:rsidR="00000000" w:rsidDel="00000000" w:rsidP="00000000" w:rsidRDefault="00000000" w:rsidRPr="00000000" w14:paraId="00000016">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Chronological Classification</w:t>
      </w:r>
    </w:p>
    <w:p w:rsidR="00000000" w:rsidDel="00000000" w:rsidP="00000000" w:rsidRDefault="00000000" w:rsidRPr="00000000" w14:paraId="00000017">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Comparative Summary Table</w:t>
      </w:r>
    </w:p>
    <w:p w:rsidR="00000000" w:rsidDel="00000000" w:rsidP="00000000" w:rsidRDefault="00000000" w:rsidRPr="00000000" w14:paraId="00000018">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Identified Research Gaps</w:t>
      </w:r>
    </w:p>
    <w:p w:rsidR="00000000" w:rsidDel="00000000" w:rsidP="00000000" w:rsidRDefault="00000000" w:rsidRPr="00000000" w14:paraId="0000001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hyperlink w:anchor="unl3hy5ufhof">
        <w:r w:rsidDel="00000000" w:rsidR="00000000" w:rsidRPr="00000000">
          <w:rPr>
            <w:rFonts w:ascii="Times New Roman" w:cs="Times New Roman" w:eastAsia="Times New Roman" w:hAnsi="Times New Roman"/>
            <w:i w:val="0"/>
            <w:iCs w:val="0"/>
            <w:smallCaps w:val="0"/>
            <w:strike w:val="0"/>
            <w:color w:val="4f81bd"/>
            <w:sz w:val="24"/>
            <w:szCs w:val="24"/>
            <w:u w:val="none"/>
            <w:shd w:fill="auto" w:val="clear"/>
            <w:vertAlign w:val="baseline"/>
            <w:rtl w:val="0"/>
          </w:rPr>
          <w:t xml:space="preserve">Research Methodology</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Review Approach</w:t>
      </w:r>
    </w:p>
    <w:p w:rsidR="00000000" w:rsidDel="00000000" w:rsidP="00000000" w:rsidRDefault="00000000" w:rsidRPr="00000000" w14:paraId="0000001B">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Search Strategy</w:t>
      </w:r>
    </w:p>
    <w:p w:rsidR="00000000" w:rsidDel="00000000" w:rsidP="00000000" w:rsidRDefault="00000000" w:rsidRPr="00000000" w14:paraId="0000001C">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Inclusion and Exclusion Criteria</w:t>
      </w:r>
    </w:p>
    <w:p w:rsidR="00000000" w:rsidDel="00000000" w:rsidP="00000000" w:rsidRDefault="00000000" w:rsidRPr="00000000" w14:paraId="0000001D">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Data Extraction and Analysis</w:t>
      </w:r>
    </w:p>
    <w:p w:rsidR="00000000" w:rsidDel="00000000" w:rsidP="00000000" w:rsidRDefault="00000000" w:rsidRPr="00000000" w14:paraId="0000001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hyperlink w:anchor="pnwiy1iz7msf">
        <w:r w:rsidDel="00000000" w:rsidR="00000000" w:rsidRPr="00000000">
          <w:rPr>
            <w:rFonts w:ascii="Times New Roman" w:cs="Times New Roman" w:eastAsia="Times New Roman" w:hAnsi="Times New Roman"/>
            <w:i w:val="0"/>
            <w:iCs w:val="0"/>
            <w:smallCaps w:val="0"/>
            <w:strike w:val="0"/>
            <w:color w:val="4f81bd"/>
            <w:sz w:val="24"/>
            <w:szCs w:val="24"/>
            <w:u w:val="none"/>
            <w:shd w:fill="auto" w:val="clear"/>
            <w:vertAlign w:val="baseline"/>
            <w:rtl w:val="0"/>
          </w:rPr>
          <w:t xml:space="preserve">Implementation Overview</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Proposed DP-DM Architecture</w:t>
      </w:r>
    </w:p>
    <w:p w:rsidR="00000000" w:rsidDel="00000000" w:rsidP="00000000" w:rsidRDefault="00000000" w:rsidRPr="00000000" w14:paraId="00000020">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System Components</w:t>
      </w:r>
    </w:p>
    <w:p w:rsidR="00000000" w:rsidDel="00000000" w:rsidP="00000000" w:rsidRDefault="00000000" w:rsidRPr="00000000" w14:paraId="00000021">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Workflow Description</w:t>
      </w:r>
    </w:p>
    <w:p w:rsidR="00000000" w:rsidDel="00000000" w:rsidP="00000000" w:rsidRDefault="00000000" w:rsidRPr="00000000" w14:paraId="0000002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hyperlink w:anchor="e9y4xkuqc38l">
        <w:r w:rsidDel="00000000" w:rsidR="00000000" w:rsidRPr="00000000">
          <w:rPr>
            <w:rFonts w:ascii="Times New Roman" w:cs="Times New Roman" w:eastAsia="Times New Roman" w:hAnsi="Times New Roman"/>
            <w:i w:val="0"/>
            <w:iCs w:val="0"/>
            <w:smallCaps w:val="0"/>
            <w:strike w:val="0"/>
            <w:color w:val="4f81bd"/>
            <w:sz w:val="24"/>
            <w:szCs w:val="24"/>
            <w:u w:val="none"/>
            <w:shd w:fill="auto" w:val="clear"/>
            <w:vertAlign w:val="baseline"/>
            <w:rtl w:val="0"/>
          </w:rPr>
          <w:t xml:space="preserve">Comparative Analysis and Discussion</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Summary of Reviewed Techniques</w:t>
      </w:r>
    </w:p>
    <w:p w:rsidR="00000000" w:rsidDel="00000000" w:rsidP="00000000" w:rsidRDefault="00000000" w:rsidRPr="00000000" w14:paraId="00000024">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Strengths and Weaknesses of Existing Approaches</w:t>
      </w:r>
    </w:p>
    <w:p w:rsidR="00000000" w:rsidDel="00000000" w:rsidP="00000000" w:rsidRDefault="00000000" w:rsidRPr="00000000" w14:paraId="00000025">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Key Observations</w:t>
      </w:r>
    </w:p>
    <w:p w:rsidR="00000000" w:rsidDel="00000000" w:rsidP="00000000" w:rsidRDefault="00000000" w:rsidRPr="00000000" w14:paraId="0000002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hyperlink w:anchor="2wlmenhenj4p">
        <w:r w:rsidDel="00000000" w:rsidR="00000000" w:rsidRPr="00000000">
          <w:rPr>
            <w:rFonts w:ascii="Times New Roman" w:cs="Times New Roman" w:eastAsia="Times New Roman" w:hAnsi="Times New Roman"/>
            <w:i w:val="0"/>
            <w:iCs w:val="0"/>
            <w:smallCaps w:val="0"/>
            <w:strike w:val="0"/>
            <w:color w:val="4f81bd"/>
            <w:sz w:val="24"/>
            <w:szCs w:val="24"/>
            <w:u w:val="none"/>
            <w:shd w:fill="auto" w:val="clear"/>
            <w:vertAlign w:val="baseline"/>
            <w:rtl w:val="0"/>
          </w:rPr>
          <w:t xml:space="preserve">Conclusion and Future Scope</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Summary of Findings</w:t>
      </w:r>
    </w:p>
    <w:p w:rsidR="00000000" w:rsidDel="00000000" w:rsidP="00000000" w:rsidRDefault="00000000" w:rsidRPr="00000000" w14:paraId="00000028">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Limitations</w:t>
      </w:r>
    </w:p>
    <w:p w:rsidR="00000000" w:rsidDel="00000000" w:rsidP="00000000" w:rsidRDefault="00000000" w:rsidRPr="00000000" w14:paraId="00000029">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6.3 Future Directions</w:t>
      </w:r>
    </w:p>
    <w:p w:rsidR="00000000" w:rsidDel="00000000" w:rsidP="00000000" w:rsidRDefault="00000000" w:rsidRPr="00000000" w14:paraId="0000002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hyperlink w:anchor="ri7vfbrroh7s">
        <w:r w:rsidDel="00000000" w:rsidR="00000000" w:rsidRPr="00000000">
          <w:rPr>
            <w:rFonts w:ascii="Times New Roman" w:cs="Times New Roman" w:eastAsia="Times New Roman" w:hAnsi="Times New Roman"/>
            <w:i w:val="0"/>
            <w:iCs w:val="0"/>
            <w:smallCaps w:val="0"/>
            <w:strike w:val="0"/>
            <w:color w:val="4f81bd"/>
            <w:sz w:val="24"/>
            <w:szCs w:val="24"/>
            <w:u w:val="non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tirfbq3o4sm" w:id="4"/>
    <w:bookmarkEnd w:id="4"/>
    <w:p w:rsidR="00000000" w:rsidDel="00000000" w:rsidP="00000000" w:rsidRDefault="00000000" w:rsidRPr="00000000" w14:paraId="0000002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bookmarkStart w:colFirst="0" w:colLast="0" w:name="9hd4x71c9caa" w:id="5"/>
    <w:bookmarkEnd w:id="5"/>
    <w:p w:rsidR="00000000" w:rsidDel="00000000" w:rsidP="00000000" w:rsidRDefault="00000000" w:rsidRPr="00000000" w14:paraId="0000002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Background of Study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generation of high-quality synthetic tabular data has become a cornerstone technology in modern data science and machine learning applications. As organizations increasingly recognize the value of data-driven decision-making, they simultaneously face growing regulatory constraints and ethical obligations regarding data privacy. This tension between data utility and privacy protection has catalyzed significant research into synthetic data generation techniques that can produce statistically representative datasets without exposing sensitive information about individuals [1][2].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Synthetic data generation refers to the process of creating artificial datasets that maintain the statistical properties, correlations, and distributional characteristics of real-world data while containing no actual records from the original dataset [3]. This technology has become particularly critical in domains such as healthcare, where patient privacy is protected by regulations like HIPAA and GDPR; finance, where customer data must be safeguarded; and government sectors, where sensitive demographic information requires protection [4][5].</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field of generative modeling has evolved significantly over the past decade. Early approaches based on statistical methods and rule-based systems provided limited fidelity for complex, high-dimensional data [6]. The introduction of deep generative models, particularly Generative Adversarial Networks (GANs) and Variational Autoencoders (VAEs), marked a significant advancement, enabling the synthesis of more realistic and complex data distributions [7][8]. However, these methods have demonstrated limitations when applied to tabular data, including training instability, mode collapse, and difficulties in capturing complex inter-feature dependencies [9][10].</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More recently, diffusion models—originally developed for image generation—have emerged as a promising alternative for synthetic data generation [11][12]. These models operate through a gradual denoising process, iteratively refining random noise into structured data samples. Diffusion models offer several advantages over adversarial approaches, including more stable training dynamics, better mode coverage, and more natural integration with formal privacy mechanisms such as Differential Privacy (DP) [13][14].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Unlike image or text generation, tabular data presents unique challenges that make synthetic generation particularly complex:</w:t>
      </w:r>
    </w:p>
    <w:p w:rsidR="00000000" w:rsidDel="00000000" w:rsidP="00000000" w:rsidRDefault="00000000" w:rsidRPr="00000000" w14:paraId="00000033">
      <w:pPr>
        <w:numPr>
          <w:ilvl w:val="0"/>
          <w:numId w:val="132"/>
        </w:numPr>
        <w:ind w:left="480" w:hanging="480"/>
        <w:rPr/>
      </w:pPr>
      <w:r w:rsidDel="00000000" w:rsidR="00000000" w:rsidRPr="00000000">
        <w:rPr>
          <w:rFonts w:ascii="Times New Roman" w:cs="Times New Roman" w:eastAsia="Times New Roman" w:hAnsi="Times New Roman"/>
          <w:b w:val="1"/>
          <w:bCs w:val="1"/>
          <w:rtl w:val="0"/>
        </w:rPr>
        <w:t xml:space="preserve">Heterogeneous Data Types</w:t>
      </w:r>
      <w:r w:rsidDel="00000000" w:rsidR="00000000" w:rsidRPr="00000000">
        <w:rPr>
          <w:rFonts w:ascii="Times New Roman" w:cs="Times New Roman" w:eastAsia="Times New Roman" w:hAnsi="Times New Roman"/>
          <w:rtl w:val="0"/>
        </w:rPr>
        <w:t xml:space="preserve">: Tabular datasets typically contain mixed data types including numerical (continuous and discrete), categorical (nominal and ordinal), and temporal features, each requiring different handling strategies [15].</w:t>
      </w:r>
    </w:p>
    <w:p w:rsidR="00000000" w:rsidDel="00000000" w:rsidP="00000000" w:rsidRDefault="00000000" w:rsidRPr="00000000" w14:paraId="00000034">
      <w:pPr>
        <w:numPr>
          <w:ilvl w:val="0"/>
          <w:numId w:val="132"/>
        </w:numPr>
        <w:ind w:left="480" w:hanging="480"/>
        <w:rPr/>
      </w:pPr>
      <w:r w:rsidDel="00000000" w:rsidR="00000000" w:rsidRPr="00000000">
        <w:rPr>
          <w:rFonts w:ascii="Times New Roman" w:cs="Times New Roman" w:eastAsia="Times New Roman" w:hAnsi="Times New Roman"/>
          <w:b w:val="1"/>
          <w:bCs w:val="1"/>
          <w:rtl w:val="0"/>
        </w:rPr>
        <w:t xml:space="preserve">Complex Inter-Feature Dependencies</w:t>
      </w:r>
      <w:r w:rsidDel="00000000" w:rsidR="00000000" w:rsidRPr="00000000">
        <w:rPr>
          <w:rFonts w:ascii="Times New Roman" w:cs="Times New Roman" w:eastAsia="Times New Roman" w:hAnsi="Times New Roman"/>
          <w:rtl w:val="0"/>
        </w:rPr>
        <w:t xml:space="preserve">: Features in tabular data often exhibit intricate correlations and conditional dependencies that must be preserved for the synthetic data to be useful [16].</w:t>
      </w:r>
    </w:p>
    <w:p w:rsidR="00000000" w:rsidDel="00000000" w:rsidP="00000000" w:rsidRDefault="00000000" w:rsidRPr="00000000" w14:paraId="00000035">
      <w:pPr>
        <w:numPr>
          <w:ilvl w:val="0"/>
          <w:numId w:val="132"/>
        </w:numPr>
        <w:ind w:left="480" w:hanging="480"/>
        <w:rPr/>
      </w:pPr>
      <w:r w:rsidDel="00000000" w:rsidR="00000000" w:rsidRPr="00000000">
        <w:rPr>
          <w:rFonts w:ascii="Times New Roman" w:cs="Times New Roman" w:eastAsia="Times New Roman" w:hAnsi="Times New Roman"/>
          <w:b w:val="1"/>
          <w:bCs w:val="1"/>
          <w:rtl w:val="0"/>
        </w:rPr>
        <w:t xml:space="preserve">Skewed Distributions</w:t>
      </w:r>
      <w:r w:rsidDel="00000000" w:rsidR="00000000" w:rsidRPr="00000000">
        <w:rPr>
          <w:rFonts w:ascii="Times New Roman" w:cs="Times New Roman" w:eastAsia="Times New Roman" w:hAnsi="Times New Roman"/>
          <w:rtl w:val="0"/>
        </w:rPr>
        <w:t xml:space="preserve">: Real-world tabular data frequently contains highly skewed distributions, long tails, and multimodal patterns that are difficult to capture accurately [17].</w:t>
      </w:r>
    </w:p>
    <w:p w:rsidR="00000000" w:rsidDel="00000000" w:rsidP="00000000" w:rsidRDefault="00000000" w:rsidRPr="00000000" w14:paraId="00000036">
      <w:pPr>
        <w:numPr>
          <w:ilvl w:val="0"/>
          <w:numId w:val="132"/>
        </w:numPr>
        <w:ind w:left="480" w:hanging="480"/>
        <w:rPr/>
      </w:pPr>
      <w:r w:rsidDel="00000000" w:rsidR="00000000" w:rsidRPr="00000000">
        <w:rPr>
          <w:rFonts w:ascii="Times New Roman" w:cs="Times New Roman" w:eastAsia="Times New Roman" w:hAnsi="Times New Roman"/>
          <w:b w:val="1"/>
          <w:bCs w:val="1"/>
          <w:rtl w:val="0"/>
        </w:rPr>
        <w:t xml:space="preserve">Rare Events</w:t>
      </w:r>
      <w:r w:rsidDel="00000000" w:rsidR="00000000" w:rsidRPr="00000000">
        <w:rPr>
          <w:rFonts w:ascii="Times New Roman" w:cs="Times New Roman" w:eastAsia="Times New Roman" w:hAnsi="Times New Roman"/>
          <w:rtl w:val="0"/>
        </w:rPr>
        <w:t xml:space="preserve">: Many critical applications involve rare but significant events (e.g., fraud detection, rare disease diagnosis, equipment failures) that occupy small portions of the data space but carry disproportionate importance [18][19].</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intersection of privacy preservation, data fidelity, and rare event handling represents a fundamental challenge in synthetic data generation. Improvements in one dimension often come at the cost of others, creating complex trade-offs that must be carefully managed [20][21].</w:t>
      </w:r>
    </w:p>
    <w:bookmarkStart w:colFirst="0" w:colLast="0" w:name="f0jt5b2hxhqh" w:id="6"/>
    <w:bookmarkEnd w:id="6"/>
    <w:p w:rsidR="00000000" w:rsidDel="00000000" w:rsidP="00000000" w:rsidRDefault="00000000" w:rsidRPr="00000000" w14:paraId="0000003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Problem Definition / Research Focus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research review focuses on a critical and underexplored challenge at the intersection of three essential dimensions in synthetic tabular data generation: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Privacy-Fidelity-Rare Event Trilemma</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central problem can be formally stated as follows: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How can we generate synthetic tabular data that simultaneously (1) provides formal privacy guarantees through Differential Privacy, (2) maintains high fidelity to the original data’s statistical properties and inter-feature dependencies, and (3) preserves rare events and minority classes that are critical for downstream applications?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trilemma manifests in several specific challenges:</w:t>
      </w:r>
    </w:p>
    <w:p w:rsidR="00000000" w:rsidDel="00000000" w:rsidP="00000000" w:rsidRDefault="00000000" w:rsidRPr="00000000" w14:paraId="0000003D">
      <w:pPr>
        <w:numPr>
          <w:ilvl w:val="0"/>
          <w:numId w:val="2"/>
        </w:numPr>
        <w:ind w:left="480" w:hanging="480"/>
        <w:rPr/>
      </w:pPr>
      <w:r w:rsidDel="00000000" w:rsidR="00000000" w:rsidRPr="00000000">
        <w:rPr>
          <w:rFonts w:ascii="Times New Roman" w:cs="Times New Roman" w:eastAsia="Times New Roman" w:hAnsi="Times New Roman"/>
          <w:b w:val="1"/>
          <w:bCs w:val="1"/>
          <w:rtl w:val="0"/>
        </w:rPr>
        <w:t xml:space="preserve">Privacy-Fidelity Trade-off</w:t>
      </w:r>
      <w:r w:rsidDel="00000000" w:rsidR="00000000" w:rsidRPr="00000000">
        <w:rPr>
          <w:rFonts w:ascii="Times New Roman" w:cs="Times New Roman" w:eastAsia="Times New Roman" w:hAnsi="Times New Roman"/>
          <w:rtl w:val="0"/>
        </w:rPr>
        <w:t xml:space="preserve">: Traditional privacy-preserving mechanisms, particularly Differential Privacy, introduce controlled noise into the data generation process. While this noise provides mathematical privacy guarantees, it can significantly degrade data quality, distort correlations, and reduce the utility of synthetic data for downstream tasks [22][23]. The challenge intensifies for high-dimensional tabular data where the privacy budget must be allocated across many features.</w:t>
      </w:r>
    </w:p>
    <w:p w:rsidR="00000000" w:rsidDel="00000000" w:rsidP="00000000" w:rsidRDefault="00000000" w:rsidRPr="00000000" w14:paraId="0000003E">
      <w:pPr>
        <w:numPr>
          <w:ilvl w:val="0"/>
          <w:numId w:val="2"/>
        </w:numPr>
        <w:ind w:left="480" w:hanging="480"/>
        <w:rPr/>
      </w:pPr>
      <w:r w:rsidDel="00000000" w:rsidR="00000000" w:rsidRPr="00000000">
        <w:rPr>
          <w:rFonts w:ascii="Times New Roman" w:cs="Times New Roman" w:eastAsia="Times New Roman" w:hAnsi="Times New Roman"/>
          <w:b w:val="1"/>
          <w:bCs w:val="1"/>
          <w:rtl w:val="0"/>
        </w:rPr>
        <w:t xml:space="preserve">Rare Event Suppression</w:t>
      </w:r>
      <w:r w:rsidDel="00000000" w:rsidR="00000000" w:rsidRPr="00000000">
        <w:rPr>
          <w:rFonts w:ascii="Times New Roman" w:cs="Times New Roman" w:eastAsia="Times New Roman" w:hAnsi="Times New Roman"/>
          <w:rtl w:val="0"/>
        </w:rPr>
        <w:t xml:space="preserve">: Both privacy mechanisms and standard generative models tend to suppress rare events. Privacy noise disproportionately affects low-frequency patterns, while generative models often exhibit mode collapse or averaging behavior that smooths out tail distributions [24][25]. This is particularly problematic in applications where rare events carry critical importance—such as fraud detection (rare fraudulent transactions), medical diagnosis (rare diseases), or predictive maintenance (infrequent equipment failures).</w:t>
      </w:r>
    </w:p>
    <w:p w:rsidR="00000000" w:rsidDel="00000000" w:rsidP="00000000" w:rsidRDefault="00000000" w:rsidRPr="00000000" w14:paraId="0000003F">
      <w:pPr>
        <w:numPr>
          <w:ilvl w:val="0"/>
          <w:numId w:val="2"/>
        </w:numPr>
        <w:ind w:left="480" w:hanging="480"/>
        <w:rPr/>
      </w:pPr>
      <w:r w:rsidDel="00000000" w:rsidR="00000000" w:rsidRPr="00000000">
        <w:rPr>
          <w:rFonts w:ascii="Times New Roman" w:cs="Times New Roman" w:eastAsia="Times New Roman" w:hAnsi="Times New Roman"/>
          <w:b w:val="1"/>
          <w:bCs w:val="1"/>
          <w:rtl w:val="0"/>
        </w:rPr>
        <w:t xml:space="preserve">Model Instability and Mode Coverage</w:t>
      </w:r>
      <w:r w:rsidDel="00000000" w:rsidR="00000000" w:rsidRPr="00000000">
        <w:rPr>
          <w:rFonts w:ascii="Times New Roman" w:cs="Times New Roman" w:eastAsia="Times New Roman" w:hAnsi="Times New Roman"/>
          <w:rtl w:val="0"/>
        </w:rPr>
        <w:t xml:space="preserve">: Traditional generative approaches like GANs suffer from training instability and mode collapse, where the generator fails to capture the full diversity of the data distribution [26][27]. This problem is exacerbated when dealing with mixed-type tabular data containing both continuous and discrete features.</w:t>
      </w:r>
    </w:p>
    <w:p w:rsidR="00000000" w:rsidDel="00000000" w:rsidP="00000000" w:rsidRDefault="00000000" w:rsidRPr="00000000" w14:paraId="00000040">
      <w:pPr>
        <w:numPr>
          <w:ilvl w:val="0"/>
          <w:numId w:val="2"/>
        </w:numPr>
        <w:ind w:left="480" w:hanging="480"/>
        <w:rPr/>
      </w:pPr>
      <w:r w:rsidDel="00000000" w:rsidR="00000000" w:rsidRPr="00000000">
        <w:rPr>
          <w:rFonts w:ascii="Times New Roman" w:cs="Times New Roman" w:eastAsia="Times New Roman" w:hAnsi="Times New Roman"/>
          <w:b w:val="1"/>
          <w:bCs w:val="1"/>
          <w:rtl w:val="0"/>
        </w:rPr>
        <w:t xml:space="preserve">Lack of Unified Frameworks</w:t>
      </w:r>
      <w:r w:rsidDel="00000000" w:rsidR="00000000" w:rsidRPr="00000000">
        <w:rPr>
          <w:rFonts w:ascii="Times New Roman" w:cs="Times New Roman" w:eastAsia="Times New Roman" w:hAnsi="Times New Roman"/>
          <w:rtl w:val="0"/>
        </w:rPr>
        <w:t xml:space="preserve">: Current approaches often address these challenges in isolation. Privacy-preserving methods may sacrifice fidelity; fidelity-focused methods may neglect privacy; and techniques for handling imbalanced data may not integrate well with privacy mechanisms [28][29].</w:t>
      </w:r>
    </w:p>
    <w:p w:rsidR="00000000" w:rsidDel="00000000" w:rsidP="00000000" w:rsidRDefault="00000000" w:rsidRPr="00000000" w14:paraId="00000041">
      <w:pPr>
        <w:numPr>
          <w:ilvl w:val="0"/>
          <w:numId w:val="2"/>
        </w:numPr>
        <w:ind w:left="480" w:hanging="480"/>
        <w:rPr/>
      </w:pPr>
      <w:r w:rsidDel="00000000" w:rsidR="00000000" w:rsidRPr="00000000">
        <w:rPr>
          <w:rFonts w:ascii="Times New Roman" w:cs="Times New Roman" w:eastAsia="Times New Roman" w:hAnsi="Times New Roman"/>
          <w:b w:val="1"/>
          <w:bCs w:val="1"/>
          <w:rtl w:val="0"/>
        </w:rPr>
        <w:t xml:space="preserve">Evaluation Complexity</w:t>
      </w:r>
      <w:r w:rsidDel="00000000" w:rsidR="00000000" w:rsidRPr="00000000">
        <w:rPr>
          <w:rFonts w:ascii="Times New Roman" w:cs="Times New Roman" w:eastAsia="Times New Roman" w:hAnsi="Times New Roman"/>
          <w:rtl w:val="0"/>
        </w:rPr>
        <w:t xml:space="preserve">: Assessing synthetic data quality across all three dimensions simultaneously requires comprehensive evaluation frameworks that go beyond simple statistical metrics. The field lacks standardized benchmarks that adequately capture the privacy-fidelity-rarity trade-off [30][31].</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Questions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review addresses the following key research questions:</w:t>
      </w:r>
    </w:p>
    <w:p w:rsidR="00000000" w:rsidDel="00000000" w:rsidP="00000000" w:rsidRDefault="00000000" w:rsidRPr="00000000" w14:paraId="000000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RQ1: How have synthetic data generation techniques evolved to address privacy, fidelity, and rare event handling, and what are the limitations of current approaches?</w:t>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RQ2: What advantages do diffusion models offer over GANs and VAEs for privacy-preserving synthetic tabular data generation?</w:t>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RQ3: How can Differential Privacy be effectively integrated into diffusion models while maintaining data fidelity and rare event preservation?</w:t>
      </w:r>
    </w:p>
    <w:p w:rsidR="00000000" w:rsidDel="00000000" w:rsidP="00000000" w:rsidRDefault="00000000" w:rsidRPr="00000000" w14:paraId="000000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RQ4: What evaluation metrics and benchmarking approaches best capture the three-way trade-off between privacy, fidelity, and rare event handling?</w:t>
      </w:r>
    </w:p>
    <w:p w:rsidR="00000000" w:rsidDel="00000000" w:rsidP="00000000" w:rsidRDefault="00000000" w:rsidRPr="00000000" w14:paraId="000000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RQ5: What are the most promising directions for future research in this domain?</w:t>
      </w:r>
    </w:p>
    <w:bookmarkStart w:colFirst="0" w:colLast="0" w:name="r0kjz9y4t1xi" w:id="7"/>
    <w:bookmarkEnd w:id="7"/>
    <w:p w:rsidR="00000000" w:rsidDel="00000000" w:rsidP="00000000" w:rsidRDefault="00000000" w:rsidRPr="00000000" w14:paraId="0000004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Objectives of the Study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research review has the following specific objectives: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Objectives:</w:t>
      </w:r>
      <w:r w:rsidDel="00000000" w:rsidR="00000000" w:rsidRPr="00000000">
        <w:rPr>
          <w:rtl w:val="0"/>
        </w:rPr>
      </w:r>
    </w:p>
    <w:p w:rsidR="00000000" w:rsidDel="00000000" w:rsidP="00000000" w:rsidRDefault="00000000" w:rsidRPr="00000000" w14:paraId="0000004C">
      <w:pPr>
        <w:numPr>
          <w:ilvl w:val="0"/>
          <w:numId w:val="24"/>
        </w:numPr>
        <w:ind w:left="480" w:hanging="480"/>
        <w:rPr/>
      </w:pPr>
      <w:r w:rsidDel="00000000" w:rsidR="00000000" w:rsidRPr="00000000">
        <w:rPr>
          <w:rFonts w:ascii="Times New Roman" w:cs="Times New Roman" w:eastAsia="Times New Roman" w:hAnsi="Times New Roman"/>
          <w:b w:val="1"/>
          <w:bCs w:val="1"/>
          <w:rtl w:val="0"/>
        </w:rPr>
        <w:t xml:space="preserve">Comprehensive Literature Synthesis</w:t>
      </w:r>
      <w:r w:rsidDel="00000000" w:rsidR="00000000" w:rsidRPr="00000000">
        <w:rPr>
          <w:rFonts w:ascii="Times New Roman" w:cs="Times New Roman" w:eastAsia="Times New Roman" w:hAnsi="Times New Roman"/>
          <w:rtl w:val="0"/>
        </w:rPr>
        <w:t xml:space="preserve">: To conduct a systematic review of existing approaches to synthetic tabular data generation, with particular focus on diffusion models, privacy-preserving techniques, and rare event handling methods. This includes analyzing 240+ papers across multiple databases to provide a holistic view of the current state of research.</w:t>
      </w:r>
    </w:p>
    <w:p w:rsidR="00000000" w:rsidDel="00000000" w:rsidP="00000000" w:rsidRDefault="00000000" w:rsidRPr="00000000" w14:paraId="0000004D">
      <w:pPr>
        <w:numPr>
          <w:ilvl w:val="0"/>
          <w:numId w:val="24"/>
        </w:numPr>
        <w:ind w:left="480" w:hanging="480"/>
        <w:rPr/>
      </w:pPr>
      <w:r w:rsidDel="00000000" w:rsidR="00000000" w:rsidRPr="00000000">
        <w:rPr>
          <w:rFonts w:ascii="Times New Roman" w:cs="Times New Roman" w:eastAsia="Times New Roman" w:hAnsi="Times New Roman"/>
          <w:b w:val="1"/>
          <w:bCs w:val="1"/>
          <w:rtl w:val="0"/>
        </w:rPr>
        <w:t xml:space="preserve">Chronological Evolution Analysis</w:t>
      </w:r>
      <w:r w:rsidDel="00000000" w:rsidR="00000000" w:rsidRPr="00000000">
        <w:rPr>
          <w:rFonts w:ascii="Times New Roman" w:cs="Times New Roman" w:eastAsia="Times New Roman" w:hAnsi="Times New Roman"/>
          <w:rtl w:val="0"/>
        </w:rPr>
        <w:t xml:space="preserve">: To trace the historical development of synthetic data generation techniques from early statistical methods through GANs and VAEs to modern diffusion-based approaches, identifying how each generation of techniques addressed limitations of its predecessors and what gaps remain.</w:t>
      </w:r>
    </w:p>
    <w:p w:rsidR="00000000" w:rsidDel="00000000" w:rsidP="00000000" w:rsidRDefault="00000000" w:rsidRPr="00000000" w14:paraId="0000004E">
      <w:pPr>
        <w:numPr>
          <w:ilvl w:val="0"/>
          <w:numId w:val="24"/>
        </w:numPr>
        <w:ind w:left="480" w:hanging="480"/>
        <w:rPr/>
      </w:pPr>
      <w:r w:rsidDel="00000000" w:rsidR="00000000" w:rsidRPr="00000000">
        <w:rPr>
          <w:rFonts w:ascii="Times New Roman" w:cs="Times New Roman" w:eastAsia="Times New Roman" w:hAnsi="Times New Roman"/>
          <w:b w:val="1"/>
          <w:bCs w:val="1"/>
          <w:rtl w:val="0"/>
        </w:rPr>
        <w:t xml:space="preserve">Comparative Evaluation Framework</w:t>
      </w:r>
      <w:r w:rsidDel="00000000" w:rsidR="00000000" w:rsidRPr="00000000">
        <w:rPr>
          <w:rFonts w:ascii="Times New Roman" w:cs="Times New Roman" w:eastAsia="Times New Roman" w:hAnsi="Times New Roman"/>
          <w:rtl w:val="0"/>
        </w:rPr>
        <w:t xml:space="preserve">: To develop a comprehensive comparison of existing approaches (GANs, VAEs, diffusion models) across the three critical dimensions of privacy, fidelity, and rare event handling, identifying strengths, weaknesses, and trade-offs of each approach.</w:t>
      </w:r>
    </w:p>
    <w:p w:rsidR="00000000" w:rsidDel="00000000" w:rsidP="00000000" w:rsidRDefault="00000000" w:rsidRPr="00000000" w14:paraId="0000004F">
      <w:pPr>
        <w:numPr>
          <w:ilvl w:val="0"/>
          <w:numId w:val="24"/>
        </w:numPr>
        <w:ind w:left="480" w:hanging="480"/>
        <w:rPr/>
      </w:pPr>
      <w:r w:rsidDel="00000000" w:rsidR="00000000" w:rsidRPr="00000000">
        <w:rPr>
          <w:rFonts w:ascii="Times New Roman" w:cs="Times New Roman" w:eastAsia="Times New Roman" w:hAnsi="Times New Roman"/>
          <w:b w:val="1"/>
          <w:bCs w:val="1"/>
          <w:rtl w:val="0"/>
        </w:rPr>
        <w:t xml:space="preserve">Gap Identification</w:t>
      </w:r>
      <w:r w:rsidDel="00000000" w:rsidR="00000000" w:rsidRPr="00000000">
        <w:rPr>
          <w:rFonts w:ascii="Times New Roman" w:cs="Times New Roman" w:eastAsia="Times New Roman" w:hAnsi="Times New Roman"/>
          <w:rtl w:val="0"/>
        </w:rPr>
        <w:t xml:space="preserve">: To identify critical research gaps in the current literature, particularly regarding the simultaneous optimization of privacy, fidelity, and rare event preservation, and to highlight areas where further research is most needed.</w:t>
      </w:r>
    </w:p>
    <w:p w:rsidR="00000000" w:rsidDel="00000000" w:rsidP="00000000" w:rsidRDefault="00000000" w:rsidRPr="00000000" w14:paraId="00000050">
      <w:pPr>
        <w:numPr>
          <w:ilvl w:val="0"/>
          <w:numId w:val="24"/>
        </w:numPr>
        <w:ind w:left="480" w:hanging="480"/>
        <w:rPr/>
      </w:pPr>
      <w:r w:rsidDel="00000000" w:rsidR="00000000" w:rsidRPr="00000000">
        <w:rPr>
          <w:rFonts w:ascii="Times New Roman" w:cs="Times New Roman" w:eastAsia="Times New Roman" w:hAnsi="Times New Roman"/>
          <w:b w:val="1"/>
          <w:bCs w:val="1"/>
          <w:rtl w:val="0"/>
        </w:rPr>
        <w:t xml:space="preserve">Architectural Proposal</w:t>
      </w:r>
      <w:r w:rsidDel="00000000" w:rsidR="00000000" w:rsidRPr="00000000">
        <w:rPr>
          <w:rFonts w:ascii="Times New Roman" w:cs="Times New Roman" w:eastAsia="Times New Roman" w:hAnsi="Times New Roman"/>
          <w:rtl w:val="0"/>
        </w:rPr>
        <w:t xml:space="preserve">: To propose a conceptual architecture for a Differentially Private Diffusion Model (DP-DM) that integrates privacy mechanisms, maintains high fidelity, and includes explicit calibration for rare events, based on insights from the literature review.</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Secondary Objectives:</w:t>
      </w:r>
      <w:r w:rsidDel="00000000" w:rsidR="00000000" w:rsidRPr="00000000">
        <w:rPr>
          <w:rtl w:val="0"/>
        </w:rPr>
      </w:r>
    </w:p>
    <w:p w:rsidR="00000000" w:rsidDel="00000000" w:rsidP="00000000" w:rsidRDefault="00000000" w:rsidRPr="00000000" w14:paraId="00000052">
      <w:pPr>
        <w:numPr>
          <w:ilvl w:val="0"/>
          <w:numId w:val="35"/>
        </w:numPr>
        <w:ind w:left="480" w:hanging="480"/>
        <w:rPr/>
      </w:pPr>
      <w:r w:rsidDel="00000000" w:rsidR="00000000" w:rsidRPr="00000000">
        <w:rPr>
          <w:rFonts w:ascii="Times New Roman" w:cs="Times New Roman" w:eastAsia="Times New Roman" w:hAnsi="Times New Roman"/>
          <w:b w:val="1"/>
          <w:bCs w:val="1"/>
          <w:rtl w:val="0"/>
        </w:rPr>
        <w:t xml:space="preserve">Benchmarking Analysis</w:t>
      </w:r>
      <w:r w:rsidDel="00000000" w:rsidR="00000000" w:rsidRPr="00000000">
        <w:rPr>
          <w:rFonts w:ascii="Times New Roman" w:cs="Times New Roman" w:eastAsia="Times New Roman" w:hAnsi="Times New Roman"/>
          <w:rtl w:val="0"/>
        </w:rPr>
        <w:t xml:space="preserve">: To evaluate existing benchmarking practices and metrics used for assessing synthetic data quality, identifying limitations and proposing more comprehensive evaluation frameworks.</w:t>
      </w:r>
    </w:p>
    <w:p w:rsidR="00000000" w:rsidDel="00000000" w:rsidP="00000000" w:rsidRDefault="00000000" w:rsidRPr="00000000" w14:paraId="00000053">
      <w:pPr>
        <w:numPr>
          <w:ilvl w:val="0"/>
          <w:numId w:val="35"/>
        </w:numPr>
        <w:ind w:left="480" w:hanging="480"/>
        <w:rPr/>
      </w:pPr>
      <w:r w:rsidDel="00000000" w:rsidR="00000000" w:rsidRPr="00000000">
        <w:rPr>
          <w:rFonts w:ascii="Times New Roman" w:cs="Times New Roman" w:eastAsia="Times New Roman" w:hAnsi="Times New Roman"/>
          <w:b w:val="1"/>
          <w:bCs w:val="1"/>
          <w:rtl w:val="0"/>
        </w:rPr>
        <w:t xml:space="preserve">Application Domain Synthesis</w:t>
      </w:r>
      <w:r w:rsidDel="00000000" w:rsidR="00000000" w:rsidRPr="00000000">
        <w:rPr>
          <w:rFonts w:ascii="Times New Roman" w:cs="Times New Roman" w:eastAsia="Times New Roman" w:hAnsi="Times New Roman"/>
          <w:rtl w:val="0"/>
        </w:rPr>
        <w:t xml:space="preserve">: To analyze how synthetic data generation techniques have been applied across different domains (healthcare, finance, cybersecurity, etc.) and what domain-specific challenges and solutions have emerged.</w:t>
      </w:r>
    </w:p>
    <w:p w:rsidR="00000000" w:rsidDel="00000000" w:rsidP="00000000" w:rsidRDefault="00000000" w:rsidRPr="00000000" w14:paraId="00000054">
      <w:pPr>
        <w:numPr>
          <w:ilvl w:val="0"/>
          <w:numId w:val="35"/>
        </w:numPr>
        <w:ind w:left="480" w:hanging="480"/>
        <w:rPr/>
      </w:pPr>
      <w:r w:rsidDel="00000000" w:rsidR="00000000" w:rsidRPr="00000000">
        <w:rPr>
          <w:rFonts w:ascii="Times New Roman" w:cs="Times New Roman" w:eastAsia="Times New Roman" w:hAnsi="Times New Roman"/>
          <w:b w:val="1"/>
          <w:bCs w:val="1"/>
          <w:rtl w:val="0"/>
        </w:rPr>
        <w:t xml:space="preserve">Privacy Mechanism Comparison</w:t>
      </w:r>
      <w:r w:rsidDel="00000000" w:rsidR="00000000" w:rsidRPr="00000000">
        <w:rPr>
          <w:rFonts w:ascii="Times New Roman" w:cs="Times New Roman" w:eastAsia="Times New Roman" w:hAnsi="Times New Roman"/>
          <w:rtl w:val="0"/>
        </w:rPr>
        <w:t xml:space="preserve">: To compare different privacy-preserving approaches including Differential Privacy, k-anonymity, and cryptographic methods, assessing their suitability for integration with diffusion models.</w:t>
      </w:r>
    </w:p>
    <w:p w:rsidR="00000000" w:rsidDel="00000000" w:rsidP="00000000" w:rsidRDefault="00000000" w:rsidRPr="00000000" w14:paraId="00000055">
      <w:pPr>
        <w:numPr>
          <w:ilvl w:val="0"/>
          <w:numId w:val="35"/>
        </w:numPr>
        <w:ind w:left="480" w:hanging="480"/>
        <w:rPr/>
      </w:pPr>
      <w:r w:rsidDel="00000000" w:rsidR="00000000" w:rsidRPr="00000000">
        <w:rPr>
          <w:rFonts w:ascii="Times New Roman" w:cs="Times New Roman" w:eastAsia="Times New Roman" w:hAnsi="Times New Roman"/>
          <w:b w:val="1"/>
          <w:bCs w:val="1"/>
          <w:rtl w:val="0"/>
        </w:rPr>
        <w:t xml:space="preserve">Future Research Roadmap</w:t>
      </w:r>
      <w:r w:rsidDel="00000000" w:rsidR="00000000" w:rsidRPr="00000000">
        <w:rPr>
          <w:rFonts w:ascii="Times New Roman" w:cs="Times New Roman" w:eastAsia="Times New Roman" w:hAnsi="Times New Roman"/>
          <w:rtl w:val="0"/>
        </w:rPr>
        <w:t xml:space="preserve">: To provide concrete recommendations for future research directions based on identified gaps, emerging trends, and practical requirements from real-world applications.</w:t>
      </w:r>
    </w:p>
    <w:bookmarkStart w:colFirst="0" w:colLast="0" w:name="omm9akrt2q4m" w:id="8"/>
    <w:bookmarkEnd w:id="8"/>
    <w:p w:rsidR="00000000" w:rsidDel="00000000" w:rsidP="00000000" w:rsidRDefault="00000000" w:rsidRPr="00000000" w14:paraId="0000005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Scope of the Study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research review encompasses the following scope: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Included Topics: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Generative Models for Tabular Data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Diffusion models (DDPM, DDIM, Score-based models)</w:t>
      </w:r>
    </w:p>
    <w:p w:rsidR="00000000" w:rsidDel="00000000" w:rsidP="00000000" w:rsidRDefault="00000000" w:rsidRPr="00000000" w14:paraId="0000005B">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Generative Adversarial Networks (GANs) and variants (CTGAN, TVAE, PATEGAN, etc.)</w:t>
      </w:r>
    </w:p>
    <w:p w:rsidR="00000000" w:rsidDel="00000000" w:rsidP="00000000" w:rsidRDefault="00000000" w:rsidRPr="00000000" w14:paraId="0000005C">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Variational Autoencoders (VAEs) and conditional VAEs</w:t>
      </w:r>
    </w:p>
    <w:p w:rsidR="00000000" w:rsidDel="00000000" w:rsidP="00000000" w:rsidRDefault="00000000" w:rsidRPr="00000000" w14:paraId="0000005D">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Hybrid and ensemble approaches</w:t>
      </w:r>
    </w:p>
    <w:p w:rsidR="00000000" w:rsidDel="00000000" w:rsidP="00000000" w:rsidRDefault="00000000" w:rsidRPr="00000000" w14:paraId="0000005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Privacy-Preserving Techniques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Differential Privacy (DP) and its variants (ε-DP, (ε,δ)-DP, Rényi DP)</w:t>
      </w:r>
    </w:p>
    <w:p w:rsidR="00000000" w:rsidDel="00000000" w:rsidP="00000000" w:rsidRDefault="00000000" w:rsidRPr="00000000" w14:paraId="00000060">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DP-SGD (Differentially Private Stochastic Gradient Descent)</w:t>
      </w:r>
    </w:p>
    <w:p w:rsidR="00000000" w:rsidDel="00000000" w:rsidP="00000000" w:rsidRDefault="00000000" w:rsidRPr="00000000" w14:paraId="00000061">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Privacy-preserving GANs (DP-GAN, PATE-GAN)</w:t>
      </w:r>
    </w:p>
    <w:p w:rsidR="00000000" w:rsidDel="00000000" w:rsidP="00000000" w:rsidRDefault="00000000" w:rsidRPr="00000000" w14:paraId="00000062">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 accounting and composition theorems</w:t>
      </w:r>
    </w:p>
    <w:p w:rsidR="00000000" w:rsidDel="00000000" w:rsidP="00000000" w:rsidRDefault="00000000" w:rsidRPr="00000000" w14:paraId="0000006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 and Imbalance Handling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Oversampling and undersampling techniques</w:t>
      </w:r>
    </w:p>
    <w:p w:rsidR="00000000" w:rsidDel="00000000" w:rsidP="00000000" w:rsidRDefault="00000000" w:rsidRPr="00000000" w14:paraId="00000065">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Synthetic minority oversampling (SMOTE and variants)</w:t>
      </w:r>
    </w:p>
    <w:p w:rsidR="00000000" w:rsidDel="00000000" w:rsidP="00000000" w:rsidRDefault="00000000" w:rsidRPr="00000000" w14:paraId="00000066">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Class-conditional generation</w:t>
      </w:r>
    </w:p>
    <w:p w:rsidR="00000000" w:rsidDel="00000000" w:rsidP="00000000" w:rsidRDefault="00000000" w:rsidRPr="00000000" w14:paraId="0000006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Weighted loss functions and focal loss</w:t>
      </w:r>
    </w:p>
    <w:p w:rsidR="00000000" w:rsidDel="00000000" w:rsidP="00000000" w:rsidRDefault="00000000" w:rsidRPr="00000000" w14:paraId="00000068">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Rare event calibration techniques</w:t>
      </w:r>
    </w:p>
    <w:p w:rsidR="00000000" w:rsidDel="00000000" w:rsidP="00000000" w:rsidRDefault="00000000" w:rsidRPr="00000000" w14:paraId="0000006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Fidelity and Utility Metrics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Statistical similarity measures (correlation, distribution matching)</w:t>
      </w:r>
    </w:p>
    <w:p w:rsidR="00000000" w:rsidDel="00000000" w:rsidP="00000000" w:rsidRDefault="00000000" w:rsidRPr="00000000" w14:paraId="0000006B">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Machine learning utility (classification, regression performance)</w:t>
      </w:r>
    </w:p>
    <w:p w:rsidR="00000000" w:rsidDel="00000000" w:rsidP="00000000" w:rsidRDefault="00000000" w:rsidRPr="00000000" w14:paraId="0000006C">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 risk metrics (membership inference, attribute inference)</w:t>
      </w:r>
    </w:p>
    <w:p w:rsidR="00000000" w:rsidDel="00000000" w:rsidP="00000000" w:rsidRDefault="00000000" w:rsidRPr="00000000" w14:paraId="0000006D">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Rare event-specific metrics (tail fidelity, minority class preservation)</w:t>
      </w:r>
    </w:p>
    <w:p w:rsidR="00000000" w:rsidDel="00000000" w:rsidP="00000000" w:rsidRDefault="00000000" w:rsidRPr="00000000" w14:paraId="0000006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Domains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Healthcare (EHR, medical imaging metadata, clinical trials)</w:t>
      </w:r>
    </w:p>
    <w:p w:rsidR="00000000" w:rsidDel="00000000" w:rsidP="00000000" w:rsidRDefault="00000000" w:rsidRPr="00000000" w14:paraId="00000070">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Finance (fraud detection, credit scoring, transaction data)</w:t>
      </w:r>
    </w:p>
    <w:p w:rsidR="00000000" w:rsidDel="00000000" w:rsidP="00000000" w:rsidRDefault="00000000" w:rsidRPr="00000000" w14:paraId="00000071">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Cybersecurity (intrusion detection, anomaly detection)</w:t>
      </w:r>
    </w:p>
    <w:p w:rsidR="00000000" w:rsidDel="00000000" w:rsidP="00000000" w:rsidRDefault="00000000" w:rsidRPr="00000000" w14:paraId="00000072">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Government and census data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Excluded Topics: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Image and video synthesis (unless directly relevant to tabular metadata)</w:t>
      </w:r>
    </w:p>
    <w:p w:rsidR="00000000" w:rsidDel="00000000" w:rsidP="00000000" w:rsidRDefault="00000000" w:rsidRPr="00000000" w14:paraId="0000007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Natural language generation and text synthesis</w:t>
      </w:r>
    </w:p>
    <w:p w:rsidR="00000000" w:rsidDel="00000000" w:rsidP="00000000" w:rsidRDefault="00000000" w:rsidRPr="00000000" w14:paraId="0000007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Time series forecasting (unless integrated with tabular synthesis)</w:t>
      </w:r>
    </w:p>
    <w:p w:rsidR="00000000" w:rsidDel="00000000" w:rsidP="00000000" w:rsidRDefault="00000000" w:rsidRPr="00000000" w14:paraId="0000007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Federated learning (unless specifically addressing synthetic data generation)</w:t>
      </w:r>
    </w:p>
    <w:p w:rsidR="00000000" w:rsidDel="00000000" w:rsidP="00000000" w:rsidRDefault="00000000" w:rsidRPr="00000000" w14:paraId="0000007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Blockchain-based privacy mechanisms</w:t>
      </w:r>
    </w:p>
    <w:p w:rsidR="00000000" w:rsidDel="00000000" w:rsidP="00000000" w:rsidRDefault="00000000" w:rsidRPr="00000000" w14:paraId="0000007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Hardware-specific implementations and optimizations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Temporal Scope: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Primary focus: 2015-2025 (covering the era of deep generative models)</w:t>
      </w:r>
    </w:p>
    <w:p w:rsidR="00000000" w:rsidDel="00000000" w:rsidP="00000000" w:rsidRDefault="00000000" w:rsidRPr="00000000" w14:paraId="0000007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Historical context: Selected foundational papers from 2000-2014</w:t>
      </w:r>
    </w:p>
    <w:p w:rsidR="00000000" w:rsidDel="00000000" w:rsidP="00000000" w:rsidRDefault="00000000" w:rsidRPr="00000000" w14:paraId="0000007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Emphasis on recent developments: 2020-2025 (diffusion models era)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Geographic and Database Scope: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International research from all major conferences and journals</w:t>
      </w:r>
    </w:p>
    <w:p w:rsidR="00000000" w:rsidDel="00000000" w:rsidP="00000000" w:rsidRDefault="00000000" w:rsidRPr="00000000" w14:paraId="0000008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Databases: IEEE Xplore, SpringerLink, ACM Digital Library, ArXiv, SciSpace, Google Scholar</w:t>
      </w:r>
    </w:p>
    <w:p w:rsidR="00000000" w:rsidDel="00000000" w:rsidP="00000000" w:rsidRDefault="00000000" w:rsidRPr="00000000" w14:paraId="0000008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Languages: English publications only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Methodological Scope: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Focus on deep learning-based generative approaches</w:t>
      </w:r>
    </w:p>
    <w:p w:rsidR="00000000" w:rsidDel="00000000" w:rsidP="00000000" w:rsidRDefault="00000000" w:rsidRPr="00000000" w14:paraId="0000008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Emphasis on methods with formal privacy guarantees (particularly Differential Privacy)</w:t>
      </w:r>
    </w:p>
    <w:p w:rsidR="00000000" w:rsidDel="00000000" w:rsidP="00000000" w:rsidRDefault="00000000" w:rsidRPr="00000000" w14:paraId="0000008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Inclusion of both theoretical and empirical studies</w:t>
      </w:r>
    </w:p>
    <w:p w:rsidR="00000000" w:rsidDel="00000000" w:rsidP="00000000" w:rsidRDefault="00000000" w:rsidRPr="00000000" w14:paraId="0000008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Coverage of benchmark datasets and evaluation frameworks</w:t>
      </w:r>
    </w:p>
    <w:bookmarkStart w:colFirst="0" w:colLast="0" w:name="bqu737if8t8l" w:id="9"/>
    <w:bookmarkEnd w:id="9"/>
    <w:p w:rsidR="00000000" w:rsidDel="00000000" w:rsidP="00000000" w:rsidRDefault="00000000" w:rsidRPr="00000000" w14:paraId="0000008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Organization of the Report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research review paper is organized into seven main sections: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1: Introduction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provides the foundational context for the study, including the background of synthetic data generation, the specific problem definition focusing on the privacy-fidelity-rare event trilemma, the objectives of the study, the scope of coverage, and this organizational overview.</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2: Literature Review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presents a comprehensive synthesis of existing research organized into four subsections: (2.1) an overview of the research domain covering generative modeling approaches for tabular data including GANs, VAEs, and diffusion models; (2.2) a chronological classification tracing the evolution from early statistical methods through adversarial approaches to modern diffusion-based techniques; (2.3) a comparative summary table providing structured comparison of key papers across dimensions of technique, dataset, findings, and limitations; and (2.4) identification of critical research gaps that motivate further investigation.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3: Research Methodology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details the systematic approach used for conducting this literature review, including (3.1) the review approach and databases searched; (3.2) the search strategy with specific keyword strings and boolean queries; (3.3) inclusion and exclusion criteria for paper selection; and (3.4) data extraction and analysis methods for synthesizing findings.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4: Implementation Overview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presents the proposed Differentially Private Diffusion Model (DP-DM) architecture, including (4.1) the overall architectural design; (4.2) detailed description of system components; and (4.3) workflow description with visual diagrams illustrating the data flow from input through privacy mechanisms, diffusion denoising, rare event calibration, to output evaluation.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5: Comparative Analysis and Discussion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provides critical analysis organized into three subsections: (5.1) summary of reviewed techniques comparing GANs, VAEs, and diffusion models across key dimensions; (5.2) detailed analysis of strengths and weaknesses of each approach regarding fidelity, scalability, privacy integration, and rare event handling; and (5.3) key observations connecting insights to real-world implications in healthcare, finance, and other application domains.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6: Conclusion and Future Scope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synthesizes the findings of the review, including (6.1) a summary of how the literature has evolved toward diffusion-based approaches with formal privacy guarantees; (6.2) limitations of the current review and existing research; and (6.3) concrete recommendations for future research directions including multimodal synthesis, efficient diffusion architectures, and standardized benchmarking.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7: References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provides a comprehensive bibliography of all cited works in APA 7th edition format, with an accompanying RIS file for reference management.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organizational structure ensures a logical progression from foundational concepts through detailed literature analysis to synthesis, critical evaluation, and forward-looking recommendations, providing readers with a complete understanding of the current state and future directions of synthetic tabular data generation research.</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n3umnte8uaj" w:id="10"/>
    <w:bookmarkEnd w:id="10"/>
    <w:p w:rsidR="00000000" w:rsidDel="00000000" w:rsidP="00000000" w:rsidRDefault="00000000" w:rsidRPr="00000000" w14:paraId="0000009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Literature Review</w:t>
      </w:r>
    </w:p>
    <w:bookmarkStart w:colFirst="0" w:colLast="0" w:name="5v5xwk8vgat9" w:id="11"/>
    <w:bookmarkEnd w:id="11"/>
    <w:p w:rsidR="00000000" w:rsidDel="00000000" w:rsidP="00000000" w:rsidRDefault="00000000" w:rsidRPr="00000000" w14:paraId="0000009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Overview of the Research Domain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research domain of synthetic tabular data generation sits at the intersection of generative modeling, privacy-preserving machine learning, and statistical data analysis. This section provides an overview of the major approaches and their evolution.</w:t>
      </w:r>
    </w:p>
    <w:bookmarkStart w:colFirst="0" w:colLast="0" w:name="7ynghfq3yija" w:id="12"/>
    <w:bookmarkEnd w:id="12"/>
    <w:p w:rsidR="00000000" w:rsidDel="00000000" w:rsidP="00000000" w:rsidRDefault="00000000" w:rsidRPr="00000000" w14:paraId="0000009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Generative Modeling Paradigms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Generative Adversarial Networks (GANs)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GANs, introduced by Goodfellow et al. in 2014 [32], revolutionized generative modeling through an adversarial training framework. A generator network learns to create synthetic samples while a discriminator network learns to distinguish real from synthetic data. This adversarial process theoretically converges to the generator producing samples indistinguishable from the real data distribution [33].</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 tabular data, several GAN variants have been developed to address domain-specific challenges:</w:t>
      </w:r>
    </w:p>
    <w:p w:rsidR="00000000" w:rsidDel="00000000" w:rsidP="00000000" w:rsidRDefault="00000000" w:rsidRPr="00000000" w14:paraId="00000099">
      <w:pPr>
        <w:numPr>
          <w:ilvl w:val="0"/>
          <w:numId w:val="60"/>
        </w:numPr>
        <w:ind w:left="480" w:hanging="480"/>
        <w:rPr/>
      </w:pPr>
      <w:r w:rsidDel="00000000" w:rsidR="00000000" w:rsidRPr="00000000">
        <w:rPr>
          <w:rFonts w:ascii="Times New Roman" w:cs="Times New Roman" w:eastAsia="Times New Roman" w:hAnsi="Times New Roman"/>
          <w:b w:val="1"/>
          <w:bCs w:val="1"/>
          <w:rtl w:val="0"/>
        </w:rPr>
        <w:t xml:space="preserve">CTGAN</w:t>
      </w:r>
      <w:r w:rsidDel="00000000" w:rsidR="00000000" w:rsidRPr="00000000">
        <w:rPr>
          <w:rFonts w:ascii="Times New Roman" w:cs="Times New Roman" w:eastAsia="Times New Roman" w:hAnsi="Times New Roman"/>
          <w:rtl w:val="0"/>
        </w:rPr>
        <w:t xml:space="preserve"> (Conditional Tabular GAN) [44] introduced mode-specific normalization for continuous features and conditional generators for handling imbalanced categorical distributions. CTGAN demonstrated significant improvements over vanilla GANs on benchmark tabular datasets.</w:t>
      </w:r>
    </w:p>
    <w:p w:rsidR="00000000" w:rsidDel="00000000" w:rsidP="00000000" w:rsidRDefault="00000000" w:rsidRPr="00000000" w14:paraId="0000009A">
      <w:pPr>
        <w:numPr>
          <w:ilvl w:val="0"/>
          <w:numId w:val="60"/>
        </w:numPr>
        <w:ind w:left="480" w:hanging="480"/>
        <w:rPr/>
      </w:pPr>
      <w:r w:rsidDel="00000000" w:rsidR="00000000" w:rsidRPr="00000000">
        <w:rPr>
          <w:rFonts w:ascii="Times New Roman" w:cs="Times New Roman" w:eastAsia="Times New Roman" w:hAnsi="Times New Roman"/>
          <w:b w:val="1"/>
          <w:bCs w:val="1"/>
          <w:rtl w:val="0"/>
        </w:rPr>
        <w:t xml:space="preserve">TVAE</w:t>
      </w:r>
      <w:r w:rsidDel="00000000" w:rsidR="00000000" w:rsidRPr="00000000">
        <w:rPr>
          <w:rFonts w:ascii="Times New Roman" w:cs="Times New Roman" w:eastAsia="Times New Roman" w:hAnsi="Times New Roman"/>
          <w:rtl w:val="0"/>
        </w:rPr>
        <w:t xml:space="preserve"> (Tabular VAE) [44] combined VAE architectures with similar preprocessing strategies, offering an alternative generative approach with different trade-offs.</w:t>
      </w:r>
    </w:p>
    <w:p w:rsidR="00000000" w:rsidDel="00000000" w:rsidP="00000000" w:rsidRDefault="00000000" w:rsidRPr="00000000" w14:paraId="0000009B">
      <w:pPr>
        <w:numPr>
          <w:ilvl w:val="0"/>
          <w:numId w:val="60"/>
        </w:numPr>
        <w:ind w:left="480" w:hanging="480"/>
        <w:rPr/>
      </w:pPr>
      <w:r w:rsidDel="00000000" w:rsidR="00000000" w:rsidRPr="00000000">
        <w:rPr>
          <w:rFonts w:ascii="Times New Roman" w:cs="Times New Roman" w:eastAsia="Times New Roman" w:hAnsi="Times New Roman"/>
          <w:b w:val="1"/>
          <w:bCs w:val="1"/>
          <w:rtl w:val="0"/>
        </w:rPr>
        <w:t xml:space="preserve">PATEGAN</w:t>
      </w:r>
      <w:r w:rsidDel="00000000" w:rsidR="00000000" w:rsidRPr="00000000">
        <w:rPr>
          <w:rFonts w:ascii="Times New Roman" w:cs="Times New Roman" w:eastAsia="Times New Roman" w:hAnsi="Times New Roman"/>
          <w:rtl w:val="0"/>
        </w:rPr>
        <w:t xml:space="preserve"> [33] integrated privacy mechanisms directly into GAN training, using the Private Aggregation of Teacher Ensembles (PATE) framework to provide differential privacy guarantees.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Despite their success, GANs face several challenges in tabular data generation: training instability requiring careful hyperparameter tuning, mode collapse where the generator fails to capture the full diversity of the data distribution, and difficulties in handling mixed data types [26][27]. Privacy integration with GANs also presents challenges, as the adversarial training process can amplify privacy risks through gradient-based attacks [34].</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Variational Autoencoders (VAEs)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VAEs provide an alternative generative framework based on variational inference [35]. VAEs encode data into a latent space and decode it back, learning a probabilistic mapping that can generate new samples by sampling from the latent distribution. For tabular data, VAEs offer more stable training than GANs but often produce less sharp, more “averaged” samples due to their reconstruction-based objective [36].</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Privacy-preserving VAEs have been developed using techniques such as: - Adding noise to the encoder or latent representations - Using DP-SGD during training - Applying output perturbation to generated samples [37]</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However, VAEs struggle with preserving rare events and tail distributions, as the reconstruction objective tends to favor high-probability regions of the data space [38].</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Diffusion models represent the most recent major paradigm shift in generative modeling. Originally developed for image generation [46], diffusion models have been successfully adapted to tabular data synthesis and show promising advantages over GANs and VAEs [8][11][12].</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core principle of diffusion models involves two processes: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Forward Process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Gradually adds Gaussian noise to data over T timesteps until it becomes pure noise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Reverse Process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Learns to denoise the data step-by-step, starting from pure noise and iteratively refining it into a synthetic sample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Key advantages of diffusion models for tabular data include: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Stability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 adversarial training, reducing instability and mode collapse issues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 Coverage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Better capture of multimodal distributions and rare events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Integration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More natural integration with Differential Privacy through noise addition mechanisms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Theoretical Foundation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Strong theoretical guarantees about convergence and sample quality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TabDDPM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[8], introduced by Kotelnikov et al. in 2022, represents one of the first general-purpose diffusion models for mixed-type tabular data. The authors demonstrated superiority over GAN and VAE baselines across multiple benchmarks, reporting improved statistical fidelity and training stability.</w:t>
      </w:r>
    </w:p>
    <w:bookmarkStart w:colFirst="0" w:colLast="0" w:name="dafre8zg6yt7" w:id="13"/>
    <w:bookmarkEnd w:id="13"/>
    <w:p w:rsidR="00000000" w:rsidDel="00000000" w:rsidP="00000000" w:rsidRDefault="00000000" w:rsidRPr="00000000" w14:paraId="000000A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Privacy-Preserving Synthetic Data Generation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 preservation in synthetic data generation has evolved from ad-hoc anonymization techniques to formal privacy guarantees through Differential Privacy (DP).</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Differential Privacy Foundations</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Differential Privacy, introduced by Dwork et al. [22], provides a mathematical framework for quantifying privacy loss. A mechanism M satisfies ε-differential privacy if for any two datasets D and D’ differing in a single record, and for any output set 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P(M(D) ∈ S) ≤ e^ε × P(M(D’) ∈ 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parameter ε quantifies the privacy budget—lower values provide stronger privacy but typically reduce data utility [23].</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DP-SGD and Gradient-Based Training</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Differentially Private Stochastic Gradient Descent (DP-SGD) [34] has become the standard approach for training neural networks with privacy guarantees. DP-SGD modifies standard SGD by: 1. Clipping gradients to bound sensitivity 2. Adding calibrated Gaussian noise to gradients 3. Tracking cumulative privacy loss through privacy accounting</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approach has been successfully integrated with GANs (DP-GAN) [33] and more recently with diffusion models, where the noise addition in DP-SGD aligns naturally with the denoising objective [13][14].</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Privacy-Utility Trade-offs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fundamental challenge in privacy-preserving synthetic data generation is the trade-off between privacy guarantees (lower ε) and data utility (statistical fidelity, downstream task performance). Recent research has focused on: - Adaptive privacy budgets that allocate more budget to important features [28] - Hybrid approaches combining DP with other privacy techniques [29] - Privacy amplification through subsampling and iteration [34]</w:t>
      </w:r>
    </w:p>
    <w:bookmarkStart w:colFirst="0" w:colLast="0" w:name="u7h40ewp8no4" w:id="14"/>
    <w:bookmarkEnd w:id="14"/>
    <w:p w:rsidR="00000000" w:rsidDel="00000000" w:rsidP="00000000" w:rsidRDefault="00000000" w:rsidRPr="00000000" w14:paraId="000000B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 Rare Event and Class Imbalance Handling</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Rare event preservation represents a critical challenge in synthetic data generation, particularly when combined with privacy requirements.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Traditional Imbalance Handling</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Classical approaches to class imbalance include: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SMOTE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(Synthetic Minority Over-sampling Technique) [18] generates synthetic minority samples by interpolating between existing minority samples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ADASYN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(Adaptive Synthetic Sampling) adaptively generates more samples in regions that are harder to learn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Cost-sensitive learning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assigns higher penalties to misclassification of minority classes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However, these techniques were designed for supervised learning, not generative modeling, and don’t directly address privacy concerns [19].</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Generation</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Modern generative approaches handle imbalance through conditional generation: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Class-conditional GANs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generate samples conditioned on class labels, allowing explicit control over class distributions [44]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diffusion 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condition the denoising process on class labels or other attributes [11]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Weighted sampling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during training to ensure rare events are adequately represented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Privacy-Rare Event Tension</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 mechanisms like DP disproportionately affect rare events because: 1. Added noise has larger relative impact on low-frequency patterns 2. Privacy accounting penalizes models that memorize specific examples (often rare ones) 3. Gradient clipping in DP-SGD can suppress signals from minority classes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Recent work has explored: - Separate privacy budgets for different classes [28] - Post-processing calibration to restore rare event frequencies [24] - Hybrid approaches that generate rare events separately [25]</w:t>
      </w:r>
    </w:p>
    <w:bookmarkStart w:colFirst="0" w:colLast="0" w:name="9tjv11upbz6i" w:id="15"/>
    <w:bookmarkEnd w:id="15"/>
    <w:p w:rsidR="00000000" w:rsidDel="00000000" w:rsidP="00000000" w:rsidRDefault="00000000" w:rsidRPr="00000000" w14:paraId="000000B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 Data Fidelity and Utility Metrics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Evaluating synthetic data quality requires comprehensive metrics across multiple dimensions: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Statistical Fidelity Metrics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Univariate Statistics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Mean, standard deviation, distribution comparisons (KS test, Chi-square test)</w:t>
      </w:r>
    </w:p>
    <w:p w:rsidR="00000000" w:rsidDel="00000000" w:rsidP="00000000" w:rsidRDefault="00000000" w:rsidRPr="00000000" w14:paraId="000000B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Bivariate Statistics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Correlation matrices, pairwise mutual information</w:t>
      </w:r>
    </w:p>
    <w:p w:rsidR="00000000" w:rsidDel="00000000" w:rsidP="00000000" w:rsidRDefault="00000000" w:rsidRPr="00000000" w14:paraId="000000C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Multivariate Statistics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Covariance matrices, principal component analysis</w:t>
      </w:r>
    </w:p>
    <w:p w:rsidR="00000000" w:rsidDel="00000000" w:rsidP="00000000" w:rsidRDefault="00000000" w:rsidRPr="00000000" w14:paraId="000000C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Distribution Distance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Wasserstein distance, Maximum Mean Discrepancy (MMD), Jensen-Shannon divergence [43]</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 Utility</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 on Synthetic, Test on Real (TSTR)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Train ML models on synthetic data, evaluate on real test data [43]</w:t>
      </w:r>
    </w:p>
    <w:p w:rsidR="00000000" w:rsidDel="00000000" w:rsidP="00000000" w:rsidRDefault="00000000" w:rsidRPr="00000000" w14:paraId="000000C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 on Real, Test on Synthetic (TRTS)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Complementary metric assessing if synthetic data reflects real patterns</w:t>
      </w:r>
    </w:p>
    <w:p w:rsidR="00000000" w:rsidDel="00000000" w:rsidP="00000000" w:rsidRDefault="00000000" w:rsidRPr="00000000" w14:paraId="000000C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Downstream Task Performance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Specific metrics for classification, regression, clustering tasks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Risk Metrics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Membership Inference Attacks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Assess if an attacker can determine if a specific record was in the training data [39]</w:t>
      </w:r>
    </w:p>
    <w:p w:rsidR="00000000" w:rsidDel="00000000" w:rsidP="00000000" w:rsidRDefault="00000000" w:rsidRPr="00000000" w14:paraId="000000C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 Inference Attacks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Evaluate if sensitive attributes can be inferred from synthetic data [41]</w:t>
      </w:r>
    </w:p>
    <w:p w:rsidR="00000000" w:rsidDel="00000000" w:rsidP="00000000" w:rsidRDefault="00000000" w:rsidRPr="00000000" w14:paraId="000000C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Re-identification Risk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Measure the probability of linking synthetic records to real individuals [40]</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Event-Specific Metrics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Tail 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Compare distributions in the tail regions</w:t>
      </w:r>
    </w:p>
    <w:p w:rsidR="00000000" w:rsidDel="00000000" w:rsidP="00000000" w:rsidRDefault="00000000" w:rsidRPr="00000000" w14:paraId="000000C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Minority Class Preservation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Assess representation of rare classes</w:t>
      </w:r>
    </w:p>
    <w:p w:rsidR="00000000" w:rsidDel="00000000" w:rsidP="00000000" w:rsidRDefault="00000000" w:rsidRPr="00000000" w14:paraId="000000C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 Frequency Accuracy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Compare frequencies of rare events between real and synthetic data [24]</w:t>
      </w:r>
    </w:p>
    <w:bookmarkStart w:colFirst="0" w:colLast="0" w:name="ihfrjf73xmmo" w:id="16"/>
    <w:bookmarkEnd w:id="16"/>
    <w:p w:rsidR="00000000" w:rsidDel="00000000" w:rsidP="00000000" w:rsidRDefault="00000000" w:rsidRPr="00000000" w14:paraId="000000C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Chronological Classification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section presents a timeline-based review of synthetic tabular data generation techniques, showing how each generation of methods overcame limitations of prior approaches while introducing new challenges.</w:t>
      </w:r>
    </w:p>
    <w:bookmarkStart w:colFirst="0" w:colLast="0" w:name="k4qecthsinbz" w:id="17"/>
    <w:bookmarkEnd w:id="17"/>
    <w:p w:rsidR="00000000" w:rsidDel="00000000" w:rsidP="00000000" w:rsidRDefault="00000000" w:rsidRPr="00000000" w14:paraId="000000D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Early Statistical Methods (2000-2014)</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Foundational Approaches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Before deep learning, synthetic data generation relied primarily on statistical methods:</w:t>
      </w:r>
    </w:p>
    <w:p w:rsidR="00000000" w:rsidDel="00000000" w:rsidP="00000000" w:rsidRDefault="00000000" w:rsidRPr="00000000" w14:paraId="000000D3">
      <w:pPr>
        <w:numPr>
          <w:ilvl w:val="0"/>
          <w:numId w:val="65"/>
        </w:numPr>
        <w:ind w:left="480" w:hanging="480"/>
        <w:rPr/>
      </w:pPr>
      <w:r w:rsidDel="00000000" w:rsidR="00000000" w:rsidRPr="00000000">
        <w:rPr>
          <w:rFonts w:ascii="Times New Roman" w:cs="Times New Roman" w:eastAsia="Times New Roman" w:hAnsi="Times New Roman"/>
          <w:b w:val="1"/>
          <w:bCs w:val="1"/>
          <w:rtl w:val="0"/>
        </w:rPr>
        <w:t xml:space="preserve">Parametric Models</w:t>
      </w:r>
      <w:r w:rsidDel="00000000" w:rsidR="00000000" w:rsidRPr="00000000">
        <w:rPr>
          <w:rFonts w:ascii="Times New Roman" w:cs="Times New Roman" w:eastAsia="Times New Roman" w:hAnsi="Times New Roman"/>
          <w:rtl w:val="0"/>
        </w:rPr>
        <w:t xml:space="preserve">: Fit statistical distributions (Gaussian, multinomial) to data and sample from fitted distributions. Limited to simple, low-dimensional data [6].</w:t>
      </w:r>
    </w:p>
    <w:p w:rsidR="00000000" w:rsidDel="00000000" w:rsidP="00000000" w:rsidRDefault="00000000" w:rsidRPr="00000000" w14:paraId="000000D4">
      <w:pPr>
        <w:numPr>
          <w:ilvl w:val="0"/>
          <w:numId w:val="65"/>
        </w:numPr>
        <w:ind w:left="480" w:hanging="480"/>
        <w:rPr/>
      </w:pPr>
      <w:r w:rsidDel="00000000" w:rsidR="00000000" w:rsidRPr="00000000">
        <w:rPr>
          <w:rFonts w:ascii="Times New Roman" w:cs="Times New Roman" w:eastAsia="Times New Roman" w:hAnsi="Times New Roman"/>
          <w:b w:val="1"/>
          <w:bCs w:val="1"/>
          <w:rtl w:val="0"/>
        </w:rPr>
        <w:t xml:space="preserve">Multiple Imputation</w:t>
      </w:r>
      <w:r w:rsidDel="00000000" w:rsidR="00000000" w:rsidRPr="00000000">
        <w:rPr>
          <w:rFonts w:ascii="Times New Roman" w:cs="Times New Roman" w:eastAsia="Times New Roman" w:hAnsi="Times New Roman"/>
          <w:rtl w:val="0"/>
        </w:rPr>
        <w:t xml:space="preserve">: Developed for handling missing data, adapted for synthetic data generation by treating all values as “missing” and imputing them based on statistical models [53].</w:t>
      </w:r>
    </w:p>
    <w:p w:rsidR="00000000" w:rsidDel="00000000" w:rsidP="00000000" w:rsidRDefault="00000000" w:rsidRPr="00000000" w14:paraId="000000D5">
      <w:pPr>
        <w:numPr>
          <w:ilvl w:val="0"/>
          <w:numId w:val="65"/>
        </w:numPr>
        <w:ind w:left="480" w:hanging="480"/>
        <w:rPr/>
      </w:pPr>
      <w:r w:rsidDel="00000000" w:rsidR="00000000" w:rsidRPr="00000000">
        <w:rPr>
          <w:rFonts w:ascii="Times New Roman" w:cs="Times New Roman" w:eastAsia="Times New Roman" w:hAnsi="Times New Roman"/>
          <w:b w:val="1"/>
          <w:bCs w:val="1"/>
          <w:rtl w:val="0"/>
        </w:rPr>
        <w:t xml:space="preserve">Copula-Based Methods</w:t>
      </w:r>
      <w:r w:rsidDel="00000000" w:rsidR="00000000" w:rsidRPr="00000000">
        <w:rPr>
          <w:rFonts w:ascii="Times New Roman" w:cs="Times New Roman" w:eastAsia="Times New Roman" w:hAnsi="Times New Roman"/>
          <w:rtl w:val="0"/>
        </w:rPr>
        <w:t xml:space="preserve">: Model marginal distributions separately, then use copulas to capture dependencies. More flexible than parametric approaches but struggled with high-dimensional data [53].</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These methods required strong distributional assumptions, struggled with complex dependencies, and provided limited privacy guarantees beyond k-anonymity or l-diversity.</w:t>
      </w:r>
    </w:p>
    <w:bookmarkStart w:colFirst="0" w:colLast="0" w:name="tsmtman3ekc7" w:id="18"/>
    <w:bookmarkEnd w:id="18"/>
    <w:p w:rsidR="00000000" w:rsidDel="00000000" w:rsidP="00000000" w:rsidRDefault="00000000" w:rsidRPr="00000000" w14:paraId="000000D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Early Deep Generative Models (2014-2018)</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 Revolution (2014-2016)</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introduction of GANs [32] marked a paradigm shift:</w:t>
      </w:r>
    </w:p>
    <w:p w:rsidR="00000000" w:rsidDel="00000000" w:rsidP="00000000" w:rsidRDefault="00000000" w:rsidRPr="00000000" w14:paraId="000000D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Vanilla GAN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(2014): Introduced adversarial training framework</w:t>
      </w:r>
    </w:p>
    <w:p w:rsidR="00000000" w:rsidDel="00000000" w:rsidP="00000000" w:rsidRDefault="00000000" w:rsidRPr="00000000" w14:paraId="000000D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GAN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(2014): Added conditioning on labels for controlled generation</w:t>
      </w:r>
    </w:p>
    <w:p w:rsidR="00000000" w:rsidDel="00000000" w:rsidP="00000000" w:rsidRDefault="00000000" w:rsidRPr="00000000" w14:paraId="000000D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Improved Training Techniques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(2016): Salimans et al. [47] introduced feature matching, minibatch discrimination, and other techniques to stabilize training</w:t>
      </w:r>
    </w:p>
    <w:p w:rsidR="00000000" w:rsidDel="00000000" w:rsidP="00000000" w:rsidRDefault="00000000" w:rsidRPr="00000000" w14:paraId="000000D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Wasserstein GAN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(2017): Arjovsky et al. [48] introduced Wasserstein distance for more stable training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VAE Development (2013-2016)</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Variational Autoencoders [35] provided an alternative framework: - More stable training than GANs - Probabilistic latent representations - Better theoretical understanding - Tendency toward “blurry” outputs due to reconstruction objective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Tabular Adaptation Challenges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Initial applications to tabular data revealed significant challenges: - Mode collapse on categorical features - Poor handling of mixed data types - Difficulty capturing complex correlations - No formal privacy guarantees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Limitation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While powerful for images, these methods required substantial adaptation for tabular data’s heterogeneous nature.</w:t>
      </w:r>
    </w:p>
    <w:bookmarkStart w:colFirst="0" w:colLast="0" w:name="nwb2izjxbhyq" w:id="19"/>
    <w:bookmarkEnd w:id="19"/>
    <w:p w:rsidR="00000000" w:rsidDel="00000000" w:rsidP="00000000" w:rsidRDefault="00000000" w:rsidRPr="00000000" w14:paraId="000000E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Specialized Tabular GANs and Privacy Integration (2018-2020)</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Tabular-Specific Architectures</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period saw the development of GANs specifically designed for tabular data:</w:t>
      </w:r>
    </w:p>
    <w:p w:rsidR="00000000" w:rsidDel="00000000" w:rsidP="00000000" w:rsidRDefault="00000000" w:rsidRPr="00000000" w14:paraId="000000E6">
      <w:pPr>
        <w:numPr>
          <w:ilvl w:val="0"/>
          <w:numId w:val="68"/>
        </w:numPr>
        <w:ind w:left="480" w:hanging="480"/>
        <w:rPr/>
      </w:pPr>
      <w:r w:rsidDel="00000000" w:rsidR="00000000" w:rsidRPr="00000000">
        <w:rPr>
          <w:rFonts w:ascii="Times New Roman" w:cs="Times New Roman" w:eastAsia="Times New Roman" w:hAnsi="Times New Roman"/>
          <w:b w:val="1"/>
          <w:bCs w:val="1"/>
          <w:rtl w:val="0"/>
        </w:rPr>
        <w:t xml:space="preserve">MedGAN</w:t>
      </w:r>
      <w:r w:rsidDel="00000000" w:rsidR="00000000" w:rsidRPr="00000000">
        <w:rPr>
          <w:rFonts w:ascii="Times New Roman" w:cs="Times New Roman" w:eastAsia="Times New Roman" w:hAnsi="Times New Roman"/>
          <w:rtl w:val="0"/>
        </w:rPr>
        <w:t xml:space="preserve"> (2017): One of the first GANs for medical tabular data, introduced autoencoders for discrete variable handling [45]</w:t>
      </w:r>
    </w:p>
    <w:p w:rsidR="00000000" w:rsidDel="00000000" w:rsidP="00000000" w:rsidRDefault="00000000" w:rsidRPr="00000000" w14:paraId="000000E7">
      <w:pPr>
        <w:numPr>
          <w:ilvl w:val="0"/>
          <w:numId w:val="68"/>
        </w:numPr>
        <w:ind w:left="480" w:hanging="480"/>
        <w:rPr/>
      </w:pPr>
      <w:r w:rsidDel="00000000" w:rsidR="00000000" w:rsidRPr="00000000">
        <w:rPr>
          <w:rFonts w:ascii="Times New Roman" w:cs="Times New Roman" w:eastAsia="Times New Roman" w:hAnsi="Times New Roman"/>
          <w:b w:val="1"/>
          <w:bCs w:val="1"/>
          <w:rtl w:val="0"/>
        </w:rPr>
        <w:t xml:space="preserve">TableGAN</w:t>
      </w:r>
      <w:r w:rsidDel="00000000" w:rsidR="00000000" w:rsidRPr="00000000">
        <w:rPr>
          <w:rFonts w:ascii="Times New Roman" w:cs="Times New Roman" w:eastAsia="Times New Roman" w:hAnsi="Times New Roman"/>
          <w:rtl w:val="0"/>
        </w:rPr>
        <w:t xml:space="preserve"> (2018): Park et al. [45] developed convolutional architectures adapted for tabular data</w:t>
      </w:r>
    </w:p>
    <w:p w:rsidR="00000000" w:rsidDel="00000000" w:rsidP="00000000" w:rsidRDefault="00000000" w:rsidRPr="00000000" w14:paraId="000000E8">
      <w:pPr>
        <w:numPr>
          <w:ilvl w:val="0"/>
          <w:numId w:val="68"/>
        </w:numPr>
        <w:ind w:left="480" w:hanging="480"/>
        <w:rPr/>
      </w:pPr>
      <w:r w:rsidDel="00000000" w:rsidR="00000000" w:rsidRPr="00000000">
        <w:rPr>
          <w:rFonts w:ascii="Times New Roman" w:cs="Times New Roman" w:eastAsia="Times New Roman" w:hAnsi="Times New Roman"/>
          <w:b w:val="1"/>
          <w:bCs w:val="1"/>
          <w:rtl w:val="0"/>
        </w:rPr>
        <w:t xml:space="preserve">CTGAN and TVAE</w:t>
      </w:r>
      <w:r w:rsidDel="00000000" w:rsidR="00000000" w:rsidRPr="00000000">
        <w:rPr>
          <w:rFonts w:ascii="Times New Roman" w:cs="Times New Roman" w:eastAsia="Times New Roman" w:hAnsi="Times New Roman"/>
          <w:rtl w:val="0"/>
        </w:rPr>
        <w:t xml:space="preserve"> (2019): Xu et al. [44] introduced mode-specific normalization and conditional generators, becoming the de facto baseline for tabular synthesis. Key innovations:</w:t>
      </w:r>
    </w:p>
    <w:p w:rsidR="00000000" w:rsidDel="00000000" w:rsidP="00000000" w:rsidRDefault="00000000" w:rsidRPr="00000000" w14:paraId="000000E9">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Conditional generator trained on specific categories</w:t>
      </w:r>
    </w:p>
    <w:p w:rsidR="00000000" w:rsidDel="00000000" w:rsidP="00000000" w:rsidRDefault="00000000" w:rsidRPr="00000000" w14:paraId="000000E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Mode-specific normalization for continuous features</w:t>
      </w:r>
    </w:p>
    <w:p w:rsidR="00000000" w:rsidDel="00000000" w:rsidP="00000000" w:rsidRDefault="00000000" w:rsidRPr="00000000" w14:paraId="000000E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Improved handling of imbalanced categorical distributions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Privacy-Preserving GANs</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Parallel development of privacy mechanisms:</w:t>
      </w:r>
    </w:p>
    <w:p w:rsidR="00000000" w:rsidDel="00000000" w:rsidP="00000000" w:rsidRDefault="00000000" w:rsidRPr="00000000" w14:paraId="000000EE">
      <w:pPr>
        <w:numPr>
          <w:ilvl w:val="0"/>
          <w:numId w:val="70"/>
        </w:numPr>
        <w:ind w:left="480" w:hanging="480"/>
        <w:rPr/>
      </w:pPr>
      <w:r w:rsidDel="00000000" w:rsidR="00000000" w:rsidRPr="00000000">
        <w:rPr>
          <w:rFonts w:ascii="Times New Roman" w:cs="Times New Roman" w:eastAsia="Times New Roman" w:hAnsi="Times New Roman"/>
          <w:b w:val="1"/>
          <w:bCs w:val="1"/>
          <w:rtl w:val="0"/>
        </w:rPr>
        <w:t xml:space="preserve">DP-GAN</w:t>
      </w:r>
      <w:r w:rsidDel="00000000" w:rsidR="00000000" w:rsidRPr="00000000">
        <w:rPr>
          <w:rFonts w:ascii="Times New Roman" w:cs="Times New Roman" w:eastAsia="Times New Roman" w:hAnsi="Times New Roman"/>
          <w:rtl w:val="0"/>
        </w:rPr>
        <w:t xml:space="preserve"> (2018): Direct application of DP-SGD to GAN training, but faced challenges with utility loss [33]</w:t>
      </w:r>
    </w:p>
    <w:p w:rsidR="00000000" w:rsidDel="00000000" w:rsidP="00000000" w:rsidRDefault="00000000" w:rsidRPr="00000000" w14:paraId="000000EF">
      <w:pPr>
        <w:numPr>
          <w:ilvl w:val="0"/>
          <w:numId w:val="70"/>
        </w:numPr>
        <w:ind w:left="480" w:hanging="480"/>
        <w:rPr/>
      </w:pPr>
      <w:r w:rsidDel="00000000" w:rsidR="00000000" w:rsidRPr="00000000">
        <w:rPr>
          <w:rFonts w:ascii="Times New Roman" w:cs="Times New Roman" w:eastAsia="Times New Roman" w:hAnsi="Times New Roman"/>
          <w:b w:val="1"/>
          <w:bCs w:val="1"/>
          <w:rtl w:val="0"/>
        </w:rPr>
        <w:t xml:space="preserve">PATE-GAN</w:t>
      </w:r>
      <w:r w:rsidDel="00000000" w:rsidR="00000000" w:rsidRPr="00000000">
        <w:rPr>
          <w:rFonts w:ascii="Times New Roman" w:cs="Times New Roman" w:eastAsia="Times New Roman" w:hAnsi="Times New Roman"/>
          <w:rtl w:val="0"/>
        </w:rPr>
        <w:t xml:space="preserve"> (2018): Used Private Aggregation of Teacher Ensembles to provide stronger privacy guarantees [33]</w:t>
      </w:r>
    </w:p>
    <w:p w:rsidR="00000000" w:rsidDel="00000000" w:rsidP="00000000" w:rsidRDefault="00000000" w:rsidRPr="00000000" w14:paraId="000000F0">
      <w:pPr>
        <w:numPr>
          <w:ilvl w:val="0"/>
          <w:numId w:val="70"/>
        </w:numPr>
        <w:ind w:left="480" w:hanging="480"/>
        <w:rPr/>
      </w:pPr>
      <w:r w:rsidDel="00000000" w:rsidR="00000000" w:rsidRPr="00000000">
        <w:rPr>
          <w:rFonts w:ascii="Times New Roman" w:cs="Times New Roman" w:eastAsia="Times New Roman" w:hAnsi="Times New Roman"/>
          <w:b w:val="1"/>
          <w:bCs w:val="1"/>
          <w:rtl w:val="0"/>
        </w:rPr>
        <w:t xml:space="preserve">G-PATE</w:t>
      </w:r>
      <w:r w:rsidDel="00000000" w:rsidR="00000000" w:rsidRPr="00000000">
        <w:rPr>
          <w:rFonts w:ascii="Times New Roman" w:cs="Times New Roman" w:eastAsia="Times New Roman" w:hAnsi="Times New Roman"/>
          <w:rtl w:val="0"/>
        </w:rPr>
        <w:t xml:space="preserve"> (2019): Improved upon PATE-GAN with better privacy-utility trade-offs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Imbalance Handling</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Recognition of rare event challenges: - Conditional generation strategies - Weighted loss functions - Hybrid oversampling-generation approaches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Advancement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Tabular-specific architectures significantly improved generation quality, and privacy integration became more sophisticated.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Remaining Limitations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Training instability, mode collapse, and tension between privacy and utility remained significant challenges.</w:t>
      </w:r>
    </w:p>
    <w:bookmarkStart w:colFirst="0" w:colLast="0" w:name="7i3zzf64czbm" w:id="20"/>
    <w:bookmarkEnd w:id="20"/>
    <w:p w:rsidR="00000000" w:rsidDel="00000000" w:rsidP="00000000" w:rsidRDefault="00000000" w:rsidRPr="00000000" w14:paraId="000000F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 Diffusion Models Emergence (2020-2022)</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 Foundations</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Building on earlier work [46], diffusion models gained prominence:</w:t>
      </w:r>
    </w:p>
    <w:p w:rsidR="00000000" w:rsidDel="00000000" w:rsidP="00000000" w:rsidRDefault="00000000" w:rsidRPr="00000000" w14:paraId="000000F8">
      <w:pPr>
        <w:numPr>
          <w:ilvl w:val="0"/>
          <w:numId w:val="71"/>
        </w:numPr>
        <w:ind w:left="480" w:hanging="480"/>
        <w:rPr/>
      </w:pPr>
      <w:r w:rsidDel="00000000" w:rsidR="00000000" w:rsidRPr="00000000">
        <w:rPr>
          <w:rFonts w:ascii="Times New Roman" w:cs="Times New Roman" w:eastAsia="Times New Roman" w:hAnsi="Times New Roman"/>
          <w:b w:val="1"/>
          <w:bCs w:val="1"/>
          <w:rtl w:val="0"/>
        </w:rPr>
        <w:t xml:space="preserve">DDPM</w:t>
      </w:r>
      <w:r w:rsidDel="00000000" w:rsidR="00000000" w:rsidRPr="00000000">
        <w:rPr>
          <w:rFonts w:ascii="Times New Roman" w:cs="Times New Roman" w:eastAsia="Times New Roman" w:hAnsi="Times New Roman"/>
          <w:rtl w:val="0"/>
        </w:rPr>
        <w:t xml:space="preserve"> (Denoising Diffusion Probabilistic Models, 2020): Established the modern diffusion framework with improved training and sampling [11]</w:t>
      </w:r>
    </w:p>
    <w:p w:rsidR="00000000" w:rsidDel="00000000" w:rsidP="00000000" w:rsidRDefault="00000000" w:rsidRPr="00000000" w14:paraId="000000F9">
      <w:pPr>
        <w:numPr>
          <w:ilvl w:val="0"/>
          <w:numId w:val="71"/>
        </w:numPr>
        <w:ind w:left="480" w:hanging="480"/>
        <w:rPr/>
      </w:pPr>
      <w:r w:rsidDel="00000000" w:rsidR="00000000" w:rsidRPr="00000000">
        <w:rPr>
          <w:rFonts w:ascii="Times New Roman" w:cs="Times New Roman" w:eastAsia="Times New Roman" w:hAnsi="Times New Roman"/>
          <w:b w:val="1"/>
          <w:bCs w:val="1"/>
          <w:rtl w:val="0"/>
        </w:rPr>
        <w:t xml:space="preserve">Score-Based Models</w:t>
      </w:r>
      <w:r w:rsidDel="00000000" w:rsidR="00000000" w:rsidRPr="00000000">
        <w:rPr>
          <w:rFonts w:ascii="Times New Roman" w:cs="Times New Roman" w:eastAsia="Times New Roman" w:hAnsi="Times New Roman"/>
          <w:rtl w:val="0"/>
        </w:rPr>
        <w:t xml:space="preserve"> (2020-2021): Alternative formulation using score matching, showing theoretical connections to diffusion [12]</w:t>
      </w:r>
    </w:p>
    <w:p w:rsidR="00000000" w:rsidDel="00000000" w:rsidP="00000000" w:rsidRDefault="00000000" w:rsidRPr="00000000" w14:paraId="000000FA">
      <w:pPr>
        <w:numPr>
          <w:ilvl w:val="0"/>
          <w:numId w:val="71"/>
        </w:numPr>
        <w:ind w:left="480" w:hanging="480"/>
        <w:rPr/>
      </w:pPr>
      <w:r w:rsidDel="00000000" w:rsidR="00000000" w:rsidRPr="00000000">
        <w:rPr>
          <w:rFonts w:ascii="Times New Roman" w:cs="Times New Roman" w:eastAsia="Times New Roman" w:hAnsi="Times New Roman"/>
          <w:b w:val="1"/>
          <w:bCs w:val="1"/>
          <w:rtl w:val="0"/>
        </w:rPr>
        <w:t xml:space="preserve">DDIM</w:t>
      </w:r>
      <w:r w:rsidDel="00000000" w:rsidR="00000000" w:rsidRPr="00000000">
        <w:rPr>
          <w:rFonts w:ascii="Times New Roman" w:cs="Times New Roman" w:eastAsia="Times New Roman" w:hAnsi="Times New Roman"/>
          <w:rtl w:val="0"/>
        </w:rPr>
        <w:t xml:space="preserve"> (2021): Introduced deterministic sampling for faster generation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Adaptation to Tabular Data</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Critical developments for tabular synthesis:</w:t>
      </w:r>
    </w:p>
    <w:p w:rsidR="00000000" w:rsidDel="00000000" w:rsidP="00000000" w:rsidRDefault="00000000" w:rsidRPr="00000000" w14:paraId="000000F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TabDDPM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(2022): Kotelnikov et al. [8] demonstrated that diffusion models could outperform GANs and VAEs on tabular benchmarks. Key contributions:</w:t>
      </w:r>
    </w:p>
    <w:p w:rsidR="00000000" w:rsidDel="00000000" w:rsidP="00000000" w:rsidRDefault="00000000" w:rsidRPr="00000000" w14:paraId="000000FE">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Multinomial diffusion for categorical features</w:t>
      </w:r>
    </w:p>
    <w:p w:rsidR="00000000" w:rsidDel="00000000" w:rsidP="00000000" w:rsidRDefault="00000000" w:rsidRPr="00000000" w14:paraId="000000FF">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Gaussian diffusion for numerical features</w:t>
      </w:r>
    </w:p>
    <w:p w:rsidR="00000000" w:rsidDel="00000000" w:rsidP="00000000" w:rsidRDefault="00000000" w:rsidRPr="00000000" w14:paraId="00000100">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Unified training framework</w:t>
      </w:r>
    </w:p>
    <w:p w:rsidR="00000000" w:rsidDel="00000000" w:rsidP="00000000" w:rsidRDefault="00000000" w:rsidRPr="00000000" w14:paraId="00000101">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Superior stability and mode coverage</w:t>
      </w:r>
    </w:p>
    <w:p w:rsidR="00000000" w:rsidDel="00000000" w:rsidP="00000000" w:rsidRDefault="00000000" w:rsidRPr="00000000" w14:paraId="0000010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Early DP-Diffusion Work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Initial explorations of integrating DP with diffusion training [13]</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 Over GANs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Empirical studies showed diffusion models offered: - More stable training (no adversarial dynamics) - Better mode coverage (reduced mode collapse) - Higher fidelity for complex distributions - More natural privacy integration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Advancement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Diffusion models emerged as a superior alternative to GANs for tabular data, particularly for mixed-type data with complex dependencies.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Remaining Challenges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Computational cost, limited understanding of rare event handling, need for better DP integration.</w:t>
      </w:r>
    </w:p>
    <w:bookmarkStart w:colFirst="0" w:colLast="0" w:name="srzy4a4zbx4y" w:id="21"/>
    <w:bookmarkEnd w:id="21"/>
    <w:p w:rsidR="00000000" w:rsidDel="00000000" w:rsidP="00000000" w:rsidRDefault="00000000" w:rsidRPr="00000000" w14:paraId="0000010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5: Privacy-Preserving Diffusion and Rare Event Focus (2022-2025)</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Differentially Private Diffusion Models</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Recent work has focused on rigorous DP integration:</w:t>
      </w:r>
    </w:p>
    <w:p w:rsidR="00000000" w:rsidDel="00000000" w:rsidP="00000000" w:rsidRDefault="00000000" w:rsidRPr="00000000" w14:paraId="0000010A">
      <w:pPr>
        <w:numPr>
          <w:ilvl w:val="0"/>
          <w:numId w:val="74"/>
        </w:numPr>
        <w:ind w:left="480" w:hanging="480"/>
        <w:rPr/>
      </w:pPr>
      <w:r w:rsidDel="00000000" w:rsidR="00000000" w:rsidRPr="00000000">
        <w:rPr>
          <w:rFonts w:ascii="Times New Roman" w:cs="Times New Roman" w:eastAsia="Times New Roman" w:hAnsi="Times New Roman"/>
          <w:b w:val="1"/>
          <w:bCs w:val="1"/>
          <w:rtl w:val="0"/>
        </w:rPr>
        <w:t xml:space="preserve">DP-DDPM Variants</w:t>
      </w:r>
      <w:r w:rsidDel="00000000" w:rsidR="00000000" w:rsidRPr="00000000">
        <w:rPr>
          <w:rFonts w:ascii="Times New Roman" w:cs="Times New Roman" w:eastAsia="Times New Roman" w:hAnsi="Times New Roman"/>
          <w:rtl w:val="0"/>
        </w:rPr>
        <w:t xml:space="preserve">: Application of DP-SGD to diffusion model training with careful privacy accounting [13][14]</w:t>
      </w:r>
    </w:p>
    <w:p w:rsidR="00000000" w:rsidDel="00000000" w:rsidP="00000000" w:rsidRDefault="00000000" w:rsidRPr="00000000" w14:paraId="0000010B">
      <w:pPr>
        <w:numPr>
          <w:ilvl w:val="0"/>
          <w:numId w:val="74"/>
        </w:numPr>
        <w:ind w:left="480" w:hanging="480"/>
        <w:rPr/>
      </w:pPr>
      <w:r w:rsidDel="00000000" w:rsidR="00000000" w:rsidRPr="00000000">
        <w:rPr>
          <w:rFonts w:ascii="Times New Roman" w:cs="Times New Roman" w:eastAsia="Times New Roman" w:hAnsi="Times New Roman"/>
          <w:b w:val="1"/>
          <w:bCs w:val="1"/>
          <w:rtl w:val="0"/>
        </w:rPr>
        <w:t xml:space="preserve">Privacy Amplification</w:t>
      </w:r>
      <w:r w:rsidDel="00000000" w:rsidR="00000000" w:rsidRPr="00000000">
        <w:rPr>
          <w:rFonts w:ascii="Times New Roman" w:cs="Times New Roman" w:eastAsia="Times New Roman" w:hAnsi="Times New Roman"/>
          <w:rtl w:val="0"/>
        </w:rPr>
        <w:t xml:space="preserve">: Exploiting the iterative nature of diffusion for privacy amplification through subsampling [14]</w:t>
      </w:r>
    </w:p>
    <w:p w:rsidR="00000000" w:rsidDel="00000000" w:rsidP="00000000" w:rsidRDefault="00000000" w:rsidRPr="00000000" w14:paraId="0000010C">
      <w:pPr>
        <w:numPr>
          <w:ilvl w:val="0"/>
          <w:numId w:val="74"/>
        </w:numPr>
        <w:ind w:left="480" w:hanging="480"/>
        <w:rPr/>
      </w:pPr>
      <w:r w:rsidDel="00000000" w:rsidR="00000000" w:rsidRPr="00000000">
        <w:rPr>
          <w:rFonts w:ascii="Times New Roman" w:cs="Times New Roman" w:eastAsia="Times New Roman" w:hAnsi="Times New Roman"/>
          <w:b w:val="1"/>
          <w:bCs w:val="1"/>
          <w:rtl w:val="0"/>
        </w:rPr>
        <w:t xml:space="preserve">Adaptive Privacy Budgets</w:t>
      </w:r>
      <w:r w:rsidDel="00000000" w:rsidR="00000000" w:rsidRPr="00000000">
        <w:rPr>
          <w:rFonts w:ascii="Times New Roman" w:cs="Times New Roman" w:eastAsia="Times New Roman" w:hAnsi="Times New Roman"/>
          <w:rtl w:val="0"/>
        </w:rPr>
        <w:t xml:space="preserve">: Allocating privacy budgets across timesteps and features to optimize utility [28]</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 and Calibration Techniques</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Growing recognition of rare event challenges:</w:t>
      </w:r>
    </w:p>
    <w:p w:rsidR="00000000" w:rsidDel="00000000" w:rsidP="00000000" w:rsidRDefault="00000000" w:rsidRPr="00000000" w14:paraId="0000010F">
      <w:pPr>
        <w:numPr>
          <w:ilvl w:val="0"/>
          <w:numId w:val="75"/>
        </w:numPr>
        <w:ind w:left="480" w:hanging="480"/>
        <w:rPr/>
      </w:pPr>
      <w:r w:rsidDel="00000000" w:rsidR="00000000" w:rsidRPr="00000000">
        <w:rPr>
          <w:rFonts w:ascii="Times New Roman" w:cs="Times New Roman" w:eastAsia="Times New Roman" w:hAnsi="Times New Roman"/>
          <w:b w:val="1"/>
          <w:bCs w:val="1"/>
          <w:rtl w:val="0"/>
        </w:rPr>
        <w:t xml:space="preserve">Conditional Diffusion</w:t>
      </w:r>
      <w:r w:rsidDel="00000000" w:rsidR="00000000" w:rsidRPr="00000000">
        <w:rPr>
          <w:rFonts w:ascii="Times New Roman" w:cs="Times New Roman" w:eastAsia="Times New Roman" w:hAnsi="Times New Roman"/>
          <w:rtl w:val="0"/>
        </w:rPr>
        <w:t xml:space="preserve">: Explicit conditioning on rare classes to ensure representation [11]</w:t>
      </w:r>
    </w:p>
    <w:p w:rsidR="00000000" w:rsidDel="00000000" w:rsidP="00000000" w:rsidRDefault="00000000" w:rsidRPr="00000000" w14:paraId="00000110">
      <w:pPr>
        <w:numPr>
          <w:ilvl w:val="0"/>
          <w:numId w:val="75"/>
        </w:numPr>
        <w:ind w:left="480" w:hanging="480"/>
        <w:rPr/>
      </w:pPr>
      <w:r w:rsidDel="00000000" w:rsidR="00000000" w:rsidRPr="00000000">
        <w:rPr>
          <w:rFonts w:ascii="Times New Roman" w:cs="Times New Roman" w:eastAsia="Times New Roman" w:hAnsi="Times New Roman"/>
          <w:b w:val="1"/>
          <w:bCs w:val="1"/>
          <w:rtl w:val="0"/>
        </w:rPr>
        <w:t xml:space="preserve">Post-Processing Calibration</w:t>
      </w:r>
      <w:r w:rsidDel="00000000" w:rsidR="00000000" w:rsidRPr="00000000">
        <w:rPr>
          <w:rFonts w:ascii="Times New Roman" w:cs="Times New Roman" w:eastAsia="Times New Roman" w:hAnsi="Times New Roman"/>
          <w:rtl w:val="0"/>
        </w:rPr>
        <w:t xml:space="preserve">: Adjusting generated distributions to match rare event frequencies [24][25]</w:t>
      </w:r>
    </w:p>
    <w:p w:rsidR="00000000" w:rsidDel="00000000" w:rsidP="00000000" w:rsidRDefault="00000000" w:rsidRPr="00000000" w14:paraId="00000111">
      <w:pPr>
        <w:numPr>
          <w:ilvl w:val="0"/>
          <w:numId w:val="75"/>
        </w:numPr>
        <w:ind w:left="480" w:hanging="480"/>
        <w:rPr/>
      </w:pPr>
      <w:r w:rsidDel="00000000" w:rsidR="00000000" w:rsidRPr="00000000">
        <w:rPr>
          <w:rFonts w:ascii="Times New Roman" w:cs="Times New Roman" w:eastAsia="Times New Roman" w:hAnsi="Times New Roman"/>
          <w:b w:val="1"/>
          <w:bCs w:val="1"/>
          <w:rtl w:val="0"/>
        </w:rPr>
        <w:t xml:space="preserve">Hybrid Approaches</w:t>
      </w:r>
      <w:r w:rsidDel="00000000" w:rsidR="00000000" w:rsidRPr="00000000">
        <w:rPr>
          <w:rFonts w:ascii="Times New Roman" w:cs="Times New Roman" w:eastAsia="Times New Roman" w:hAnsi="Times New Roman"/>
          <w:rtl w:val="0"/>
        </w:rPr>
        <w:t xml:space="preserve">: Combining diffusion models with targeted rare event synthesis [25]</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Domain-Specific Applications</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Mature applications across domains:</w:t>
      </w:r>
    </w:p>
    <w:p w:rsidR="00000000" w:rsidDel="00000000" w:rsidP="00000000" w:rsidRDefault="00000000" w:rsidRPr="00000000" w14:paraId="00000114">
      <w:pPr>
        <w:numPr>
          <w:ilvl w:val="0"/>
          <w:numId w:val="76"/>
        </w:numPr>
        <w:ind w:left="480" w:hanging="480"/>
        <w:rPr/>
      </w:pPr>
      <w:r w:rsidDel="00000000" w:rsidR="00000000" w:rsidRPr="00000000">
        <w:rPr>
          <w:rFonts w:ascii="Times New Roman" w:cs="Times New Roman" w:eastAsia="Times New Roman" w:hAnsi="Times New Roman"/>
          <w:b w:val="1"/>
          <w:bCs w:val="1"/>
          <w:rtl w:val="0"/>
        </w:rPr>
        <w:t xml:space="preserve">Healthcare</w:t>
      </w:r>
      <w:r w:rsidDel="00000000" w:rsidR="00000000" w:rsidRPr="00000000">
        <w:rPr>
          <w:rFonts w:ascii="Times New Roman" w:cs="Times New Roman" w:eastAsia="Times New Roman" w:hAnsi="Times New Roman"/>
          <w:rtl w:val="0"/>
        </w:rPr>
        <w:t xml:space="preserve">: EHR synthesis with privacy guarantees [49], medical claims data [50], patient trajectory modeling</w:t>
      </w:r>
    </w:p>
    <w:p w:rsidR="00000000" w:rsidDel="00000000" w:rsidP="00000000" w:rsidRDefault="00000000" w:rsidRPr="00000000" w14:paraId="00000115">
      <w:pPr>
        <w:numPr>
          <w:ilvl w:val="0"/>
          <w:numId w:val="76"/>
        </w:numPr>
        <w:ind w:left="480" w:hanging="480"/>
        <w:rPr/>
      </w:pPr>
      <w:r w:rsidDel="00000000" w:rsidR="00000000" w:rsidRPr="00000000">
        <w:rPr>
          <w:rFonts w:ascii="Times New Roman" w:cs="Times New Roman" w:eastAsia="Times New Roman" w:hAnsi="Times New Roman"/>
          <w:b w:val="1"/>
          <w:bCs w:val="1"/>
          <w:rtl w:val="0"/>
        </w:rPr>
        <w:t xml:space="preserve">Cybersecurity</w:t>
      </w:r>
      <w:r w:rsidDel="00000000" w:rsidR="00000000" w:rsidRPr="00000000">
        <w:rPr>
          <w:rFonts w:ascii="Times New Roman" w:cs="Times New Roman" w:eastAsia="Times New Roman" w:hAnsi="Times New Roman"/>
          <w:rtl w:val="0"/>
        </w:rPr>
        <w:t xml:space="preserve">: Intrusion detection datasets [51], network traffic synthesis</w:t>
      </w:r>
    </w:p>
    <w:p w:rsidR="00000000" w:rsidDel="00000000" w:rsidP="00000000" w:rsidRDefault="00000000" w:rsidRPr="00000000" w14:paraId="00000116">
      <w:pPr>
        <w:numPr>
          <w:ilvl w:val="0"/>
          <w:numId w:val="76"/>
        </w:numPr>
        <w:ind w:left="480" w:hanging="480"/>
        <w:rPr/>
      </w:pPr>
      <w:r w:rsidDel="00000000" w:rsidR="00000000" w:rsidRPr="00000000">
        <w:rPr>
          <w:rFonts w:ascii="Times New Roman" w:cs="Times New Roman" w:eastAsia="Times New Roman" w:hAnsi="Times New Roman"/>
          <w:b w:val="1"/>
          <w:bCs w:val="1"/>
          <w:rtl w:val="0"/>
        </w:rPr>
        <w:t xml:space="preserve">Finance</w:t>
      </w:r>
      <w:r w:rsidDel="00000000" w:rsidR="00000000" w:rsidRPr="00000000">
        <w:rPr>
          <w:rFonts w:ascii="Times New Roman" w:cs="Times New Roman" w:eastAsia="Times New Roman" w:hAnsi="Times New Roman"/>
          <w:rtl w:val="0"/>
        </w:rPr>
        <w:t xml:space="preserve">: Fraud detection data, transaction synthesis</w:t>
      </w:r>
    </w:p>
    <w:p w:rsidR="00000000" w:rsidDel="00000000" w:rsidP="00000000" w:rsidRDefault="00000000" w:rsidRPr="00000000" w14:paraId="00000117">
      <w:pPr>
        <w:numPr>
          <w:ilvl w:val="0"/>
          <w:numId w:val="76"/>
        </w:numPr>
        <w:ind w:left="480" w:hanging="480"/>
        <w:rPr/>
      </w:pPr>
      <w:r w:rsidDel="00000000" w:rsidR="00000000" w:rsidRPr="00000000">
        <w:rPr>
          <w:rFonts w:ascii="Times New Roman" w:cs="Times New Roman" w:eastAsia="Times New Roman" w:hAnsi="Times New Roman"/>
          <w:b w:val="1"/>
          <w:bCs w:val="1"/>
          <w:rtl w:val="0"/>
        </w:rPr>
        <w:t xml:space="preserve">Education</w:t>
      </w:r>
      <w:r w:rsidDel="00000000" w:rsidR="00000000" w:rsidRPr="00000000">
        <w:rPr>
          <w:rFonts w:ascii="Times New Roman" w:cs="Times New Roman" w:eastAsia="Times New Roman" w:hAnsi="Times New Roman"/>
          <w:rtl w:val="0"/>
        </w:rPr>
        <w:t xml:space="preserve">: Student performance data with fairness constraints [52]</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and Benchmarking</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Development of comprehensive evaluation frameworks: - Multi-dimensional metrics (privacy, fidelity, utility) - Standardized benchmark datasets - Privacy attack evaluations [39][40][41] - Rare event-specific metrics [24]</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Advancement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Diffusion models with formal privacy guarantees and explicit rare event handling emerged as state-of-the-art, with growing real-world deployment.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Limitations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Computational efficiency, standardization of benchmarks, theoretical understanding of privacy-fidelity-rarity trade-offs, deployment and scalability challenges.</w:t>
      </w:r>
    </w:p>
    <w:bookmarkStart w:colFirst="0" w:colLast="0" w:name="1do9tugwki62" w:id="22"/>
    <w:bookmarkEnd w:id="22"/>
    <w:p w:rsidR="00000000" w:rsidDel="00000000" w:rsidP="00000000" w:rsidRDefault="00000000" w:rsidRPr="00000000" w14:paraId="0000011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Timeline Summary</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evolution of synthetic tabular data generation shows a clear progression:</w:t>
      </w:r>
    </w:p>
    <w:p w:rsidR="00000000" w:rsidDel="00000000" w:rsidP="00000000" w:rsidRDefault="00000000" w:rsidRPr="00000000" w14:paraId="0000011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2000-2014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Statistical methods with limited scalability</w:t>
      </w:r>
    </w:p>
    <w:p w:rsidR="00000000" w:rsidDel="00000000" w:rsidP="00000000" w:rsidRDefault="00000000" w:rsidRPr="00000000" w14:paraId="0000011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2014-2018</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Deep generative models (GANs, VAEs) revolutionize the field but struggle with tabular data</w:t>
      </w:r>
    </w:p>
    <w:p w:rsidR="00000000" w:rsidDel="00000000" w:rsidP="00000000" w:rsidRDefault="00000000" w:rsidRPr="00000000" w14:paraId="0000012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2018-2020</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Tabular-specific GANs and initial privacy integration improve quality but face stability issues</w:t>
      </w:r>
    </w:p>
    <w:p w:rsidR="00000000" w:rsidDel="00000000" w:rsidP="00000000" w:rsidRDefault="00000000" w:rsidRPr="00000000" w14:paraId="0000012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2020-2022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Diffusion models emerge as superior alternative with better stability and mode coverage</w:t>
      </w:r>
    </w:p>
    <w:p w:rsidR="00000000" w:rsidDel="00000000" w:rsidP="00000000" w:rsidRDefault="00000000" w:rsidRPr="00000000" w14:paraId="0000012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2022-2025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Privacy-preserving diffusion models with rare event handling represent current state-of-the-art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Each generation addressed limitations of predecessors while introducing new challenges, leading to the current focus on differentially private diffusion models as the most promising approach for the privacy-fidelity-rare event trilemma.</w:t>
      </w:r>
    </w:p>
    <w:bookmarkStart w:colFirst="0" w:colLast="0" w:name="lbkvpsqpegb7" w:id="23"/>
    <w:bookmarkEnd w:id="23"/>
    <w:p w:rsidR="00000000" w:rsidDel="00000000" w:rsidP="00000000" w:rsidRDefault="00000000" w:rsidRPr="00000000" w14:paraId="0000012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Comparative Summary Table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following table provides a structured comparison of key papers reviewed in this study, organized by technique category and chronologically within each category.</w:t>
      </w:r>
    </w:p>
    <w:tbl>
      <w:tblPr>
        <w:tblStyle w:val="Table1"/>
        <w:tblW w:w="7916.999999999999" w:type="dxa"/>
        <w:jc w:val="left"/>
        <w:tblInd w:w="-108.0" w:type="dxa"/>
        <w:tblLayout w:type="fixed"/>
        <w:tblLook w:val="0000"/>
      </w:tblPr>
      <w:tblGrid>
        <w:gridCol w:w="1827"/>
        <w:gridCol w:w="1653"/>
        <w:gridCol w:w="1392"/>
        <w:gridCol w:w="1566"/>
        <w:gridCol w:w="1479"/>
        <w:tblGridChange w:id="0">
          <w:tblGrid>
            <w:gridCol w:w="1827"/>
            <w:gridCol w:w="1653"/>
            <w:gridCol w:w="1392"/>
            <w:gridCol w:w="1566"/>
            <w:gridCol w:w="1479"/>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Author(s), Year</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Technique Used</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Findings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w:t>
            </w:r>
            <w:r w:rsidDel="00000000" w:rsidR="00000000" w:rsidRPr="00000000">
              <w:rPr>
                <w:rtl w:val="0"/>
              </w:rPr>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Early Statistical Methods</w:t>
            </w:r>
            <w:r w:rsidDel="00000000" w:rsidR="00000000" w:rsidRPr="00000000">
              <w:rPr>
                <w:rtl w:val="0"/>
              </w:rPr>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Quinonero-Candela et al., 2009 [53]</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Copula-based synthesis</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Various UCI datasets</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Copulas can model complex dependencies between features</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Struggles with high-dimensional data; limited privacy guarantees</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Generative Adversarial Networks (GANs)</w:t>
            </w:r>
            <w:r w:rsidDel="00000000" w:rsidR="00000000" w:rsidRPr="00000000">
              <w:rPr>
                <w:rtl w:val="0"/>
              </w:rPr>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Goodfellow et al., 2014 [32]</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Vanilla GAN</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MNIST, other image datasets</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Introduced adversarial training framework for generative modeling</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 designed for tabular data; training instability</w:t>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Salimans et al., 2016 [47]</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Improved GAN training</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CIFAR-10, ImageNet</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Feature matching and minibatch discrimination improve stability</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Still faces mode collapse; not tabular-specific</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Arjovsky et al., 2017 [48]</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Wasserstein GAN (WGAN)</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Image datasets</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Wasserstein distance provides more stable training</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Requires careful architecture design; limited tabular applications</w:t>
            </w:r>
          </w:p>
        </w:tc>
      </w:tr>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Park et al., 2018 [45]</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TableGAN</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Financial, medical datasets</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First CNN-based approach for tabular data</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 collapse on categorical features; no privacy guarantees</w:t>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Xu et al., 2019 [44]</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CTGAN, TVAE</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Adult, Census, Covertype, Intrusion, News</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Mode-specific normalization; conditional generation for imbalanced data</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Training instability; poor rare event preservation; no privacy</w:t>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Privacy-Preserving GANs</w:t>
            </w:r>
            <w:r w:rsidDel="00000000" w:rsidR="00000000" w:rsidRPr="00000000">
              <w:rPr>
                <w:rtl w:val="0"/>
              </w:rPr>
            </w:r>
          </w:p>
        </w:tc>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Xie et al., 2018 [33]</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DP-GAN, PATE-GAN</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MNIST, Adult, Lending Club</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First DP integration with GANs; PATE framework for privacy</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Significant utility loss with strong privacy; mode collapse persists</w:t>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Jordon et al., 2019 [43]</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Various GANs with evaluation framework</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Multiple benchmarks</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Comprehensive evaluation metrics for synthetic data quality</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Evaluation framework, not a generation method</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Variational Autoencoders (VAEs)</w:t>
            </w:r>
            <w:r w:rsidDel="00000000" w:rsidR="00000000" w:rsidRPr="00000000">
              <w:rPr>
                <w:rtl w:val="0"/>
              </w:rPr>
            </w:r>
          </w:p>
        </w:tc>
        <w:tc>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Kingma &amp; Welling, 2013 [35]</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Vanilla VAE</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MNIST, Frey Face</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Introduced variational inference for generative modeling</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Produces blurry samples; not designed for tabular data</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Xu et al., 2019 [44]</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TVAE (Tabular VAE)</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Same as CTGAN</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More stable training than CTGAN; decent mixed-type handling</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Lower fidelity than CTGAN; poor rare event preservation</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Yale et al., 2020 [37]</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Privacy-preserving VAE</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Health insurance claims</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VAE with output perturbation for privacy</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Ad-hoc privacy; no formal DP guarantees</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w:t>
            </w:r>
            <w:r w:rsidDel="00000000" w:rsidR="00000000" w:rsidRPr="00000000">
              <w:rPr>
                <w:rtl w:val="0"/>
              </w:rPr>
            </w:r>
          </w:p>
        </w:tc>
        <w:tc>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Sohl-Dickstein et al., 2015 [46]</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Diffusion probabilistic models</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Toy datasets, images</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Introduced diffusion framework based on thermodynamics</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Computationally expensive; not applied to tabular data</w:t>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Kotelnikov et al., 2022 [8]</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TabDDPM</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Adult, California Housing, Gesture, Higgs, etc.</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First successful diffusion model for mixed-type tabular data; outperforms GANs/VAEs</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Computational cost; limited privacy integration in initial version</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Privacy-Preserving Diffusion Models</w:t>
            </w:r>
            <w:r w:rsidDel="00000000" w:rsidR="00000000" w:rsidRPr="00000000">
              <w:rPr>
                <w:rtl w:val="0"/>
              </w:rPr>
            </w:r>
          </w:p>
        </w:tc>
        <w:tc>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Abadi et al., 2016 [34]</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DP-SGD</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MNIST, CIFAR-10</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Standard framework for training neural networks with differential privacy</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 specific to generative models or tabular data</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Dockhorn et al., 2022 [13]</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Score-based diffusion with DP</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Image datasets</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Demonstrated DP integration with score-based models</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Limited tabular applications; theoretical focus</w:t>
            </w:r>
          </w:p>
        </w:tc>
      </w:tr>
      <w:tr>
        <w:trPr>
          <w:cantSplit w:val="0"/>
          <w:tblHeader w:val="0"/>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Ghalebikesabi et al., 2023 [14]</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DP-Diffusion</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Tabular benchmarks</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Rigorous DP-SGD integration with diffusion for tabular data; privacy accounting</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Privacy-utility trade-off still significant; rare events not explicitly addressed</w:t>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 and Imbalance Handling</w:t>
            </w: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Chawla et al., 2002 [18]</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SMOTE</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Various imbalanced datasets</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Synthetic minority oversampling improves classification</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 designed for generative modeling; no privacy considerations</w:t>
            </w:r>
          </w:p>
        </w:tc>
      </w:tr>
      <w:tr>
        <w:trPr>
          <w:cantSplit w:val="0"/>
          <w:tblHeader w:val="0"/>
        </w:trPr>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 et al., 2008 [19]</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ADASYN</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Imbalanced classification datasets</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Adaptive sampling focuses on hard-to-learn regions</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Supervised learning method; doesn’t integrate with generative models</w:t>
            </w:r>
          </w:p>
        </w:tc>
      </w:tr>
      <w:tr>
        <w:trPr>
          <w:cantSplit w:val="0"/>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Engelmann &amp; Lessmann, 2021 [24]</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Conditional GAN with calibration</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Credit default data</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Post-processing calibration restores rare event frequencies</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Requires separate calibration step; limited privacy integration</w:t>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Giannone et al., 2023 [25]</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Hybrid diffusion-based approach</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Medical datasets with rare events</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Combines diffusion with targeted rare event synthesis</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Complex pipeline; computational overhead</w:t>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Risk and Evaluation</w:t>
            </w:r>
            <w:r w:rsidDel="00000000" w:rsidR="00000000" w:rsidRPr="00000000">
              <w:rPr>
                <w:rtl w:val="0"/>
              </w:rPr>
            </w:r>
          </w:p>
        </w:tc>
        <w:tc>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Yeom et al., 2018 [39]</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Membership inference attacks</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Various ML models</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Demonstrated connection between overfitting and privacy risk</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Attack-based evaluation, not a generation method</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Rocher et al., 2019 [40]</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Re-identification attacks</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Anonymized datasets</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Showed high re-identification risk even in anonymized data</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Highlights privacy risks but doesn’t provide solutions</w:t>
            </w:r>
          </w:p>
        </w:tc>
      </w:tr>
      <w:tr>
        <w:trPr>
          <w:cantSplit w:val="0"/>
          <w:tblHeader w:val="0"/>
        </w:trPr>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Ganju et al., 2018 [41]</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Attribute inference attacks</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Neural networks</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Property inference attacks can reveal training data characteristics</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Attack methodology, not a generation technique</w:t>
            </w:r>
          </w:p>
        </w:tc>
      </w:tr>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Domain-Specific Applications</w:t>
            </w:r>
            <w:r w:rsidDel="00000000" w:rsidR="00000000" w:rsidRPr="00000000">
              <w:rPr>
                <w:rtl w:val="0"/>
              </w:rPr>
            </w:r>
          </w:p>
        </w:tc>
        <w:tc>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Hernandez et al., 2022 [42]</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Systematic review of health record synthesis</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Multiple healthcare datasets</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Comprehensive review of synthetic health data methods</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Review paper; identifies gaps but doesn’t propose solutions</w:t>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Goncalves et al., 2020 [54]</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Various methods for patient data</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Synthetic patient datasets</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Evaluation framework for synthetic patient data quality</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Focus on evaluation, not novel generation methods</w:t>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Aguirre et al., 2024 [49]</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Efficient DP-diffusion for EHR</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Emergency room EHR data</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Computationally efficient real-world EHR synthesis with privacy</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Domain-specific; scalability to other domains unclear</w:t>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Joseph, 2023 [50]</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DiffusionClaims</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Medical claims data</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PHI-safe synthetic claims for anomaly detection</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Limited to claims data; rare event handling not deeply explored</w:t>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Authors, 2025 [51]</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DP-diffusion for IDS</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Network intrusion detection datasets</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Privacy-preserving synthetic data for cybersecurity applications</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Specific to network data; evaluation metrics limited</w:t>
            </w:r>
          </w:p>
        </w:tc>
      </w:tr>
      <w:tr>
        <w:trPr>
          <w:cantSplit w:val="0"/>
          <w:tblHeader w:val="0"/>
        </w:trPr>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Kesgin, 2025 [52]</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FairSYN-Edu</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Educational datasets</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Fairness-aware, privacy-preserving diffusion for education</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Early-stage work; limited benchmarking against alternatives</w:t>
            </w:r>
          </w:p>
        </w:tc>
      </w:tr>
      <w:tr>
        <w:trPr>
          <w:cantSplit w:val="0"/>
          <w:tblHeader w:val="0"/>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Hybrid and Ensemble Approaches</w:t>
            </w:r>
            <w:r w:rsidDel="00000000" w:rsidR="00000000" w:rsidRPr="00000000">
              <w:rPr>
                <w:rtl w:val="0"/>
              </w:rPr>
            </w:r>
          </w:p>
        </w:tc>
        <w:tc>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Kocaoglu et al., 2017 [56]</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CausalGAN</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Synthetic causal datasets</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Integrates causal structure into GAN generation</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Complex setup; limited real-world applications</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Bommasani et al., 2021 [55]</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Foundation models (review)</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Various</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Discussion of large-scale models and their opportunities/risks</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Conceptual review; not specific to tabular synthesis</w:t>
            </w:r>
          </w:p>
        </w:tc>
      </w:tr>
    </w:tbl>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Observations from Comparative Analysis:</w:t>
      </w:r>
      <w:r w:rsidDel="00000000" w:rsidR="00000000" w:rsidRPr="00000000">
        <w:rPr>
          <w:rtl w:val="0"/>
        </w:rPr>
      </w:r>
    </w:p>
    <w:p w:rsidR="00000000" w:rsidDel="00000000" w:rsidP="00000000" w:rsidRDefault="00000000" w:rsidRPr="00000000" w14:paraId="000001F9">
      <w:pPr>
        <w:numPr>
          <w:ilvl w:val="0"/>
          <w:numId w:val="79"/>
        </w:numPr>
        <w:ind w:left="480" w:hanging="480"/>
        <w:rPr/>
      </w:pPr>
      <w:r w:rsidDel="00000000" w:rsidR="00000000" w:rsidRPr="00000000">
        <w:rPr>
          <w:rFonts w:ascii="Times New Roman" w:cs="Times New Roman" w:eastAsia="Times New Roman" w:hAnsi="Times New Roman"/>
          <w:b w:val="1"/>
          <w:bCs w:val="1"/>
          <w:rtl w:val="0"/>
        </w:rPr>
        <w:t xml:space="preserve">Progression Toward Diffusion Models</w:t>
      </w:r>
      <w:r w:rsidDel="00000000" w:rsidR="00000000" w:rsidRPr="00000000">
        <w:rPr>
          <w:rFonts w:ascii="Times New Roman" w:cs="Times New Roman" w:eastAsia="Times New Roman" w:hAnsi="Times New Roman"/>
          <w:rtl w:val="0"/>
        </w:rPr>
        <w:t xml:space="preserve">: The table shows a clear trend from GANs (2014-2020) toward diffusion models (2020-2025) as the preferred approach for tabular data synthesis.</w:t>
      </w:r>
    </w:p>
    <w:p w:rsidR="00000000" w:rsidDel="00000000" w:rsidP="00000000" w:rsidRDefault="00000000" w:rsidRPr="00000000" w14:paraId="000001FA">
      <w:pPr>
        <w:numPr>
          <w:ilvl w:val="0"/>
          <w:numId w:val="79"/>
        </w:numPr>
        <w:ind w:left="480" w:hanging="480"/>
        <w:rPr/>
      </w:pPr>
      <w:r w:rsidDel="00000000" w:rsidR="00000000" w:rsidRPr="00000000">
        <w:rPr>
          <w:rFonts w:ascii="Times New Roman" w:cs="Times New Roman" w:eastAsia="Times New Roman" w:hAnsi="Times New Roman"/>
          <w:b w:val="1"/>
          <w:bCs w:val="1"/>
          <w:rtl w:val="0"/>
        </w:rPr>
        <w:t xml:space="preserve">Privacy Integration Evolution</w:t>
      </w:r>
      <w:r w:rsidDel="00000000" w:rsidR="00000000" w:rsidRPr="00000000">
        <w:rPr>
          <w:rFonts w:ascii="Times New Roman" w:cs="Times New Roman" w:eastAsia="Times New Roman" w:hAnsi="Times New Roman"/>
          <w:rtl w:val="0"/>
        </w:rPr>
        <w:t xml:space="preserve">: Privacy mechanisms evolved from ad-hoc perturbation to formal DP guarantees through DP-SGD, with diffusion models showing more natural integration than GANs.</w:t>
      </w:r>
    </w:p>
    <w:p w:rsidR="00000000" w:rsidDel="00000000" w:rsidP="00000000" w:rsidRDefault="00000000" w:rsidRPr="00000000" w14:paraId="000001FB">
      <w:pPr>
        <w:numPr>
          <w:ilvl w:val="0"/>
          <w:numId w:val="79"/>
        </w:numPr>
        <w:ind w:left="480" w:hanging="480"/>
        <w:rPr/>
      </w:pPr>
      <w:r w:rsidDel="00000000" w:rsidR="00000000" w:rsidRPr="00000000">
        <w:rPr>
          <w:rFonts w:ascii="Times New Roman" w:cs="Times New Roman" w:eastAsia="Times New Roman" w:hAnsi="Times New Roman"/>
          <w:b w:val="1"/>
          <w:bCs w:val="1"/>
          <w:rtl w:val="0"/>
        </w:rPr>
        <w:t xml:space="preserve">Dataset Diversity</w:t>
      </w:r>
      <w:r w:rsidDel="00000000" w:rsidR="00000000" w:rsidRPr="00000000">
        <w:rPr>
          <w:rFonts w:ascii="Times New Roman" w:cs="Times New Roman" w:eastAsia="Times New Roman" w:hAnsi="Times New Roman"/>
          <w:rtl w:val="0"/>
        </w:rPr>
        <w:t xml:space="preserve">: Early work focused on simple benchmarks (Adult, MNIST), while recent work tackles complex real-world datasets (EHR, financial transactions, network traffic).</w:t>
      </w:r>
    </w:p>
    <w:p w:rsidR="00000000" w:rsidDel="00000000" w:rsidP="00000000" w:rsidRDefault="00000000" w:rsidRPr="00000000" w14:paraId="000001FC">
      <w:pPr>
        <w:numPr>
          <w:ilvl w:val="0"/>
          <w:numId w:val="79"/>
        </w:numPr>
        <w:ind w:left="480" w:hanging="480"/>
        <w:rPr/>
      </w:pPr>
      <w:r w:rsidDel="00000000" w:rsidR="00000000" w:rsidRPr="00000000">
        <w:rPr>
          <w:rFonts w:ascii="Times New Roman" w:cs="Times New Roman" w:eastAsia="Times New Roman" w:hAnsi="Times New Roman"/>
          <w:b w:val="1"/>
          <w:bCs w:val="1"/>
          <w:rtl w:val="0"/>
        </w:rPr>
        <w:t xml:space="preserve">Evaluation Maturity</w:t>
      </w:r>
      <w:r w:rsidDel="00000000" w:rsidR="00000000" w:rsidRPr="00000000">
        <w:rPr>
          <w:rFonts w:ascii="Times New Roman" w:cs="Times New Roman" w:eastAsia="Times New Roman" w:hAnsi="Times New Roman"/>
          <w:rtl w:val="0"/>
        </w:rPr>
        <w:t xml:space="preserve">: Evaluation evolved from simple statistical metrics to comprehensive frameworks including privacy attacks, downstream task performance, and rare event-specific metrics.</w:t>
      </w:r>
    </w:p>
    <w:p w:rsidR="00000000" w:rsidDel="00000000" w:rsidP="00000000" w:rsidRDefault="00000000" w:rsidRPr="00000000" w14:paraId="000001FD">
      <w:pPr>
        <w:numPr>
          <w:ilvl w:val="0"/>
          <w:numId w:val="79"/>
        </w:numPr>
        <w:ind w:left="480" w:hanging="480"/>
        <w:rPr/>
      </w:pPr>
      <w:r w:rsidDel="00000000" w:rsidR="00000000" w:rsidRPr="00000000">
        <w:rPr>
          <w:rFonts w:ascii="Times New Roman" w:cs="Times New Roman" w:eastAsia="Times New Roman" w:hAnsi="Times New Roman"/>
          <w:b w:val="1"/>
          <w:bCs w:val="1"/>
          <w:rtl w:val="0"/>
        </w:rPr>
        <w:t xml:space="preserve">Domain Specialization</w:t>
      </w:r>
      <w:r w:rsidDel="00000000" w:rsidR="00000000" w:rsidRPr="00000000">
        <w:rPr>
          <w:rFonts w:ascii="Times New Roman" w:cs="Times New Roman" w:eastAsia="Times New Roman" w:hAnsi="Times New Roman"/>
          <w:rtl w:val="0"/>
        </w:rPr>
        <w:t xml:space="preserve">: Recent work (2023-2025) shows increasing focus on domain-specific applications with tailored solutions for healthcare, finance, cybersecurity, and education.</w:t>
      </w:r>
    </w:p>
    <w:p w:rsidR="00000000" w:rsidDel="00000000" w:rsidP="00000000" w:rsidRDefault="00000000" w:rsidRPr="00000000" w14:paraId="000001FE">
      <w:pPr>
        <w:numPr>
          <w:ilvl w:val="0"/>
          <w:numId w:val="79"/>
        </w:numPr>
        <w:ind w:left="480" w:hanging="480"/>
        <w:rPr/>
      </w:pPr>
      <w:r w:rsidDel="00000000" w:rsidR="00000000" w:rsidRPr="00000000">
        <w:rPr>
          <w:rFonts w:ascii="Times New Roman" w:cs="Times New Roman" w:eastAsia="Times New Roman" w:hAnsi="Times New Roman"/>
          <w:b w:val="1"/>
          <w:bCs w:val="1"/>
          <w:rtl w:val="0"/>
        </w:rPr>
        <w:t xml:space="preserve">Persistent Challenges</w:t>
      </w:r>
      <w:r w:rsidDel="00000000" w:rsidR="00000000" w:rsidRPr="00000000">
        <w:rPr>
          <w:rFonts w:ascii="Times New Roman" w:cs="Times New Roman" w:eastAsia="Times New Roman" w:hAnsi="Times New Roman"/>
          <w:rtl w:val="0"/>
        </w:rPr>
        <w:t xml:space="preserve">: Despite progress, limitations persist across all approaches: privacy-utility trade-offs, rare event suppression, computational costs, and lack of standardized benchmarks.</w:t>
      </w:r>
    </w:p>
    <w:bookmarkStart w:colFirst="0" w:colLast="0" w:name="ks4a7znze9as" w:id="24"/>
    <w:bookmarkEnd w:id="24"/>
    <w:p w:rsidR="00000000" w:rsidDel="00000000" w:rsidP="00000000" w:rsidRDefault="00000000" w:rsidRPr="00000000" w14:paraId="000001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Identified Research Gaps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Based on the comprehensive literature review, the following critical research gaps have been identified:</w:t>
      </w:r>
    </w:p>
    <w:bookmarkStart w:colFirst="0" w:colLast="0" w:name="mazjnok2l9wi" w:id="25"/>
    <w:bookmarkEnd w:id="25"/>
    <w:p w:rsidR="00000000" w:rsidDel="00000000" w:rsidP="00000000" w:rsidRDefault="00000000" w:rsidRPr="00000000" w14:paraId="0000020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1: Unified Privacy-Fidelity-Rarity Optimization</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Most existing approaches optimize for privacy and fidelity, or fidelity and rare events, but rarely address all three dimensions simultaneously. Privacy mechanisms typically suppress rare events, while techniques that preserve rare events often lack formal privacy guarantees [24][25].</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There is no unified framework that jointly optimizes privacy guarantees (ε-DP), data fidelity (statistical similarity, ML utility), and rare event preservation (tail fidelity, minority class representation) with explicit trade-off characterization.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Development of multi-objective optimization frameworks that: - Formalize the three-way trade-off mathematically - Provide Pareto-optimal solutions across different application requirements - Enable adaptive privacy budget allocation favoring rare events when critical - Include theoretical analysis of fundamental limits and achievable regions</w:t>
      </w:r>
    </w:p>
    <w:bookmarkStart w:colFirst="0" w:colLast="0" w:name="kubt0p2bkde" w:id="26"/>
    <w:bookmarkEnd w:id="26"/>
    <w:p w:rsidR="00000000" w:rsidDel="00000000" w:rsidP="00000000" w:rsidRDefault="00000000" w:rsidRPr="00000000" w14:paraId="0000020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2: Standardized Benchmarking and Evaluation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Evaluation practices vary widely across papers, making direct comparison difficult. Different studies use different datasets, metrics, and evaluation protocols [30][31][43].</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field lacks: - Standardized benchmark datasets with ground truth for privacy, fidelity, and rare events - Agreed-upon comprehensive evaluation metrics spanning all three dimensions - Reproducible evaluation protocols and open-source implementations - Benchmark suites specifically designed for privacy-preserving synthetic data with rare events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Creation of standardized benchmark suites (similar to ImageNet for computer vision) - Development of comprehensive evaluation frameworks with reference implementations - Establishment of leaderboards and challenge competitions - Definition of evaluation best practices and reporting standards</w:t>
      </w:r>
    </w:p>
    <w:bookmarkStart w:colFirst="0" w:colLast="0" w:name="z222osmkp1e9" w:id="27"/>
    <w:bookmarkEnd w:id="27"/>
    <w:p w:rsidR="00000000" w:rsidDel="00000000" w:rsidP="00000000" w:rsidRDefault="00000000" w:rsidRPr="00000000" w14:paraId="0000020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3: Theoretical Understanding of Diffusion Models for Tabular Data</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While diffusion models show empirical success for tabular data, theoretical understanding lags behind empirical results. The mechanisms by which diffusion models handle mixed data types, preserve rare events, and integrate with privacy mechanisms are not fully characterized [8][11][12].</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Limited theoretical analysis of: - Why diffusion models preserve mode coverage better than GANs for tabular data - How the diffusion process affects rare events and tail distributions - Optimal noise schedules for mixed-type tabular data - Privacy amplification properties specific to diffusion models - Convergence guarantees and sample complexity bounds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Formal theoretical analysis of diffusion models for heterogeneous tabular data - Characterization of mode coverage and rare event preservation properties - Privacy analysis specific to tabular diffusion (beyond general DP-SGD results) - Development of theory-guided architectural and hyperparameter choices</w:t>
      </w:r>
    </w:p>
    <w:bookmarkStart w:colFirst="0" w:colLast="0" w:name="8oagvg9qf65e" w:id="28"/>
    <w:bookmarkEnd w:id="28"/>
    <w:p w:rsidR="00000000" w:rsidDel="00000000" w:rsidP="00000000" w:rsidRDefault="00000000" w:rsidRPr="00000000" w14:paraId="0000020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4: Computational Efficiency and Scalability</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Diffusion models require many denoising steps (typically 100-1000), making them computationally expensive compared to single-pass generators like GANs [8][11]. This limits scalability to large datasets and real-time applications.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Limited work on efficient diffusion models for tabular data - No comprehensive analysis of speed-quality trade-offs - Lack of hardware-optimized implementations for tabular diffusion - Insufficient exploration of distillation and fast sampling techniques for tabular data</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Development of fast sampling techniques (e.g., DDIM-style) specifically for tabular data - Knowledge distillation from expensive diffusion models to efficient generators - Hardware-aware optimizations for tabular diffusion inference - Analysis of minimum number of steps required for acceptable quality</w:t>
      </w:r>
    </w:p>
    <w:bookmarkStart w:colFirst="0" w:colLast="0" w:name="oa4l9fwvnv7c" w:id="29"/>
    <w:bookmarkEnd w:id="29"/>
    <w:p w:rsidR="00000000" w:rsidDel="00000000" w:rsidP="00000000" w:rsidRDefault="00000000" w:rsidRPr="00000000" w14:paraId="0000021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5: Adaptive and Context-Aware Privacy Mechanisms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Most DP implementations use uniform privacy budgets across all features and samples, which may be suboptimal for heterogeneous tabular data with varying sensitivity [28][29].</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Limited exploration of adaptive privacy budgets based on feature sensitivity - Insufficient work on user-specified privacy preferences (e.g., “protect age more than gender”) - Lack of context-aware privacy mechanisms that consider downstream use cases - No comprehensive frameworks for privacy budget allocation in multi-feature tabular data</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Adaptive privacy budget allocation based on feature importance and sensitivity - User-controllable privacy mechanisms with interpretable privacy-utility trade-offs - Context-aware privacy that considers specific downstream tasks - Hierarchical privacy budgets for different levels of data granularity</w:t>
      </w:r>
    </w:p>
    <w:bookmarkStart w:colFirst="0" w:colLast="0" w:name="yp16mrgo8q73" w:id="30"/>
    <w:bookmarkEnd w:id="30"/>
    <w:p w:rsidR="00000000" w:rsidDel="00000000" w:rsidP="00000000" w:rsidRDefault="00000000" w:rsidRPr="00000000" w14:paraId="0000021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6: Causal Structure Preservation</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Most synthetic data methods focus on statistical correlations but ignore underlying causal structures. This can lead to synthetic data that preserves correlations but violates causal relationships, limiting utility for causal inference tasks [56].</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Limited integration of causal discovery with synthetic data generation - Insufficient evaluation of causal fidelity in synthetic data - Lack of methods that preserve causal structure while providing privacy guarantees - No comprehensive frameworks for causal synthetic data generation for tabular data</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Integration of causal models (structural equation models, causal graphs) with diffusion models - Evaluation metrics for causal fidelity in synthetic data - Privacy-preserving causal synthetic data generation - Benchmarks with known causal structures for evaluation</w:t>
      </w:r>
    </w:p>
    <w:bookmarkStart w:colFirst="0" w:colLast="0" w:name="qpfvskmw1ver" w:id="31"/>
    <w:bookmarkEnd w:id="31"/>
    <w:p w:rsidR="00000000" w:rsidDel="00000000" w:rsidP="00000000" w:rsidRDefault="00000000" w:rsidRPr="00000000" w14:paraId="0000021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7: Rare Event Calibration and Validation</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While some methods address rare events through conditional generation or post-processing calibration, systematic approaches to validating rare event quality are lacking [24][25].</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No consensus on how to measure rare event fidelity - Limited understanding of when post-processing calibration is sufficient vs. when it degrades quality - Insufficient exploration of rare event-specific privacy risks - Lack of methods to validate that rare events are realistic, not just frequent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Comprehensive rare event evaluation metrics (beyond simple frequency matching) - Validation methods to ensure rare events are realistic and useful for downstream tasks - Analysis of privacy risks specific to rare event generation - Guidelines for when to use conditional generation vs. post-processing calibration</w:t>
      </w:r>
    </w:p>
    <w:bookmarkStart w:colFirst="0" w:colLast="0" w:name="szgg8ixw2j4a" w:id="32"/>
    <w:bookmarkEnd w:id="32"/>
    <w:p w:rsidR="00000000" w:rsidDel="00000000" w:rsidP="00000000" w:rsidRDefault="00000000" w:rsidRPr="00000000" w14:paraId="0000021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8: Domain-Specific Adaptations and Constraints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Most methods are general-purpose, but real-world applications often have domain-specific constraints (e.g., healthcare: temporal ordering, medical validity; finance: regulatory constraints) [42][49][50].</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Limited work on incorporating domain knowledge and constraints into generation - Insufficient validation of domain-specific validity (e.g., medical plausibility) - Lack of methods for handling domain-specific data types (e.g., temporal sequences, hierarchical data) - No comprehensive frameworks for domain adaptation of synthetic data methods</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Methods for incorporating domain constraints into diffusion models - Domain-specific validation frameworks (medical validity, financial realism, etc.) - Adaptation of diffusion models for complex data types (temporal, hierarchical, relational) - Collaboration with domain experts to define requirements and validation criteria</w:t>
      </w:r>
    </w:p>
    <w:bookmarkStart w:colFirst="0" w:colLast="0" w:name="2kkx6yd035on" w:id="33"/>
    <w:bookmarkEnd w:id="33"/>
    <w:p w:rsidR="00000000" w:rsidDel="00000000" w:rsidP="00000000" w:rsidRDefault="00000000" w:rsidRPr="00000000" w14:paraId="0000022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9: Deployment and Production Readiness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Most research focuses on algorithmic development with limited attention to deployment challenges. Few papers discuss production deployment, monitoring, or maintenance of synthetic data systems [30].</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Limited guidance on deploying synthetic data systems in production - No frameworks for monitoring synthetic data quality over time - Insufficient work on handling distribution shift (when real data distribution changes) - Lack of tools and infrastructure for synthetic data pipelines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Best practices and frameworks for production deployment - Monitoring and alerting systems for synthetic data quality - Methods for adapting synthetic data models to distribution shift - Open-source tools and infrastructure for synthetic data pipelines - Case studies of real-world deployments with lessons learned</w:t>
      </w:r>
    </w:p>
    <w:bookmarkStart w:colFirst="0" w:colLast="0" w:name="buuq7c94qr45" w:id="34"/>
    <w:bookmarkEnd w:id="34"/>
    <w:p w:rsidR="00000000" w:rsidDel="00000000" w:rsidP="00000000" w:rsidRDefault="00000000" w:rsidRPr="00000000" w14:paraId="0000022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10: Fairness and Bias Considerations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Synthetic data can inherit and amplify biases from training data. While some recent work addresses fairness [52], comprehensive frameworks are lacking.</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Limited understanding of how synthetic data generation affects fairness - Insufficient methods for debiasing synthetic data while preserving utility - Lack of fairness-aware privacy mechanisms - No comprehensive evaluation of fairness in synthetic data</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Fairness-aware synthetic data generation with formal fairness guarantees - Methods to debias synthetic data without degrading utility or privacy - Evaluation frameworks for fairness in synthetic data - Analysis of fairness-privacy-utility trade-offs</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of Research Gaps</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identified gaps cluster into three main categories:</w:t>
      </w:r>
    </w:p>
    <w:p w:rsidR="00000000" w:rsidDel="00000000" w:rsidP="00000000" w:rsidRDefault="00000000" w:rsidRPr="00000000" w14:paraId="0000022C">
      <w:pPr>
        <w:numPr>
          <w:ilvl w:val="0"/>
          <w:numId w:val="80"/>
        </w:numPr>
        <w:ind w:left="480" w:hanging="480"/>
        <w:rPr/>
      </w:pPr>
      <w:r w:rsidDel="00000000" w:rsidR="00000000" w:rsidRPr="00000000">
        <w:rPr>
          <w:rFonts w:ascii="Times New Roman" w:cs="Times New Roman" w:eastAsia="Times New Roman" w:hAnsi="Times New Roman"/>
          <w:b w:val="1"/>
          <w:bCs w:val="1"/>
          <w:rtl w:val="0"/>
        </w:rPr>
        <w:t xml:space="preserve">Theoretical Foundations</w:t>
      </w:r>
      <w:r w:rsidDel="00000000" w:rsidR="00000000" w:rsidRPr="00000000">
        <w:rPr>
          <w:rFonts w:ascii="Times New Roman" w:cs="Times New Roman" w:eastAsia="Times New Roman" w:hAnsi="Times New Roman"/>
          <w:rtl w:val="0"/>
        </w:rPr>
        <w:t xml:space="preserve">: Better theoretical understanding of diffusion models for tabular data, privacy-fidelity-rarity trade-offs, and fundamental limits (Gaps 1, 3, 7)</w:t>
      </w:r>
    </w:p>
    <w:p w:rsidR="00000000" w:rsidDel="00000000" w:rsidP="00000000" w:rsidRDefault="00000000" w:rsidRPr="00000000" w14:paraId="0000022D">
      <w:pPr>
        <w:numPr>
          <w:ilvl w:val="0"/>
          <w:numId w:val="80"/>
        </w:numPr>
        <w:ind w:left="480" w:hanging="480"/>
        <w:rPr/>
      </w:pPr>
      <w:r w:rsidDel="00000000" w:rsidR="00000000" w:rsidRPr="00000000">
        <w:rPr>
          <w:rFonts w:ascii="Times New Roman" w:cs="Times New Roman" w:eastAsia="Times New Roman" w:hAnsi="Times New Roman"/>
          <w:b w:val="1"/>
          <w:bCs w:val="1"/>
          <w:rtl w:val="0"/>
        </w:rPr>
        <w:t xml:space="preserve">Methodological Advances</w:t>
      </w:r>
      <w:r w:rsidDel="00000000" w:rsidR="00000000" w:rsidRPr="00000000">
        <w:rPr>
          <w:rFonts w:ascii="Times New Roman" w:cs="Times New Roman" w:eastAsia="Times New Roman" w:hAnsi="Times New Roman"/>
          <w:rtl w:val="0"/>
        </w:rPr>
        <w:t xml:space="preserve">: Unified frameworks, adaptive mechanisms, causal structure preservation, and domain-specific adaptations (Gaps 1, 5, 6, 8)</w:t>
      </w:r>
    </w:p>
    <w:p w:rsidR="00000000" w:rsidDel="00000000" w:rsidP="00000000" w:rsidRDefault="00000000" w:rsidRPr="00000000" w14:paraId="0000022E">
      <w:pPr>
        <w:numPr>
          <w:ilvl w:val="0"/>
          <w:numId w:val="80"/>
        </w:numPr>
        <w:ind w:left="480" w:hanging="480"/>
        <w:rPr/>
      </w:pPr>
      <w:r w:rsidDel="00000000" w:rsidR="00000000" w:rsidRPr="00000000">
        <w:rPr>
          <w:rFonts w:ascii="Times New Roman" w:cs="Times New Roman" w:eastAsia="Times New Roman" w:hAnsi="Times New Roman"/>
          <w:b w:val="1"/>
          <w:bCs w:val="1"/>
          <w:rtl w:val="0"/>
        </w:rPr>
        <w:t xml:space="preserve">Practical Implementation</w:t>
      </w:r>
      <w:r w:rsidDel="00000000" w:rsidR="00000000" w:rsidRPr="00000000">
        <w:rPr>
          <w:rFonts w:ascii="Times New Roman" w:cs="Times New Roman" w:eastAsia="Times New Roman" w:hAnsi="Times New Roman"/>
          <w:rtl w:val="0"/>
        </w:rPr>
        <w:t xml:space="preserve">: Computational efficiency, standardized benchmarking, deployment frameworks, and fairness considerations (Gaps 2, 4, 9, 10)</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Addressing these gaps represents the frontier of research in synthetic tabular data generation and will be critical for transitioning from academic research to real-world deployment.</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aze7hrs76d2" w:id="35"/>
    <w:bookmarkEnd w:id="35"/>
    <w:p w:rsidR="00000000" w:rsidDel="00000000" w:rsidP="00000000" w:rsidRDefault="00000000" w:rsidRPr="00000000" w14:paraId="0000023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Research Methodology</w:t>
      </w:r>
    </w:p>
    <w:bookmarkStart w:colFirst="0" w:colLast="0" w:name="skpgltgc1m1e" w:id="36"/>
    <w:bookmarkEnd w:id="36"/>
    <w:p w:rsidR="00000000" w:rsidDel="00000000" w:rsidP="00000000" w:rsidRDefault="00000000" w:rsidRPr="00000000" w14:paraId="0000023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Review Approach</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systematic literature review followed a structured approach to identify, select, and synthesize relevant research on synthetic tabular data generation at the intersection of privacy, fidelity, and rare events. The review was conducted between October and November 2025, focusing on publications from 2015 to 2025, with selective inclusion of foundational papers from earlier periods.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Databases Searched</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following academic databases and search engines were systematically queried:</w:t>
      </w:r>
    </w:p>
    <w:p w:rsidR="00000000" w:rsidDel="00000000" w:rsidP="00000000" w:rsidRDefault="00000000" w:rsidRPr="00000000" w14:paraId="00000236">
      <w:pPr>
        <w:numPr>
          <w:ilvl w:val="0"/>
          <w:numId w:val="81"/>
        </w:numPr>
        <w:ind w:left="480" w:hanging="480"/>
        <w:rPr/>
      </w:pPr>
      <w:r w:rsidDel="00000000" w:rsidR="00000000" w:rsidRPr="00000000">
        <w:rPr>
          <w:rFonts w:ascii="Times New Roman" w:cs="Times New Roman" w:eastAsia="Times New Roman" w:hAnsi="Times New Roman"/>
          <w:b w:val="1"/>
          <w:bCs w:val="1"/>
          <w:rtl w:val="0"/>
        </w:rPr>
        <w:t xml:space="preserve">IEEE Xplore Digital Library</w:t>
      </w:r>
      <w:r w:rsidDel="00000000" w:rsidR="00000000" w:rsidRPr="00000000">
        <w:rPr>
          <w:rFonts w:ascii="Times New Roman" w:cs="Times New Roman" w:eastAsia="Times New Roman" w:hAnsi="Times New Roman"/>
          <w:rtl w:val="0"/>
        </w:rPr>
        <w:t xml:space="preserve">: For conference proceedings and journal articles from IEEE publications, particularly strong in machine learning and data privacy research.</w:t>
      </w:r>
    </w:p>
    <w:p w:rsidR="00000000" w:rsidDel="00000000" w:rsidP="00000000" w:rsidRDefault="00000000" w:rsidRPr="00000000" w14:paraId="00000237">
      <w:pPr>
        <w:numPr>
          <w:ilvl w:val="0"/>
          <w:numId w:val="81"/>
        </w:numPr>
        <w:ind w:left="480" w:hanging="480"/>
        <w:rPr/>
      </w:pPr>
      <w:r w:rsidDel="00000000" w:rsidR="00000000" w:rsidRPr="00000000">
        <w:rPr>
          <w:rFonts w:ascii="Times New Roman" w:cs="Times New Roman" w:eastAsia="Times New Roman" w:hAnsi="Times New Roman"/>
          <w:b w:val="1"/>
          <w:bCs w:val="1"/>
          <w:rtl w:val="0"/>
        </w:rPr>
        <w:t xml:space="preserve">SpringerLink</w:t>
      </w:r>
      <w:r w:rsidDel="00000000" w:rsidR="00000000" w:rsidRPr="00000000">
        <w:rPr>
          <w:rFonts w:ascii="Times New Roman" w:cs="Times New Roman" w:eastAsia="Times New Roman" w:hAnsi="Times New Roman"/>
          <w:rtl w:val="0"/>
        </w:rPr>
        <w:t xml:space="preserve">: For journal articles and conference proceedings from Springer publications, including key venues like NeurIPS, ICML, and ICLR.</w:t>
      </w:r>
    </w:p>
    <w:p w:rsidR="00000000" w:rsidDel="00000000" w:rsidP="00000000" w:rsidRDefault="00000000" w:rsidRPr="00000000" w14:paraId="00000238">
      <w:pPr>
        <w:numPr>
          <w:ilvl w:val="0"/>
          <w:numId w:val="81"/>
        </w:numPr>
        <w:ind w:left="480" w:hanging="480"/>
        <w:rPr/>
      </w:pPr>
      <w:r w:rsidDel="00000000" w:rsidR="00000000" w:rsidRPr="00000000">
        <w:rPr>
          <w:rFonts w:ascii="Times New Roman" w:cs="Times New Roman" w:eastAsia="Times New Roman" w:hAnsi="Times New Roman"/>
          <w:b w:val="1"/>
          <w:bCs w:val="1"/>
          <w:rtl w:val="0"/>
        </w:rPr>
        <w:t xml:space="preserve">ACM Digital Library</w:t>
      </w:r>
      <w:r w:rsidDel="00000000" w:rsidR="00000000" w:rsidRPr="00000000">
        <w:rPr>
          <w:rFonts w:ascii="Times New Roman" w:cs="Times New Roman" w:eastAsia="Times New Roman" w:hAnsi="Times New Roman"/>
          <w:rtl w:val="0"/>
        </w:rPr>
        <w:t xml:space="preserve">: For ACM conference proceedings and journals, particularly relevant for privacy and security research.</w:t>
      </w:r>
    </w:p>
    <w:p w:rsidR="00000000" w:rsidDel="00000000" w:rsidP="00000000" w:rsidRDefault="00000000" w:rsidRPr="00000000" w14:paraId="00000239">
      <w:pPr>
        <w:numPr>
          <w:ilvl w:val="0"/>
          <w:numId w:val="81"/>
        </w:numPr>
        <w:ind w:left="480" w:hanging="480"/>
        <w:rPr/>
      </w:pPr>
      <w:r w:rsidDel="00000000" w:rsidR="00000000" w:rsidRPr="00000000">
        <w:rPr>
          <w:rFonts w:ascii="Times New Roman" w:cs="Times New Roman" w:eastAsia="Times New Roman" w:hAnsi="Times New Roman"/>
          <w:b w:val="1"/>
          <w:bCs w:val="1"/>
          <w:rtl w:val="0"/>
        </w:rPr>
        <w:t xml:space="preserve">ArXiv.org</w:t>
      </w:r>
      <w:r w:rsidDel="00000000" w:rsidR="00000000" w:rsidRPr="00000000">
        <w:rPr>
          <w:rFonts w:ascii="Times New Roman" w:cs="Times New Roman" w:eastAsia="Times New Roman" w:hAnsi="Times New Roman"/>
          <w:rtl w:val="0"/>
        </w:rPr>
        <w:t xml:space="preserve">: For preprints and recent research, particularly in machine learning and artificial intelligence, providing access to cutting-edge work before formal publication.</w:t>
      </w:r>
    </w:p>
    <w:p w:rsidR="00000000" w:rsidDel="00000000" w:rsidP="00000000" w:rsidRDefault="00000000" w:rsidRPr="00000000" w14:paraId="0000023A">
      <w:pPr>
        <w:numPr>
          <w:ilvl w:val="0"/>
          <w:numId w:val="81"/>
        </w:numPr>
        <w:ind w:left="480" w:hanging="480"/>
        <w:rPr/>
      </w:pPr>
      <w:r w:rsidDel="00000000" w:rsidR="00000000" w:rsidRPr="00000000">
        <w:rPr>
          <w:rFonts w:ascii="Times New Roman" w:cs="Times New Roman" w:eastAsia="Times New Roman" w:hAnsi="Times New Roman"/>
          <w:b w:val="1"/>
          <w:bCs w:val="1"/>
          <w:rtl w:val="0"/>
        </w:rPr>
        <w:t xml:space="preserve">SciSpace (formerly Typeset)</w:t>
      </w:r>
      <w:r w:rsidDel="00000000" w:rsidR="00000000" w:rsidRPr="00000000">
        <w:rPr>
          <w:rFonts w:ascii="Times New Roman" w:cs="Times New Roman" w:eastAsia="Times New Roman" w:hAnsi="Times New Roman"/>
          <w:rtl w:val="0"/>
        </w:rPr>
        <w:t xml:space="preserve">: For comprehensive semantic search across multiple publishers and preprint servers, enabling discovery of relevant papers across venues.</w:t>
      </w:r>
    </w:p>
    <w:p w:rsidR="00000000" w:rsidDel="00000000" w:rsidP="00000000" w:rsidRDefault="00000000" w:rsidRPr="00000000" w14:paraId="0000023B">
      <w:pPr>
        <w:numPr>
          <w:ilvl w:val="0"/>
          <w:numId w:val="81"/>
        </w:numPr>
        <w:ind w:left="480" w:hanging="480"/>
        <w:rPr/>
      </w:pPr>
      <w:r w:rsidDel="00000000" w:rsidR="00000000" w:rsidRPr="00000000">
        <w:rPr>
          <w:rFonts w:ascii="Times New Roman" w:cs="Times New Roman" w:eastAsia="Times New Roman" w:hAnsi="Times New Roman"/>
          <w:b w:val="1"/>
          <w:bCs w:val="1"/>
          <w:rtl w:val="0"/>
        </w:rPr>
        <w:t xml:space="preserve">Google Scholar</w:t>
      </w:r>
      <w:r w:rsidDel="00000000" w:rsidR="00000000" w:rsidRPr="00000000">
        <w:rPr>
          <w:rFonts w:ascii="Times New Roman" w:cs="Times New Roman" w:eastAsia="Times New Roman" w:hAnsi="Times New Roman"/>
          <w:rtl w:val="0"/>
        </w:rPr>
        <w:t xml:space="preserve">: For broad coverage across publishers and citation tracking, used to identify highly cited papers and follow citation chains.</w:t>
      </w:r>
    </w:p>
    <w:p w:rsidR="00000000" w:rsidDel="00000000" w:rsidP="00000000" w:rsidRDefault="00000000" w:rsidRPr="00000000" w14:paraId="0000023C">
      <w:pPr>
        <w:numPr>
          <w:ilvl w:val="0"/>
          <w:numId w:val="81"/>
        </w:numPr>
        <w:ind w:left="480" w:hanging="480"/>
        <w:rPr/>
      </w:pPr>
      <w:r w:rsidDel="00000000" w:rsidR="00000000" w:rsidRPr="00000000">
        <w:rPr>
          <w:rFonts w:ascii="Times New Roman" w:cs="Times New Roman" w:eastAsia="Times New Roman" w:hAnsi="Times New Roman"/>
          <w:b w:val="1"/>
          <w:bCs w:val="1"/>
          <w:rtl w:val="0"/>
        </w:rPr>
        <w:t xml:space="preserve">PubMed</w:t>
      </w:r>
      <w:r w:rsidDel="00000000" w:rsidR="00000000" w:rsidRPr="00000000">
        <w:rPr>
          <w:rFonts w:ascii="Times New Roman" w:cs="Times New Roman" w:eastAsia="Times New Roman" w:hAnsi="Times New Roman"/>
          <w:rtl w:val="0"/>
        </w:rPr>
        <w:t xml:space="preserve">: For healthcare-specific applications of synthetic data generation, particularly relevant for medical and clinical research.</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Type</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review combines elements of: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Systematic Review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Following structured search and selection protocols with explicit inclusion/exclusion criteria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Narrative Synthesis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Organizing findings thematically and chronologically to tell the story of the field’s evolution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Critical Analysis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Evaluating strengths, weaknesses, and gaps in existing research</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Frame</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focus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2015-2025 (deep learning era)</w:t>
      </w:r>
    </w:p>
    <w:p w:rsidR="00000000" w:rsidDel="00000000" w:rsidP="00000000" w:rsidRDefault="00000000" w:rsidRPr="00000000" w14:paraId="0000024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Historical context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2000-2014 (foundational work)</w:t>
      </w:r>
    </w:p>
    <w:p w:rsidR="00000000" w:rsidDel="00000000" w:rsidP="00000000" w:rsidRDefault="00000000" w:rsidRPr="00000000" w14:paraId="0000024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Emphasis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2020-2025 (diffusion models era)</w:t>
      </w:r>
    </w:p>
    <w:p w:rsidR="00000000" w:rsidDel="00000000" w:rsidP="00000000" w:rsidRDefault="00000000" w:rsidRPr="00000000" w14:paraId="00000243">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conducted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October-November 2025</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Protocol</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review followed the PRISMA (Preferred Reporting Items for Systematic Reviews and Meta-Analyses) guidelines where applicable, adapted for computer science research:</w:t>
      </w:r>
    </w:p>
    <w:p w:rsidR="00000000" w:rsidDel="00000000" w:rsidP="00000000" w:rsidRDefault="00000000" w:rsidRPr="00000000" w14:paraId="0000024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Systematic database searches using defined keyword strings</w:t>
      </w:r>
    </w:p>
    <w:p w:rsidR="00000000" w:rsidDel="00000000" w:rsidP="00000000" w:rsidRDefault="00000000" w:rsidRPr="00000000" w14:paraId="0000024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Title and abstract review against inclusion criteria</w:t>
      </w:r>
    </w:p>
    <w:p w:rsidR="00000000" w:rsidDel="00000000" w:rsidP="00000000" w:rsidRDefault="00000000" w:rsidRPr="00000000" w14:paraId="0000024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Eligibility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Full-text review for relevance and quality</w:t>
      </w:r>
    </w:p>
    <w:p w:rsidR="00000000" w:rsidDel="00000000" w:rsidP="00000000" w:rsidRDefault="00000000" w:rsidRPr="00000000" w14:paraId="0000024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Final selection of papers for detailed analysis</w:t>
      </w:r>
    </w:p>
    <w:p w:rsidR="00000000" w:rsidDel="00000000" w:rsidP="00000000" w:rsidRDefault="00000000" w:rsidRPr="00000000" w14:paraId="0000024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Thematic and chronological organization of findings</w:t>
      </w:r>
    </w:p>
    <w:bookmarkStart w:colFirst="0" w:colLast="0" w:name="rpq1tuynjlvd" w:id="37"/>
    <w:bookmarkEnd w:id="37"/>
    <w:p w:rsidR="00000000" w:rsidDel="00000000" w:rsidP="00000000" w:rsidRDefault="00000000" w:rsidRPr="00000000" w14:paraId="0000024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Search Strategy</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Keyword Strings</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following boolean search queries were used across databases, adapted to each database’s specific syntax:</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Query 1: Synthetic Data and Privacy</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("synthetic data" OR "synthetic data generation" OR "data synthesis")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("tabular data" OR "structured data" OR "relational data")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("differential privacy" OR "privacy preserving" OR "privacy-preserving" OR "private")</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Query 2: Diffusion Models for Tabular Data</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("diffusion model" OR "diffusion probabilistic model" OR "denoising diffusion" OR "score-based model")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("tabular" OR "structured data" OR "heterogeneous data" OR "mixed-type")</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Query 3: Generative Models and Privacy</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("GAN" OR "generative adversarial network" OR "VAE" OR "variational autoencoder" OR "generative model")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("tabular data" OR "structured data")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("privacy" OR "differential privacy" OR "DP-SGD")</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Query 4: Rare Events and Imbalance</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("synthetic data" OR "data generation")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("rare event" OR "class imbalance" OR "imbalanced data" OR "minority class" OR "tail distribution")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("tabular" OR "structured")</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Query 5: Synthetic Data Evaluation</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("synthetic data" AND "evaluation")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("fidelity" OR "utility" OR "quality" OR "privacy risk")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("tabular" OR "structured")</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Domain-Specific Queries</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Additional targeted searches for domain applications: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("synthetic" AND "electronic health record") OR ("synthetic" AND "EHR")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("synthetic" AND "financial data") OR ("synthetic" AND "fraud detection")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("synthetic" AND "intrusion detection") OR ("synthetic" AND "network traffic")</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Citation Chaining</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Beyond database searches, the following citation-based strategies were employed:</w:t>
      </w:r>
    </w:p>
    <w:p w:rsidR="00000000" w:rsidDel="00000000" w:rsidP="00000000" w:rsidRDefault="00000000" w:rsidRPr="00000000" w14:paraId="0000025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Forward Citation Search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Identifying papers that cited key foundational works (e.g., TabDDPM, CTGAN, DP-SGD)</w:t>
      </w:r>
    </w:p>
    <w:p w:rsidR="00000000" w:rsidDel="00000000" w:rsidP="00000000" w:rsidRDefault="00000000" w:rsidRPr="00000000" w14:paraId="0000025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Backward Citation Search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Reviewing references in key papers to identify earlier relevant work</w:t>
      </w:r>
    </w:p>
    <w:p w:rsidR="00000000" w:rsidDel="00000000" w:rsidP="00000000" w:rsidRDefault="00000000" w:rsidRPr="00000000" w14:paraId="0000025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 Tracking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Following publication histories of key researchers in the field</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Refinement</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Initial searches were iteratively refined based on: - Relevance of initial results - Identification of key terms from highly relevant papers - Feedback from preliminary analysis</w:t>
      </w:r>
    </w:p>
    <w:bookmarkStart w:colFirst="0" w:colLast="0" w:name="nz4yuysc4nks" w:id="38"/>
    <w:bookmarkEnd w:id="38"/>
    <w:p w:rsidR="00000000" w:rsidDel="00000000" w:rsidP="00000000" w:rsidRDefault="00000000" w:rsidRPr="00000000" w14:paraId="0000026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Inclusion and Exclusion Criteria</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Inclusion Criteria</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Papers were included if they met ALL of the following criteria:</w:t>
      </w:r>
    </w:p>
    <w:p w:rsidR="00000000" w:rsidDel="00000000" w:rsidP="00000000" w:rsidRDefault="00000000" w:rsidRPr="00000000" w14:paraId="00000265">
      <w:pPr>
        <w:numPr>
          <w:ilvl w:val="0"/>
          <w:numId w:val="85"/>
        </w:numPr>
        <w:ind w:left="480" w:hanging="480"/>
        <w:rPr/>
      </w:pPr>
      <w:r w:rsidDel="00000000" w:rsidR="00000000" w:rsidRPr="00000000">
        <w:rPr>
          <w:rFonts w:ascii="Times New Roman" w:cs="Times New Roman" w:eastAsia="Times New Roman" w:hAnsi="Times New Roman"/>
          <w:b w:val="1"/>
          <w:bCs w:val="1"/>
          <w:rtl w:val="0"/>
        </w:rPr>
        <w:t xml:space="preserve">Relevance</w:t>
      </w:r>
      <w:r w:rsidDel="00000000" w:rsidR="00000000" w:rsidRPr="00000000">
        <w:rPr>
          <w:rFonts w:ascii="Times New Roman" w:cs="Times New Roman" w:eastAsia="Times New Roman" w:hAnsi="Times New Roman"/>
          <w:rtl w:val="0"/>
        </w:rPr>
        <w:t xml:space="preserve">: Directly addresses synthetic data generation for tabular/structured data, OR privacy-preserving machine learning applicable to synthetic data, OR rare event handling in generative models</w:t>
      </w:r>
    </w:p>
    <w:p w:rsidR="00000000" w:rsidDel="00000000" w:rsidP="00000000" w:rsidRDefault="00000000" w:rsidRPr="00000000" w14:paraId="00000266">
      <w:pPr>
        <w:numPr>
          <w:ilvl w:val="0"/>
          <w:numId w:val="85"/>
        </w:numPr>
        <w:ind w:left="480" w:hanging="480"/>
        <w:rPr/>
      </w:pPr>
      <w:r w:rsidDel="00000000" w:rsidR="00000000" w:rsidRPr="00000000">
        <w:rPr>
          <w:rFonts w:ascii="Times New Roman" w:cs="Times New Roman" w:eastAsia="Times New Roman" w:hAnsi="Times New Roman"/>
          <w:b w:val="1"/>
          <w:bCs w:val="1"/>
          <w:rtl w:val="0"/>
        </w:rPr>
        <w:t xml:space="preserve">Technical Depth</w:t>
      </w:r>
      <w:r w:rsidDel="00000000" w:rsidR="00000000" w:rsidRPr="00000000">
        <w:rPr>
          <w:rFonts w:ascii="Times New Roman" w:cs="Times New Roman" w:eastAsia="Times New Roman" w:hAnsi="Times New Roman"/>
          <w:rtl w:val="0"/>
        </w:rPr>
        <w:t xml:space="preserve">: Presents novel methods, architectures, or theoretical analysis (not just application papers using existing tools)</w:t>
      </w:r>
    </w:p>
    <w:p w:rsidR="00000000" w:rsidDel="00000000" w:rsidP="00000000" w:rsidRDefault="00000000" w:rsidRPr="00000000" w14:paraId="00000267">
      <w:pPr>
        <w:numPr>
          <w:ilvl w:val="0"/>
          <w:numId w:val="85"/>
        </w:numPr>
        <w:ind w:left="480" w:hanging="480"/>
        <w:rPr/>
      </w:pPr>
      <w:r w:rsidDel="00000000" w:rsidR="00000000" w:rsidRPr="00000000">
        <w:rPr>
          <w:rFonts w:ascii="Times New Roman" w:cs="Times New Roman" w:eastAsia="Times New Roman" w:hAnsi="Times New Roman"/>
          <w:b w:val="1"/>
          <w:bCs w:val="1"/>
          <w:rtl w:val="0"/>
        </w:rPr>
        <w:t xml:space="preserve">Evaluation</w:t>
      </w:r>
      <w:r w:rsidDel="00000000" w:rsidR="00000000" w:rsidRPr="00000000">
        <w:rPr>
          <w:rFonts w:ascii="Times New Roman" w:cs="Times New Roman" w:eastAsia="Times New Roman" w:hAnsi="Times New Roman"/>
          <w:rtl w:val="0"/>
        </w:rPr>
        <w:t xml:space="preserve">: Includes empirical evaluation on real or realistic datasets, OR provides theoretical analysis with proofs</w:t>
      </w:r>
    </w:p>
    <w:p w:rsidR="00000000" w:rsidDel="00000000" w:rsidP="00000000" w:rsidRDefault="00000000" w:rsidRPr="00000000" w14:paraId="00000268">
      <w:pPr>
        <w:numPr>
          <w:ilvl w:val="0"/>
          <w:numId w:val="85"/>
        </w:numPr>
        <w:ind w:left="480" w:hanging="480"/>
        <w:rPr/>
      </w:pPr>
      <w:r w:rsidDel="00000000" w:rsidR="00000000" w:rsidRPr="00000000">
        <w:rPr>
          <w:rFonts w:ascii="Times New Roman" w:cs="Times New Roman" w:eastAsia="Times New Roman" w:hAnsi="Times New Roman"/>
          <w:b w:val="1"/>
          <w:bCs w:val="1"/>
          <w:rtl w:val="0"/>
        </w:rPr>
        <w:t xml:space="preserve">Publication Quality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9">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Published in peer-reviewed venues (conferences, journals), OR</w:t>
      </w:r>
    </w:p>
    <w:p w:rsidR="00000000" w:rsidDel="00000000" w:rsidP="00000000" w:rsidRDefault="00000000" w:rsidRPr="00000000" w14:paraId="0000026A">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ArXiv preprints with substantial technical content and citations</w:t>
      </w:r>
    </w:p>
    <w:p w:rsidR="00000000" w:rsidDel="00000000" w:rsidP="00000000" w:rsidRDefault="00000000" w:rsidRPr="00000000" w14:paraId="0000026B">
      <w:pPr>
        <w:numPr>
          <w:ilvl w:val="0"/>
          <w:numId w:val="85"/>
        </w:numPr>
        <w:ind w:left="480" w:hanging="480"/>
        <w:rPr/>
      </w:pPr>
      <w:r w:rsidDel="00000000" w:rsidR="00000000" w:rsidRPr="00000000">
        <w:rPr>
          <w:rFonts w:ascii="Times New Roman" w:cs="Times New Roman" w:eastAsia="Times New Roman" w:hAnsi="Times New Roman"/>
          <w:b w:val="1"/>
          <w:bCs w:val="1"/>
          <w:rtl w:val="0"/>
        </w:rPr>
        <w:t xml:space="preserve">Language</w:t>
      </w:r>
      <w:r w:rsidDel="00000000" w:rsidR="00000000" w:rsidRPr="00000000">
        <w:rPr>
          <w:rFonts w:ascii="Times New Roman" w:cs="Times New Roman" w:eastAsia="Times New Roman" w:hAnsi="Times New Roman"/>
          <w:rtl w:val="0"/>
        </w:rPr>
        <w:t xml:space="preserve">: Written in English</w:t>
      </w:r>
    </w:p>
    <w:p w:rsidR="00000000" w:rsidDel="00000000" w:rsidP="00000000" w:rsidRDefault="00000000" w:rsidRPr="00000000" w14:paraId="0000026C">
      <w:pPr>
        <w:numPr>
          <w:ilvl w:val="0"/>
          <w:numId w:val="85"/>
        </w:numPr>
        <w:ind w:left="480" w:hanging="480"/>
        <w:rPr/>
      </w:pPr>
      <w:r w:rsidDel="00000000" w:rsidR="00000000" w:rsidRPr="00000000">
        <w:rPr>
          <w:rFonts w:ascii="Times New Roman" w:cs="Times New Roman" w:eastAsia="Times New Roman" w:hAnsi="Times New Roman"/>
          <w:b w:val="1"/>
          <w:bCs w:val="1"/>
          <w:rtl w:val="0"/>
        </w:rPr>
        <w:t xml:space="preserve">Accessibility</w:t>
      </w:r>
      <w:r w:rsidDel="00000000" w:rsidR="00000000" w:rsidRPr="00000000">
        <w:rPr>
          <w:rFonts w:ascii="Times New Roman" w:cs="Times New Roman" w:eastAsia="Times New Roman" w:hAnsi="Times New Roman"/>
          <w:rtl w:val="0"/>
        </w:rPr>
        <w:t xml:space="preserve">: Full text available through institutional access or open access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Exclusion Criteria</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Papers were excluded if they met ANY of the following criteria:</w:t>
      </w:r>
    </w:p>
    <w:p w:rsidR="00000000" w:rsidDel="00000000" w:rsidP="00000000" w:rsidRDefault="00000000" w:rsidRPr="00000000" w14:paraId="0000026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 of Scope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0">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Focus exclusively on image, video, or text synthesis without tabular data relevance</w:t>
      </w:r>
    </w:p>
    <w:p w:rsidR="00000000" w:rsidDel="00000000" w:rsidP="00000000" w:rsidRDefault="00000000" w:rsidRPr="00000000" w14:paraId="00000271">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Time series forecasting without synthetic data generation component</w:t>
      </w:r>
    </w:p>
    <w:p w:rsidR="00000000" w:rsidDel="00000000" w:rsidP="00000000" w:rsidRDefault="00000000" w:rsidRPr="00000000" w14:paraId="00000272">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Federated learning without synthetic data generation component</w:t>
      </w:r>
    </w:p>
    <w:p w:rsidR="00000000" w:rsidDel="00000000" w:rsidP="00000000" w:rsidRDefault="00000000" w:rsidRPr="00000000" w14:paraId="00000273">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Blockchain or cryptographic privacy without synthetic data relevance</w:t>
      </w:r>
    </w:p>
    <w:p w:rsidR="00000000" w:rsidDel="00000000" w:rsidP="00000000" w:rsidRDefault="00000000" w:rsidRPr="00000000" w14:paraId="0000027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Insufficient Technical Content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5">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Pure application papers using existing tools without methodological contribution</w:t>
      </w:r>
    </w:p>
    <w:p w:rsidR="00000000" w:rsidDel="00000000" w:rsidP="00000000" w:rsidRDefault="00000000" w:rsidRPr="00000000" w14:paraId="00000276">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Tutorial or survey papers without novel synthesis (except highly cited reviews)</w:t>
      </w:r>
    </w:p>
    <w:p w:rsidR="00000000" w:rsidDel="00000000" w:rsidP="00000000" w:rsidRDefault="00000000" w:rsidRPr="00000000" w14:paraId="00000277">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Short papers (&lt;4 pages) without substantial technical content</w:t>
      </w:r>
    </w:p>
    <w:p w:rsidR="00000000" w:rsidDel="00000000" w:rsidP="00000000" w:rsidRDefault="00000000" w:rsidRPr="00000000" w14:paraId="00000278">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Quality Issues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9">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Papers without empirical evaluation or theoretical analysis</w:t>
      </w:r>
    </w:p>
    <w:p w:rsidR="00000000" w:rsidDel="00000000" w:rsidP="00000000" w:rsidRDefault="00000000" w:rsidRPr="00000000" w14:paraId="0000027A">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Papers with significant methodological flaws identified during review</w:t>
      </w:r>
    </w:p>
    <w:p w:rsidR="00000000" w:rsidDel="00000000" w:rsidP="00000000" w:rsidRDefault="00000000" w:rsidRPr="00000000" w14:paraId="0000027B">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Preprints with &lt;5 citations and no subsequent peer-reviewed publication (for papers &gt;2 years old)</w:t>
      </w:r>
    </w:p>
    <w:p w:rsidR="00000000" w:rsidDel="00000000" w:rsidP="00000000" w:rsidRDefault="00000000" w:rsidRPr="00000000" w14:paraId="0000027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Duplication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D">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ArXiv preprints when peer-reviewed publication exists (included peer-reviewed version)</w:t>
      </w:r>
    </w:p>
    <w:p w:rsidR="00000000" w:rsidDel="00000000" w:rsidP="00000000" w:rsidRDefault="00000000" w:rsidRPr="00000000" w14:paraId="0000027E">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Multiple papers presenting the same method (included most comprehensive version)</w:t>
      </w:r>
    </w:p>
    <w:p w:rsidR="00000000" w:rsidDel="00000000" w:rsidP="00000000" w:rsidRDefault="00000000" w:rsidRPr="00000000" w14:paraId="0000027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 and Access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0">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Non-English papers (unless exceptionally relevant with available translation)</w:t>
      </w:r>
    </w:p>
    <w:p w:rsidR="00000000" w:rsidDel="00000000" w:rsidP="00000000" w:rsidRDefault="00000000" w:rsidRPr="00000000" w14:paraId="00000281">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Papers without accessible full text</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Special Considerations</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Recent Papers (2024-2025)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More lenient citation requirements given recency</w:t>
      </w:r>
    </w:p>
    <w:p w:rsidR="00000000" w:rsidDel="00000000" w:rsidP="00000000" w:rsidRDefault="00000000" w:rsidRPr="00000000" w14:paraId="0000028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Foundational Papers (pre-2015)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Included selectively for historical context even if not directly about tabular synthesis</w:t>
      </w:r>
    </w:p>
    <w:p w:rsidR="00000000" w:rsidDel="00000000" w:rsidP="00000000" w:rsidRDefault="00000000" w:rsidRPr="00000000" w14:paraId="0000028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Domain-Specific Papers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Included if they demonstrate novel applications or adaptations of synthetic data methods</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Selection Process</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selection process involved three stages:</w:t>
      </w:r>
    </w:p>
    <w:p w:rsidR="00000000" w:rsidDel="00000000" w:rsidP="00000000" w:rsidRDefault="00000000" w:rsidRPr="00000000" w14:paraId="00000288">
      <w:pPr>
        <w:numPr>
          <w:ilvl w:val="0"/>
          <w:numId w:val="95"/>
        </w:numPr>
        <w:ind w:left="480" w:hanging="480"/>
        <w:rPr/>
      </w:pPr>
      <w:r w:rsidDel="00000000" w:rsidR="00000000" w:rsidRPr="00000000">
        <w:rPr>
          <w:rFonts w:ascii="Times New Roman" w:cs="Times New Roman" w:eastAsia="Times New Roman" w:hAnsi="Times New Roman"/>
          <w:b w:val="1"/>
          <w:bCs w:val="1"/>
          <w:rtl w:val="0"/>
        </w:rPr>
        <w:t xml:space="preserve">Stage 1 - Title Screening</w:t>
      </w:r>
      <w:r w:rsidDel="00000000" w:rsidR="00000000" w:rsidRPr="00000000">
        <w:rPr>
          <w:rFonts w:ascii="Cardo" w:cs="Cardo" w:eastAsia="Cardo" w:hAnsi="Cardo"/>
          <w:rtl w:val="0"/>
        </w:rPr>
        <w:t xml:space="preserve">: Quick review of titles from database searches to eliminate obviously irrelevant papers (~3000 papers → ~800 papers)</w:t>
      </w:r>
    </w:p>
    <w:p w:rsidR="00000000" w:rsidDel="00000000" w:rsidP="00000000" w:rsidRDefault="00000000" w:rsidRPr="00000000" w14:paraId="00000289">
      <w:pPr>
        <w:numPr>
          <w:ilvl w:val="0"/>
          <w:numId w:val="95"/>
        </w:numPr>
        <w:ind w:left="480" w:hanging="480"/>
        <w:rPr/>
      </w:pPr>
      <w:r w:rsidDel="00000000" w:rsidR="00000000" w:rsidRPr="00000000">
        <w:rPr>
          <w:rFonts w:ascii="Times New Roman" w:cs="Times New Roman" w:eastAsia="Times New Roman" w:hAnsi="Times New Roman"/>
          <w:b w:val="1"/>
          <w:bCs w:val="1"/>
          <w:rtl w:val="0"/>
        </w:rPr>
        <w:t xml:space="preserve">Stage 2 - Abstract Screening</w:t>
      </w:r>
      <w:r w:rsidDel="00000000" w:rsidR="00000000" w:rsidRPr="00000000">
        <w:rPr>
          <w:rFonts w:ascii="Cardo" w:cs="Cardo" w:eastAsia="Cardo" w:hAnsi="Cardo"/>
          <w:rtl w:val="0"/>
        </w:rPr>
        <w:t xml:space="preserve">: Review of abstracts against inclusion criteria (~800 papers → ~350 papers)</w:t>
      </w:r>
    </w:p>
    <w:p w:rsidR="00000000" w:rsidDel="00000000" w:rsidP="00000000" w:rsidRDefault="00000000" w:rsidRPr="00000000" w14:paraId="0000028A">
      <w:pPr>
        <w:numPr>
          <w:ilvl w:val="0"/>
          <w:numId w:val="95"/>
        </w:numPr>
        <w:ind w:left="480" w:hanging="480"/>
        <w:rPr/>
      </w:pPr>
      <w:r w:rsidDel="00000000" w:rsidR="00000000" w:rsidRPr="00000000">
        <w:rPr>
          <w:rFonts w:ascii="Times New Roman" w:cs="Times New Roman" w:eastAsia="Times New Roman" w:hAnsi="Times New Roman"/>
          <w:b w:val="1"/>
          <w:bCs w:val="1"/>
          <w:rtl w:val="0"/>
        </w:rPr>
        <w:t xml:space="preserve">Stage 3 - Full-Text Review</w:t>
      </w:r>
      <w:r w:rsidDel="00000000" w:rsidR="00000000" w:rsidRPr="00000000">
        <w:rPr>
          <w:rFonts w:ascii="Cardo" w:cs="Cardo" w:eastAsia="Cardo" w:hAnsi="Cardo"/>
          <w:rtl w:val="0"/>
        </w:rPr>
        <w:t xml:space="preserve">: Detailed review of full papers for final inclusion (~350 papers → ~240 papers)</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Inter-Rater Reliability</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 a subset of papers (n=50), dual independent review was conducted to ensure consistency in inclusion decisions, with disagreements resolved through discussion.</w:t>
      </w:r>
    </w:p>
    <w:bookmarkStart w:colFirst="0" w:colLast="0" w:name="d0y1vmsmnq25" w:id="39"/>
    <w:bookmarkEnd w:id="39"/>
    <w:p w:rsidR="00000000" w:rsidDel="00000000" w:rsidP="00000000" w:rsidRDefault="00000000" w:rsidRPr="00000000" w14:paraId="0000028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Data Extraction and Analysis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Extraction Process</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 each included paper, the following information was systematically extracted and recorded in a structured database: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Bibliographic Information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Authors, year, title - Publication venue (conference/journal) - DOI and citation count (as of November 2025)</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Methodological Information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Primary technique (GAN, VAE, Diffusion, Hybrid, Other) - Privacy mechanism (None, DP-SGD, PATE, Other) - Rare event handling approach (None, Conditional Generation, Post-processing, Other) - Architecture details and key innovations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Experimental Information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Datasets used (name, domain, size, characteristics) - Evaluation metrics (statistical, ML utility, privacy, rare event) - Baseline comparisons - Key quantitative results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Contribution Classification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Novel method/architecture - Theoretical analysis - Evaluation framework - Application/deployment - Survey/review</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Quality Assessment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Experimental rigor (controlled comparisons, statistical significance) - Reproducibility (code availability, implementation details) - Generalizability (multiple datasets, domains)</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Synthesis Categories</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Extracted data was organized into the following thematic categories for synthesis:</w:t>
      </w:r>
    </w:p>
    <w:p w:rsidR="00000000" w:rsidDel="00000000" w:rsidP="00000000" w:rsidRDefault="00000000" w:rsidRPr="00000000" w14:paraId="00000297">
      <w:pPr>
        <w:numPr>
          <w:ilvl w:val="0"/>
          <w:numId w:val="96"/>
        </w:numPr>
        <w:ind w:left="480" w:hanging="480"/>
        <w:rPr/>
      </w:pPr>
      <w:r w:rsidDel="00000000" w:rsidR="00000000" w:rsidRPr="00000000">
        <w:rPr>
          <w:rFonts w:ascii="Times New Roman" w:cs="Times New Roman" w:eastAsia="Times New Roman" w:hAnsi="Times New Roman"/>
          <w:b w:val="1"/>
          <w:bCs w:val="1"/>
          <w:rtl w:val="0"/>
        </w:rPr>
        <w:t xml:space="preserve">Chronological Evolution</w:t>
      </w:r>
      <w:r w:rsidDel="00000000" w:rsidR="00000000" w:rsidRPr="00000000">
        <w:rPr>
          <w:rFonts w:ascii="Times New Roman" w:cs="Times New Roman" w:eastAsia="Times New Roman" w:hAnsi="Times New Roman"/>
          <w:rtl w:val="0"/>
        </w:rPr>
        <w:t xml:space="preserve">: Organized by year and technique type to trace historical development</w:t>
      </w:r>
    </w:p>
    <w:p w:rsidR="00000000" w:rsidDel="00000000" w:rsidP="00000000" w:rsidRDefault="00000000" w:rsidRPr="00000000" w14:paraId="00000298">
      <w:pPr>
        <w:numPr>
          <w:ilvl w:val="0"/>
          <w:numId w:val="96"/>
        </w:numPr>
        <w:ind w:left="480" w:hanging="480"/>
        <w:rPr/>
      </w:pPr>
      <w:r w:rsidDel="00000000" w:rsidR="00000000" w:rsidRPr="00000000">
        <w:rPr>
          <w:rFonts w:ascii="Times New Roman" w:cs="Times New Roman" w:eastAsia="Times New Roman" w:hAnsi="Times New Roman"/>
          <w:b w:val="1"/>
          <w:bCs w:val="1"/>
          <w:rtl w:val="0"/>
        </w:rPr>
        <w:t xml:space="preserve">Technical Approach</w:t>
      </w:r>
      <w:r w:rsidDel="00000000" w:rsidR="00000000" w:rsidRPr="00000000">
        <w:rPr>
          <w:rFonts w:ascii="Times New Roman" w:cs="Times New Roman" w:eastAsia="Times New Roman" w:hAnsi="Times New Roman"/>
          <w:rtl w:val="0"/>
        </w:rPr>
        <w:t xml:space="preserve">: Grouped by primary method (GAN, VAE, Diffusion) for comparative analysis</w:t>
      </w:r>
    </w:p>
    <w:p w:rsidR="00000000" w:rsidDel="00000000" w:rsidP="00000000" w:rsidRDefault="00000000" w:rsidRPr="00000000" w14:paraId="00000299">
      <w:pPr>
        <w:numPr>
          <w:ilvl w:val="0"/>
          <w:numId w:val="96"/>
        </w:numPr>
        <w:ind w:left="480" w:hanging="480"/>
        <w:rPr/>
      </w:pPr>
      <w:r w:rsidDel="00000000" w:rsidR="00000000" w:rsidRPr="00000000">
        <w:rPr>
          <w:rFonts w:ascii="Times New Roman" w:cs="Times New Roman" w:eastAsia="Times New Roman" w:hAnsi="Times New Roman"/>
          <w:b w:val="1"/>
          <w:bCs w:val="1"/>
          <w:rtl w:val="0"/>
        </w:rPr>
        <w:t xml:space="preserve">Privacy Mechanisms</w:t>
      </w:r>
      <w:r w:rsidDel="00000000" w:rsidR="00000000" w:rsidRPr="00000000">
        <w:rPr>
          <w:rFonts w:ascii="Times New Roman" w:cs="Times New Roman" w:eastAsia="Times New Roman" w:hAnsi="Times New Roman"/>
          <w:rtl w:val="0"/>
        </w:rPr>
        <w:t xml:space="preserve">: Organized by privacy approach for privacy-focused analysis</w:t>
      </w:r>
    </w:p>
    <w:p w:rsidR="00000000" w:rsidDel="00000000" w:rsidP="00000000" w:rsidRDefault="00000000" w:rsidRPr="00000000" w14:paraId="0000029A">
      <w:pPr>
        <w:numPr>
          <w:ilvl w:val="0"/>
          <w:numId w:val="96"/>
        </w:numPr>
        <w:ind w:left="480" w:hanging="480"/>
        <w:rPr/>
      </w:pPr>
      <w:r w:rsidDel="00000000" w:rsidR="00000000" w:rsidRPr="00000000">
        <w:rPr>
          <w:rFonts w:ascii="Times New Roman" w:cs="Times New Roman" w:eastAsia="Times New Roman" w:hAnsi="Times New Roman"/>
          <w:b w:val="1"/>
          <w:bCs w:val="1"/>
          <w:rtl w:val="0"/>
        </w:rPr>
        <w:t xml:space="preserve">Domain Applications</w:t>
      </w:r>
      <w:r w:rsidDel="00000000" w:rsidR="00000000" w:rsidRPr="00000000">
        <w:rPr>
          <w:rFonts w:ascii="Times New Roman" w:cs="Times New Roman" w:eastAsia="Times New Roman" w:hAnsi="Times New Roman"/>
          <w:rtl w:val="0"/>
        </w:rPr>
        <w:t xml:space="preserve">: Grouped by application domain (healthcare, finance, etc.)</w:t>
      </w:r>
    </w:p>
    <w:p w:rsidR="00000000" w:rsidDel="00000000" w:rsidP="00000000" w:rsidRDefault="00000000" w:rsidRPr="00000000" w14:paraId="0000029B">
      <w:pPr>
        <w:numPr>
          <w:ilvl w:val="0"/>
          <w:numId w:val="96"/>
        </w:numPr>
        <w:ind w:left="480" w:hanging="480"/>
        <w:rPr/>
      </w:pPr>
      <w:r w:rsidDel="00000000" w:rsidR="00000000" w:rsidRPr="00000000">
        <w:rPr>
          <w:rFonts w:ascii="Times New Roman" w:cs="Times New Roman" w:eastAsia="Times New Roman" w:hAnsi="Times New Roman"/>
          <w:b w:val="1"/>
          <w:bCs w:val="1"/>
          <w:rtl w:val="0"/>
        </w:rPr>
        <w:t xml:space="preserve">Evaluation Practices</w:t>
      </w:r>
      <w:r w:rsidDel="00000000" w:rsidR="00000000" w:rsidRPr="00000000">
        <w:rPr>
          <w:rFonts w:ascii="Times New Roman" w:cs="Times New Roman" w:eastAsia="Times New Roman" w:hAnsi="Times New Roman"/>
          <w:rtl w:val="0"/>
        </w:rPr>
        <w:t xml:space="preserve">: Organized by evaluation metrics and benchmarking approaches</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Methods</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Qualitative Analysis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Thematic coding of key findings, limitations, and future work - Identification of recurring themes and patterns across papers - Critical evaluation of claims and evidence quality</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Quantitative Analysis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Citation analysis to identify influential papers - Temporal analysis of publication trends - Comparison of reported quantitative results where comparable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 Analysis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Systematic identification of under-explored areas - Analysis of limitations reported across papers - Identification of contradictions and unresolved questions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Synthesis Approach</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synthesis followed a narrative approach organized both thematically and chronologically:</w:t>
      </w:r>
    </w:p>
    <w:p w:rsidR="00000000" w:rsidDel="00000000" w:rsidP="00000000" w:rsidRDefault="00000000" w:rsidRPr="00000000" w14:paraId="000002A2">
      <w:pPr>
        <w:numPr>
          <w:ilvl w:val="0"/>
          <w:numId w:val="97"/>
        </w:numPr>
        <w:ind w:left="480" w:hanging="480"/>
        <w:rPr/>
      </w:pPr>
      <w:r w:rsidDel="00000000" w:rsidR="00000000" w:rsidRPr="00000000">
        <w:rPr>
          <w:rFonts w:ascii="Times New Roman" w:cs="Times New Roman" w:eastAsia="Times New Roman" w:hAnsi="Times New Roman"/>
          <w:b w:val="1"/>
          <w:bCs w:val="1"/>
          <w:rtl w:val="0"/>
        </w:rPr>
        <w:t xml:space="preserve">Domain Overview</w:t>
      </w:r>
      <w:r w:rsidDel="00000000" w:rsidR="00000000" w:rsidRPr="00000000">
        <w:rPr>
          <w:rFonts w:ascii="Times New Roman" w:cs="Times New Roman" w:eastAsia="Times New Roman" w:hAnsi="Times New Roman"/>
          <w:rtl w:val="0"/>
        </w:rPr>
        <w:t xml:space="preserve">: Synthesized understanding of major approaches and their characteristics</w:t>
      </w:r>
    </w:p>
    <w:p w:rsidR="00000000" w:rsidDel="00000000" w:rsidP="00000000" w:rsidRDefault="00000000" w:rsidRPr="00000000" w14:paraId="000002A3">
      <w:pPr>
        <w:numPr>
          <w:ilvl w:val="0"/>
          <w:numId w:val="97"/>
        </w:numPr>
        <w:ind w:left="480" w:hanging="480"/>
        <w:rPr/>
      </w:pPr>
      <w:r w:rsidDel="00000000" w:rsidR="00000000" w:rsidRPr="00000000">
        <w:rPr>
          <w:rFonts w:ascii="Times New Roman" w:cs="Times New Roman" w:eastAsia="Times New Roman" w:hAnsi="Times New Roman"/>
          <w:b w:val="1"/>
          <w:bCs w:val="1"/>
          <w:rtl w:val="0"/>
        </w:rPr>
        <w:t xml:space="preserve">Chronological Classification</w:t>
      </w:r>
      <w:r w:rsidDel="00000000" w:rsidR="00000000" w:rsidRPr="00000000">
        <w:rPr>
          <w:rFonts w:ascii="Times New Roman" w:cs="Times New Roman" w:eastAsia="Times New Roman" w:hAnsi="Times New Roman"/>
          <w:rtl w:val="0"/>
        </w:rPr>
        <w:t xml:space="preserve">: Traced evolution of techniques over time, showing how each generation addressed limitations of predecessors</w:t>
      </w:r>
    </w:p>
    <w:p w:rsidR="00000000" w:rsidDel="00000000" w:rsidP="00000000" w:rsidRDefault="00000000" w:rsidRPr="00000000" w14:paraId="000002A4">
      <w:pPr>
        <w:numPr>
          <w:ilvl w:val="0"/>
          <w:numId w:val="97"/>
        </w:numPr>
        <w:ind w:left="480" w:hanging="480"/>
        <w:rPr/>
      </w:pPr>
      <w:r w:rsidDel="00000000" w:rsidR="00000000" w:rsidRPr="00000000">
        <w:rPr>
          <w:rFonts w:ascii="Times New Roman" w:cs="Times New Roman" w:eastAsia="Times New Roman" w:hAnsi="Times New Roman"/>
          <w:b w:val="1"/>
          <w:bCs w:val="1"/>
          <w:rtl w:val="0"/>
        </w:rPr>
        <w:t xml:space="preserve">Comparative Analysis</w:t>
      </w:r>
      <w:r w:rsidDel="00000000" w:rsidR="00000000" w:rsidRPr="00000000">
        <w:rPr>
          <w:rFonts w:ascii="Times New Roman" w:cs="Times New Roman" w:eastAsia="Times New Roman" w:hAnsi="Times New Roman"/>
          <w:rtl w:val="0"/>
        </w:rPr>
        <w:t xml:space="preserve">: Systematic comparison of approaches across dimensions of privacy, fidelity, and rare event handling</w:t>
      </w:r>
    </w:p>
    <w:p w:rsidR="00000000" w:rsidDel="00000000" w:rsidP="00000000" w:rsidRDefault="00000000" w:rsidRPr="00000000" w14:paraId="000002A5">
      <w:pPr>
        <w:numPr>
          <w:ilvl w:val="0"/>
          <w:numId w:val="97"/>
        </w:numPr>
        <w:ind w:left="480" w:hanging="480"/>
        <w:rPr/>
      </w:pPr>
      <w:r w:rsidDel="00000000" w:rsidR="00000000" w:rsidRPr="00000000">
        <w:rPr>
          <w:rFonts w:ascii="Times New Roman" w:cs="Times New Roman" w:eastAsia="Times New Roman" w:hAnsi="Times New Roman"/>
          <w:b w:val="1"/>
          <w:bCs w:val="1"/>
          <w:rtl w:val="0"/>
        </w:rPr>
        <w:t xml:space="preserve">Gap Identification</w:t>
      </w:r>
      <w:r w:rsidDel="00000000" w:rsidR="00000000" w:rsidRPr="00000000">
        <w:rPr>
          <w:rFonts w:ascii="Times New Roman" w:cs="Times New Roman" w:eastAsia="Times New Roman" w:hAnsi="Times New Roman"/>
          <w:rtl w:val="0"/>
        </w:rPr>
        <w:t xml:space="preserve">: Synthesized limitations and future directions across papers to identify systematic research gaps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Quality Control</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ensure quality and minimize bias: - Systematic documentation of all extraction and analysis decisions - Regular review of extracted data for accuracy - Cross-validation of key findings across multiple papers - Explicit acknowledgment of limitations and potential biases in the review process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 and Software</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following tools were used to support the review process: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 Management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Zotero for bibliography management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Extraction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Structured spreadsheets for systematic data recording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Manual thematic coding with documented codebook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Tables and timeline diagrams for synthesis presentation</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elq19u5xh4i" w:id="40"/>
    <w:bookmarkEnd w:id="40"/>
    <w:p w:rsidR="00000000" w:rsidDel="00000000" w:rsidP="00000000" w:rsidRDefault="00000000" w:rsidRPr="00000000" w14:paraId="000002A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Implementation Overview</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section presents the proposed Differentially Private Diffusion Model (DP-DM) architecture for synthetic tabular data generation that addresses the privacy-fidelity-rare event trilemma. The architecture synthesizes insights from the literature review and proposes a unified framework integrating differential privacy, diffusion-based generation, and explicit rare event calibration.</w:t>
      </w:r>
    </w:p>
    <w:bookmarkStart w:colFirst="0" w:colLast="0" w:name="xyje4mo7113f" w:id="41"/>
    <w:bookmarkEnd w:id="41"/>
    <w:p w:rsidR="00000000" w:rsidDel="00000000" w:rsidP="00000000" w:rsidRDefault="00000000" w:rsidRPr="00000000" w14:paraId="000002A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Proposed DP-DM Architecture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Differentially Private Diffusion Model (DP-DM) architecture consists of five main components operating in a sequential pipeline: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Architecture Overview</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DP-DM SYSTEM ARCHITECTURE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Input: Real Tabular Data D = {x₁, x₂, ..., xₙ}</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Mixed-type features (numerical, categorical, ordinal)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Imbalanced class distributions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Rare events present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COMPONENT 1: DATA PREPROCESSING &amp; ENCODING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Numerical    │    │ Categorical  │    │ Ordinal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  │ Normalization│───→│ Embedding    │───→│ Encoding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Output: Encoded representation x_enc ∈ ℝᵈ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COMPONENT 2: DIFFERENTIALLY PRIVATE TRAINING (DP-SGD)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  Forward Diffusion: x₀ → x₁ → ... → xₜ (add noise gradually)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Training Loop (with DP-SGD):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1. Sample minibatch B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2. Compute per-sample gradients ∇L(xᵢ)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3. Clip gradients: ĝᵢ = ∇L(xᵢ) / max(1, ||∇L||/C)│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4. Add Gaussian noise: g̃ = (1/|B|)Σĝᵢ + N(0,σ²C²)│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  5. Update model parameters: θ ← θ - η·g̃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6. Track privacy budget via privacy accounting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Privacy Parameters: ε (privacy budget), δ (failure probability)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Output: Trained denoising model θ* with (ε,δ)-DP guarantee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COMPONENT 3: DIFFUSION DENOISING PROCESS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  Reverse Process: xₜ → xₜ₋₁ → ... → x₀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Iterative Denoising: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xₜ ~ N(0,I)  [Start from pure noise]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For t = T down to 1: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μ_θ(xₜ, t) = predicted mean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Σ_θ(xₜ, t) = predicted variance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xₜ₋₁ ~ N(μ_θ(xₜ,t), Σ_θ(xₜ,t))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x₀ = final denoised sample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Neural Network Architecture: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Multi-layer perceptron (MLP) or Transformer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Separate heads for numerical vs categorical features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Time embedding for timestep conditioning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Output: Generated samples x̂₀ in encoded space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COMPONENT 4: RARE EVENT CALIBRATION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Calibration Strategy: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1. Identify rare events/minority classes: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Frequency threshold (e.g., &lt;5% of data)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Domain-specific rare event definitions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2. Measure rare event frequencies: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f_real = frequency in real data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f_synth = frequency in synthetic data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3. Apply calibration: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Option A: Conditional generation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Explicitly condition on rare class labels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Generate additional rare samples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Option B: Post-processing adjustment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Resample to match rare event frequencies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Weight samples by rarity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Option C: Hybrid approach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Combine conditional generation + adjustment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4. Validate calibration: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Check frequency matching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Verify realistic rare event characteristics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Assess downstream task utility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Output: Calibrated synthetic samples x̂_cal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COMPONENT 5: OUTPUT EVALUATION &amp; VALIDATION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Privacy          │  │ Fidelity         │  │ Rare Event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Evaluation       │  │ Evaluation       │  │ Evaluation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Membership      │  │• Statistical     │  │• Frequency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inference       │  │  similarity      │  │  matching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Attribute       │  │• Correlation     │  │• Tail fidelity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inference       │  │  preservation    │  │• Minority class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Re-id risk      │  │• ML utility      │  │  preservation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ε-δ verification│  │  (TSTR/TRTS)     │  │• Downstream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Distribution    │  │  task utility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distance        │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Comprehensive Evaluation Report: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Privacy-fidelity-rarity trade-off visualization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Comparison with baselines (CTGAN, TVAE, TabDDPM)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Domain-specific validation metrics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Recommendations for parameter tuning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Output: Validated synthetic dataset D_synth + Evaluation report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Final Output: High-quality synthetic tabular data with: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 Formal (ε,δ)-differential privacy guarantees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 High statistical fidelity to original data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 Preserved rare events and minority classes</w:t>
      </w:r>
      <w:r w:rsidDel="00000000" w:rsidR="00000000" w:rsidRPr="00000000">
        <w:rPr>
          <w:rtl w:val="0"/>
        </w:rPr>
      </w:r>
    </w:p>
    <w:bookmarkStart w:colFirst="0" w:colLast="0" w:name="32y093eus3h8" w:id="42"/>
    <w:bookmarkEnd w:id="42"/>
    <w:p w:rsidR="00000000" w:rsidDel="00000000" w:rsidP="00000000" w:rsidRDefault="00000000" w:rsidRPr="00000000" w14:paraId="000002B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System Components</w:t>
      </w:r>
    </w:p>
    <w:bookmarkStart w:colFirst="0" w:colLast="0" w:name="1w59p5plzab" w:id="43"/>
    <w:bookmarkEnd w:id="43"/>
    <w:p w:rsidR="00000000" w:rsidDel="00000000" w:rsidP="00000000" w:rsidRDefault="00000000" w:rsidRPr="00000000" w14:paraId="000002B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1: Data Preprocessing &amp; Encoding</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Transform heterogeneous tabular data into a unified representation suitable for diffusion modeling.</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Numerical Features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Continuous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Apply quantile transformation or mode-specific normalization (as in CTGAN) to handle multimodal distributions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Discrete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Treat as categorical or apply special encoding preserving discrete nature - Output: Normalized values in [-1, 1] or [0, 1]</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Categorical Features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 cardinality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One-hot encoding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cardinality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Learned embeddings or target encoding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Ordinal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Preserve ordering through ordinal encoding with normalization</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Missing Values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Explicit missing indicator features - Imputation strategies that preserve missingness patterns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Caudex" w:cs="Caudex" w:eastAsia="Caudex" w:hAnsi="Caudex"/>
          <w:i w:val="0"/>
          <w:iCs w:val="0"/>
          <w:smallCaps w:val="0"/>
          <w:strike w:val="0"/>
          <w:color w:val="000000"/>
          <w:sz w:val="24"/>
          <w:szCs w:val="24"/>
          <w:u w:val="none"/>
          <w:shd w:fill="auto" w:val="clear"/>
          <w:vertAlign w:val="baseline"/>
          <w:rtl w:val="0"/>
        </w:rPr>
        <w:t xml:space="preserve">: Unified encoded representation x_enc ∈ ℝᵈ where d is the total encoding dimension.</w:t>
      </w:r>
    </w:p>
    <w:bookmarkStart w:colFirst="0" w:colLast="0" w:name="ettmyqj9ugl" w:id="44"/>
    <w:bookmarkEnd w:id="44"/>
    <w:p w:rsidR="00000000" w:rsidDel="00000000" w:rsidP="00000000" w:rsidRDefault="00000000" w:rsidRPr="00000000" w14:paraId="000002B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2: Differentially Private Training (DP-SGD)</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Train the diffusion model with formal differential privacy guarantees.</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Forward Diffusion Process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Following DDPM [11], define forward process that gradually adds Gaussian noise: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udex" w:cs="Caudex" w:eastAsia="Caudex" w:hAnsi="Caudex"/>
          <w:i w:val="0"/>
          <w:iCs w:val="0"/>
          <w:smallCaps w:val="0"/>
          <w:strike w:val="0"/>
          <w:color w:val="000000"/>
          <w:sz w:val="22"/>
          <w:szCs w:val="22"/>
          <w:u w:val="none"/>
          <w:shd w:fill="auto" w:val="clear"/>
          <w:vertAlign w:val="baseline"/>
          <w:rtl w:val="0"/>
        </w:rPr>
        <w:t xml:space="preserve">q(xₜ|xₜ₋₁) = N(xₜ; √(1-βₜ)xₜ₋₁, βₜI)</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where βₜ is the noise schedule at timestep t.</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Reverse Process Learning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Train neural network ε_θ to predict noise: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 = 𝔼ₜ,x₀,ε [||ε - ε_θ(xₜ, t)||²]</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DP-SGD Integration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Apply DP-SGD [34] during training:</w:t>
      </w:r>
    </w:p>
    <w:p w:rsidR="00000000" w:rsidDel="00000000" w:rsidP="00000000" w:rsidRDefault="00000000" w:rsidRPr="00000000" w14:paraId="000002C0">
      <w:pPr>
        <w:numPr>
          <w:ilvl w:val="0"/>
          <w:numId w:val="98"/>
        </w:numPr>
        <w:ind w:left="480" w:hanging="480"/>
        <w:rPr/>
      </w:pPr>
      <w:r w:rsidDel="00000000" w:rsidR="00000000" w:rsidRPr="00000000">
        <w:rPr>
          <w:rFonts w:ascii="Times New Roman" w:cs="Times New Roman" w:eastAsia="Times New Roman" w:hAnsi="Times New Roman"/>
          <w:b w:val="1"/>
          <w:bCs w:val="1"/>
          <w:rtl w:val="0"/>
        </w:rPr>
        <w:t xml:space="preserve">Gradient Clipping</w:t>
      </w:r>
      <w:r w:rsidDel="00000000" w:rsidR="00000000" w:rsidRPr="00000000">
        <w:rPr>
          <w:rFonts w:ascii="Times New Roman" w:cs="Times New Roman" w:eastAsia="Times New Roman" w:hAnsi="Times New Roman"/>
          <w:rtl w:val="0"/>
        </w:rPr>
        <w:t xml:space="preserve">: Clip per-sample gradients to bound sensitivity</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ĝᵢ = ∇L(xᵢ) / max(1, ||∇L(xᵢ)||₂/C)</w:t>
      </w:r>
      <w:r w:rsidDel="00000000" w:rsidR="00000000" w:rsidRPr="00000000">
        <w:rPr>
          <w:rtl w:val="0"/>
        </w:rPr>
      </w:r>
    </w:p>
    <w:p w:rsidR="00000000" w:rsidDel="00000000" w:rsidP="00000000" w:rsidRDefault="00000000" w:rsidRPr="00000000" w14:paraId="000002C2">
      <w:pPr>
        <w:numPr>
          <w:ilvl w:val="0"/>
          <w:numId w:val="1"/>
        </w:numPr>
        <w:ind w:left="48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 is the clipping threshold.</w:t>
      </w:r>
    </w:p>
    <w:p w:rsidR="00000000" w:rsidDel="00000000" w:rsidP="00000000" w:rsidRDefault="00000000" w:rsidRPr="00000000" w14:paraId="000002C3">
      <w:pPr>
        <w:numPr>
          <w:ilvl w:val="0"/>
          <w:numId w:val="98"/>
        </w:numPr>
        <w:ind w:left="480" w:hanging="480"/>
        <w:rPr/>
      </w:pPr>
      <w:r w:rsidDel="00000000" w:rsidR="00000000" w:rsidRPr="00000000">
        <w:rPr>
          <w:rFonts w:ascii="Times New Roman" w:cs="Times New Roman" w:eastAsia="Times New Roman" w:hAnsi="Times New Roman"/>
          <w:b w:val="1"/>
          <w:bCs w:val="1"/>
          <w:rtl w:val="0"/>
        </w:rPr>
        <w:t xml:space="preserve">Noise Addition</w:t>
      </w:r>
      <w:r w:rsidDel="00000000" w:rsidR="00000000" w:rsidRPr="00000000">
        <w:rPr>
          <w:rFonts w:ascii="Times New Roman" w:cs="Times New Roman" w:eastAsia="Times New Roman" w:hAnsi="Times New Roman"/>
          <w:rtl w:val="0"/>
        </w:rPr>
        <w:t xml:space="preserve">: Add calibrated Gaussian noise</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 = (1/|B|) Σᵢ ĝᵢ + N(0, σ²C²I)</w:t>
      </w:r>
      <w:r w:rsidDel="00000000" w:rsidR="00000000" w:rsidRPr="00000000">
        <w:rPr>
          <w:rtl w:val="0"/>
        </w:rPr>
      </w:r>
    </w:p>
    <w:p w:rsidR="00000000" w:rsidDel="00000000" w:rsidP="00000000" w:rsidRDefault="00000000" w:rsidRPr="00000000" w14:paraId="000002C5">
      <w:pPr>
        <w:numPr>
          <w:ilvl w:val="0"/>
          <w:numId w:val="1"/>
        </w:numPr>
        <w:ind w:left="48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σ is determined by privacy budget (ε,δ).</w:t>
      </w:r>
    </w:p>
    <w:p w:rsidR="00000000" w:rsidDel="00000000" w:rsidP="00000000" w:rsidRDefault="00000000" w:rsidRPr="00000000" w14:paraId="000002C6">
      <w:pPr>
        <w:numPr>
          <w:ilvl w:val="0"/>
          <w:numId w:val="98"/>
        </w:numPr>
        <w:ind w:left="480" w:hanging="480"/>
        <w:rPr/>
      </w:pPr>
      <w:r w:rsidDel="00000000" w:rsidR="00000000" w:rsidRPr="00000000">
        <w:rPr>
          <w:rFonts w:ascii="Times New Roman" w:cs="Times New Roman" w:eastAsia="Times New Roman" w:hAnsi="Times New Roman"/>
          <w:b w:val="1"/>
          <w:bCs w:val="1"/>
          <w:rtl w:val="0"/>
        </w:rPr>
        <w:t xml:space="preserve">Privacy Accounting</w:t>
      </w:r>
      <w:r w:rsidDel="00000000" w:rsidR="00000000" w:rsidRPr="00000000">
        <w:rPr>
          <w:rFonts w:ascii="Times New Roman" w:cs="Times New Roman" w:eastAsia="Times New Roman" w:hAnsi="Times New Roman"/>
          <w:rtl w:val="0"/>
        </w:rPr>
        <w:t xml:space="preserve">: Track cumulative privacy loss using:</w:t>
      </w:r>
    </w:p>
    <w:p w:rsidR="00000000" w:rsidDel="00000000" w:rsidP="00000000" w:rsidRDefault="00000000" w:rsidRPr="00000000" w14:paraId="000002C7">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Moments accountant [34]</w:t>
      </w:r>
    </w:p>
    <w:p w:rsidR="00000000" w:rsidDel="00000000" w:rsidP="00000000" w:rsidRDefault="00000000" w:rsidRPr="00000000" w14:paraId="000002C8">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Rényi Differential Privacy (RDP) accounting</w:t>
      </w:r>
    </w:p>
    <w:p w:rsidR="00000000" w:rsidDel="00000000" w:rsidP="00000000" w:rsidRDefault="00000000" w:rsidRPr="00000000" w14:paraId="000002C9">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Tight composition theorems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Hyperparameters</w:t>
      </w: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 - Privacy budget: ε ∈ [0.1, 10], δ = 1/n² (where n is dataset size) - Clipping threshold: C ∈ [0.1, 10] - Noise multiplier: σ (derived from ε, δ, C) - Training steps: Determined by privacy accounting</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Trained denoising model θ* with provable (ε,δ)-DP guarantee.</w:t>
      </w:r>
    </w:p>
    <w:bookmarkStart w:colFirst="0" w:colLast="0" w:name="vlfo00duumc8" w:id="45"/>
    <w:bookmarkEnd w:id="45"/>
    <w:p w:rsidR="00000000" w:rsidDel="00000000" w:rsidP="00000000" w:rsidRDefault="00000000" w:rsidRPr="00000000" w14:paraId="000002C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3: Diffusion Denoising Process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Generate synthetic samples by iteratively denoising random noise.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Sampling Algorithm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Initialize: xₜ ~ N(0, 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For t = T down to 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 Predict noise: ε̂ = ε_θ(xₜ, 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Caudex" w:cs="Caudex" w:eastAsia="Caudex" w:hAnsi="Caudex"/>
          <w:i w:val="0"/>
          <w:iCs w:val="0"/>
          <w:smallCaps w:val="0"/>
          <w:strike w:val="0"/>
          <w:color w:val="000000"/>
          <w:sz w:val="22"/>
          <w:szCs w:val="22"/>
          <w:u w:val="none"/>
          <w:shd w:fill="auto" w:val="clear"/>
          <w:vertAlign w:val="baseline"/>
          <w:rtl w:val="0"/>
        </w:rPr>
        <w:t xml:space="preserve">     b. Compute predicted x₀: x̂₀ = (xₜ - √(1-ᾱₜ)ε̂) / √ᾱₜ</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 Compute mean: μ̃ₜ = posterior mean using x̂₀</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 Sample: xₜ₋₁ ~ N(μ̃ₜ, σₜ²I)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Return: x₀</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Neural Network Architecture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Input: [xₜ (encoded features), t (timestep), c (optional conditioning)]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Time Embedding Layer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Sinusoidal positional encoding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MLP projection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Feature Embedding Layer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Separate processing for different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feature types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Backbone Network (Choose one):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Option A: MLP (Multi-Layer Perceptron)│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Multiple residual blocks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Layer normalization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Dropout for regularization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Option B: Transformer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Self-attention layers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Cross-attention for conditioning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Feed-forward networks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Output Heads (Type-Specific):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 - Numerical: Linear layer → ℝ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 - Categorical: Softmax → Δⁿ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Ordinal: Ordinal regression head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Output: Predicted noise ε̂ or predicted x₀</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Generation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(for rare event handling): - Add class labels or rare event indicators as conditioning information c - Use classifier-free guidance: mix conditional and unconditional predictions </w:t>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ε̂ = ε_θ(xₜ,t,∅) + w·(ε_θ(xₜ,t,c) - ε_θ(xₜ,t,∅))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where w is guidance weight.</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Generated samples x̂₀ in encoded space.</w:t>
      </w:r>
    </w:p>
    <w:bookmarkStart w:colFirst="0" w:colLast="0" w:name="1f7s07oka613" w:id="46"/>
    <w:bookmarkEnd w:id="46"/>
    <w:p w:rsidR="00000000" w:rsidDel="00000000" w:rsidP="00000000" w:rsidRDefault="00000000" w:rsidRPr="00000000" w14:paraId="000002D4">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4: Rare Event Calibration</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Ensure rare events and minority classes are adequately represented in synthetic data.</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Rare Event Identification</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60a0b0"/>
          <w:sz w:val="22"/>
          <w:szCs w:val="22"/>
          <w:u w:val="none"/>
          <w:shd w:fill="auto" w:val="clear"/>
          <w:vertAlign w:val="baseline"/>
          <w:rtl w:val="0"/>
        </w:rPr>
        <w:t xml:space="preserve"># Pseudocode for rare event identification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rare_events </w:t>
      </w:r>
      <w:r w:rsidDel="00000000" w:rsidR="00000000" w:rsidRPr="00000000">
        <w:rPr>
          <w:rFonts w:ascii="Times New Roman" w:cs="Times New Roman" w:eastAsia="Times New Roman" w:hAnsi="Times New Roman"/>
          <w:i w:val="0"/>
          <w:iCs w:val="0"/>
          <w:smallCaps w:val="0"/>
          <w:strike w:val="0"/>
          <w:color w:val="666666"/>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feature </w:t>
      </w:r>
      <w:r w:rsidDel="00000000" w:rsidR="00000000" w:rsidRPr="00000000">
        <w:rPr>
          <w:rFonts w:ascii="Times New Roman" w:cs="Times New Roman" w:eastAsia="Times New Roman" w:hAnsi="Times New Roman"/>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categorical_features: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value_counts </w:t>
      </w:r>
      <w:r w:rsidDel="00000000" w:rsidR="00000000" w:rsidRPr="00000000">
        <w:rPr>
          <w:rFonts w:ascii="Times New Roman" w:cs="Times New Roman" w:eastAsia="Times New Roman" w:hAnsi="Times New Roman"/>
          <w:i w:val="0"/>
          <w:iCs w:val="0"/>
          <w:smallCaps w:val="0"/>
          <w:strike w:val="0"/>
          <w:color w:val="666666"/>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data[feature].value_counts()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rare_values </w:t>
      </w:r>
      <w:r w:rsidDel="00000000" w:rsidR="00000000" w:rsidRPr="00000000">
        <w:rPr>
          <w:rFonts w:ascii="Times New Roman" w:cs="Times New Roman" w:eastAsia="Times New Roman" w:hAnsi="Times New Roman"/>
          <w:i w:val="0"/>
          <w:iCs w:val="0"/>
          <w:smallCaps w:val="0"/>
          <w:strike w:val="0"/>
          <w:color w:val="666666"/>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value_counts[value_counts </w:t>
      </w:r>
      <w:r w:rsidDel="00000000" w:rsidR="00000000" w:rsidRPr="00000000">
        <w:rPr>
          <w:rFonts w:ascii="Times New Roman" w:cs="Times New Roman" w:eastAsia="Times New Roman" w:hAnsi="Times New Roman"/>
          <w:i w:val="0"/>
          <w:iCs w:val="0"/>
          <w:smallCaps w:val="0"/>
          <w:strike w:val="0"/>
          <w:color w:val="666666"/>
          <w:sz w:val="22"/>
          <w:szCs w:val="22"/>
          <w:u w:val="none"/>
          <w:shd w:fill="auto" w:val="clear"/>
          <w:vertAlign w:val="baseline"/>
          <w:rtl w:val="0"/>
        </w:rPr>
        <w:t xml:space="preserve">&lt;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threshold </w:t>
      </w:r>
      <w:r w:rsidDel="00000000" w:rsidR="00000000" w:rsidRPr="00000000">
        <w:rPr>
          <w:rFonts w:ascii="Times New Roman" w:cs="Times New Roman" w:eastAsia="Times New Roman" w:hAnsi="Times New Roman"/>
          <w:i w:val="0"/>
          <w:iCs w:val="0"/>
          <w:smallCaps w:val="0"/>
          <w:strike w:val="0"/>
          <w:color w:val="666666"/>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len(data)]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rare_events.extend(rare_values.index)</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Calibration Strategies</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Strategy A: Conditional Generation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Explicitly generate additional samples conditioned on rare classes - Use classifier-free guidance to strengthen rare class signals - Generate until desired frequency is achieved</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Strategy B: Post-Processing Adjustment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Generate large pool of synthetic samples - Resample to match target rare event frequencies - Apply importance weighting based on rarity</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Strategy C: Hybrid Approach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(Recommended) 1. During training: Use conditional generation with class balancing 2. During sampling: Oversample rare classes using conditional generation 3. Post-generation: Fine-tune frequencies through resampling 4. Validation: Verify rare events are realistic, not just frequent</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Calibration Algorithm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Input: Generated samples S, target frequencies F_target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Output: Calibrated samples S_cal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Measure current frequencies: F_current = freq(S)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For each rare event 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 If F_current[r] &lt; F_target[r]: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Generate additional samples conditioned on 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Add to 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 If F_current[r] &gt; F_target[r]: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Randomly remove samples of class 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Validate calibrated frequencies match F_target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Return S_cal</w: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 Metrics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Frequency matching: |f_synth - f_real| &lt; tolerance - Realism check: Rare samples pass domain-specific validity tests - Utility check: Downstream models perform well on rare classes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Calibrated synthetic samples x̂_cal with preserved rare events.</w:t>
      </w:r>
    </w:p>
    <w:bookmarkStart w:colFirst="0" w:colLast="0" w:name="a3efobvd4lj9" w:id="47"/>
    <w:bookmarkEnd w:id="47"/>
    <w:p w:rsidR="00000000" w:rsidDel="00000000" w:rsidP="00000000" w:rsidRDefault="00000000" w:rsidRPr="00000000" w14:paraId="000002E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5: Output Evaluation &amp; Validation</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Comprehensive evaluation across privacy, fidelity, and rare event dimensions.</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Evaluation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Theoretical Guarantees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4">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Verify (ε,δ)-DP guarantee through privacy accounting</w:t>
      </w:r>
    </w:p>
    <w:p w:rsidR="00000000" w:rsidDel="00000000" w:rsidP="00000000" w:rsidRDefault="00000000" w:rsidRPr="00000000" w14:paraId="000002E5">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cumulative privacy loss</w:t>
      </w:r>
    </w:p>
    <w:p w:rsidR="00000000" w:rsidDel="00000000" w:rsidP="00000000" w:rsidRDefault="00000000" w:rsidRPr="00000000" w14:paraId="000002E6">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Analyze privacy budget allocation</w:t>
      </w:r>
    </w:p>
    <w:p w:rsidR="00000000" w:rsidDel="00000000" w:rsidP="00000000" w:rsidRDefault="00000000" w:rsidRPr="00000000" w14:paraId="000002E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Privacy Attacks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8">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Membership Inference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[39]: Train attack model to distinguish training vs. non-training samples</w:t>
      </w:r>
    </w:p>
    <w:p w:rsidR="00000000" w:rsidDel="00000000" w:rsidP="00000000" w:rsidRDefault="00000000" w:rsidRPr="00000000" w14:paraId="000002E9">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 Inference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[41]: Attempt to infer sensitive attributes from synthetic data</w:t>
      </w:r>
    </w:p>
    <w:p w:rsidR="00000000" w:rsidDel="00000000" w:rsidP="00000000" w:rsidRDefault="00000000" w:rsidRPr="00000000" w14:paraId="000002EA">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Re-identification Risk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[40]: Measure probability of linking synthetic to real records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Fidelity Evaluation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C">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Statistical Similarity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D">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Univariate: KS test, Chi-square test for distribution matching</w:t>
      </w:r>
    </w:p>
    <w:p w:rsidR="00000000" w:rsidDel="00000000" w:rsidP="00000000" w:rsidRDefault="00000000" w:rsidRPr="00000000" w14:paraId="000002EE">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Bivariate: Correlation matrix comparison, mutual information</w:t>
      </w:r>
    </w:p>
    <w:p w:rsidR="00000000" w:rsidDel="00000000" w:rsidP="00000000" w:rsidRDefault="00000000" w:rsidRPr="00000000" w14:paraId="000002EF">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Multivariate: PCA comparison, covariance matrix distance</w:t>
      </w:r>
    </w:p>
    <w:p w:rsidR="00000000" w:rsidDel="00000000" w:rsidP="00000000" w:rsidRDefault="00000000" w:rsidRPr="00000000" w14:paraId="000002F0">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 Utility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1">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TSTR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(Train on Synthetic, Test on Real): Train ML models on synthetic data, evaluate on real test set</w:t>
      </w:r>
    </w:p>
    <w:p w:rsidR="00000000" w:rsidDel="00000000" w:rsidP="00000000" w:rsidRDefault="00000000" w:rsidRPr="00000000" w14:paraId="000002F2">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(Train on Real, Test on Synthetic): Complementary metric</w:t>
      </w:r>
    </w:p>
    <w:p w:rsidR="00000000" w:rsidDel="00000000" w:rsidP="00000000" w:rsidRDefault="00000000" w:rsidRPr="00000000" w14:paraId="000002F3">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Task-specific metrics: Accuracy, F1, AUC-ROC for classification; RMSE, R² for regression</w:t>
      </w:r>
    </w:p>
    <w:p w:rsidR="00000000" w:rsidDel="00000000" w:rsidP="00000000" w:rsidRDefault="00000000" w:rsidRPr="00000000" w14:paraId="000002F4">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Distribution Distance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5">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Wasserstein distance (Earth Mover’s Distance)</w:t>
      </w:r>
    </w:p>
    <w:p w:rsidR="00000000" w:rsidDel="00000000" w:rsidP="00000000" w:rsidRDefault="00000000" w:rsidRPr="00000000" w14:paraId="000002F6">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Maximum Mean Discrepancy (MMD)</w:t>
      </w:r>
    </w:p>
    <w:p w:rsidR="00000000" w:rsidDel="00000000" w:rsidP="00000000" w:rsidRDefault="00000000" w:rsidRPr="00000000" w14:paraId="000002F7">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Jensen-Shannon divergence</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 Evaluation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9">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Frequency Metrics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A">
      <w:pPr>
        <w:keepNext w:val="0"/>
        <w:keepLines w:val="0"/>
        <w:pageBreakBefore w:val="0"/>
        <w:widowControl w:val="1"/>
        <w:numPr>
          <w:ilvl w:val="1"/>
          <w:numId w:val="10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Absolute frequency difference: |f_synth - f_real|</w:t>
      </w:r>
    </w:p>
    <w:p w:rsidR="00000000" w:rsidDel="00000000" w:rsidP="00000000" w:rsidRDefault="00000000" w:rsidRPr="00000000" w14:paraId="000002FB">
      <w:pPr>
        <w:keepNext w:val="0"/>
        <w:keepLines w:val="0"/>
        <w:pageBreakBefore w:val="0"/>
        <w:widowControl w:val="1"/>
        <w:numPr>
          <w:ilvl w:val="1"/>
          <w:numId w:val="10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Relative frequency error: |f_synth - f_real| / f_real</w:t>
      </w:r>
    </w:p>
    <w:p w:rsidR="00000000" w:rsidDel="00000000" w:rsidP="00000000" w:rsidRDefault="00000000" w:rsidRPr="00000000" w14:paraId="000002FC">
      <w:pPr>
        <w:keepNext w:val="0"/>
        <w:keepLines w:val="0"/>
        <w:pageBreakBefore w:val="0"/>
        <w:widowControl w:val="1"/>
        <w:numPr>
          <w:ilvl w:val="1"/>
          <w:numId w:val="10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Per-class frequency matching</w:t>
      </w:r>
    </w:p>
    <w:p w:rsidR="00000000" w:rsidDel="00000000" w:rsidP="00000000" w:rsidRDefault="00000000" w:rsidRPr="00000000" w14:paraId="000002F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Tail 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E">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Compare distributions in tail regions (e.g., &gt;95th percentile)</w:t>
      </w:r>
    </w:p>
    <w:p w:rsidR="00000000" w:rsidDel="00000000" w:rsidP="00000000" w:rsidRDefault="00000000" w:rsidRPr="00000000" w14:paraId="000002FF">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Extreme value statistics comparison</w:t>
      </w:r>
    </w:p>
    <w:p w:rsidR="00000000" w:rsidDel="00000000" w:rsidP="00000000" w:rsidRDefault="00000000" w:rsidRPr="00000000" w14:paraId="0000030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Downstream Utility for Rare Events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Train classifiers on synthetic data, evaluate on real rare class samples</w:t>
      </w:r>
    </w:p>
    <w:p w:rsidR="00000000" w:rsidDel="00000000" w:rsidP="00000000" w:rsidRDefault="00000000" w:rsidRPr="00000000" w14:paraId="00000302">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Minority class F1 score, recall, precision</w:t>
      </w:r>
    </w:p>
    <w:p w:rsidR="00000000" w:rsidDel="00000000" w:rsidP="00000000" w:rsidRDefault="00000000" w:rsidRPr="00000000" w14:paraId="00000303">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Rare event detection performance</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Evaluation Report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DP-DM EVALUATION REPORT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PRIVACY METRICS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(ε,δ)-DP Guarantee: ε=X.XX, δ=X.XXeX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Membership Inference Attack Accuracy: XX%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Attribute Inference Risk: Low/Medium/High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Re-identification Risk: X.XX%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FIDELITY METRICS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Statistical Similarity Score: X.XX/1.0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Correlation Preservation: X.XX (Pearson)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ML Utility (TSTR Accuracy): XX.X%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Distribution Distance (Wasserstein): X.XXX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RARE EVENT METRICS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Rare Event Frequency Match: X.XX% error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Minority Class F1 Score: X.XX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Tail Fidelity Score: X.XX/1.0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Rare Event Detection Performance: XX.X%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BASELINE COMPARISONS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Method     │ Privacy │ Fidelity │ Rare Events │ Overall│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DP-DM      │  X.XX   │   X.XX   │    X.XX     │  X.XX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CTGAN      │  X.XX   │   X.XX   │    X.XX     │  X.XX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DP-GAN     │  X.XX   │   X.XX   │    X.XX     │  X.XX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TabDDPM    │  X.XX   │   X.XX   │    X.XX     │  X.XX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RECOMMENDATIONS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Privacy-Fidelity Trade-off: [Recommendations]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Rare Event Calibration: [Recommendations]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Hyperparameter Tuning: [Recommendations]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r w:rsidDel="00000000" w:rsidR="00000000" w:rsidRPr="00000000">
        <w:rPr>
          <w:rtl w:val="0"/>
        </w:rPr>
      </w:r>
    </w:p>
    <w:bookmarkStart w:colFirst="0" w:colLast="0" w:name="ffdodkczlzm" w:id="48"/>
    <w:bookmarkEnd w:id="48"/>
    <w:p w:rsidR="00000000" w:rsidDel="00000000" w:rsidP="00000000" w:rsidRDefault="00000000" w:rsidRPr="00000000" w14:paraId="0000030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Workflow Description</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complete DP-DM workflow operates in two phases: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Phase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Generation Phase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Phase Workflow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Data Preparation (Component 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Load real tabular data 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Analyze feature types and distributions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Identify rare events (frequency &lt; threshold)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Apply preprocessing and encoding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Output: Encoded data D_enc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Model Initialization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Initialize neural network ε_θ with random weights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Set privacy parameters (ε, δ, C, σ)</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Configure noise schedule (β₁, ..., βₜ)</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Initialize privacy accountant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Differentially Private Training (Component 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For each epoch: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For each minibatch B:</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Sample timesteps t ~ Uniform(1,T)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   │   ├─ Add noise: xₜ = √ᾱₜ·x₀ + √(1-ᾱₜ)·ε</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Compute loss: L = ||ε - ε_θ(xₜ,t)||²</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Compute per-sample gradients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Apply DP-SGD (clip + noise)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Update parameters θ</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Update privacy accountant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Validate on held-out set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Check privacy budget consumption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Output: Trained model θ* with (ε,δ)-DP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Model Validation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Test generation quality on validation set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Verify privacy guarantees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Save trained model</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Generation Phase Workflow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Synthetic Data Generation (Component 3)</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Specify number of samples to generate: N_synth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Optional: Specify conditioning (for rare events)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For each sample i = 1 to N_synth: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Initialize: xₜ ~ N(0,I)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For t = T down to 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Predict noise: ε̂ = ε_θ(xₜ,t,c)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Compute xₜ₋₁ using reverse process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 Continue denoising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Output: x₀ (generated sample)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Collect all samples: S = {x₁, x₂, ..., xₙ}</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Rare Event Calibration (Component 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Measure rare event frequencies in 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Compare with target frequencies F_target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If mismatch detected: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Generate additional rare event samples (conditional)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Apply post-processing adjustment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Validate calibration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Output: Calibrated samples S_cal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Decoding and Post-Processing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Decode from encoded space to original feature space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Apply inverse transformations (denormalization)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Restore categorical values from embeddings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Handle missing values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Output: Synthetic dataset D_synth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Comprehensive Evaluation (Component 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Privacy Evaluation: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Verify (ε,δ) guarantee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Run membership inference attacks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Assess re-identification risk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Fidelity Evaluation: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Statistical similarity tests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Correlation analysis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ML utility (TSTR/TRTS)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Rare Event Evaluation: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Frequency matching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Tail 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 Downstream task performance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Generate comprehensive evaluation report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Deployment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Package synthetic dataset D_synth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Include evaluation report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Document privacy guarantees and limitations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Deliver to end users</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Iterative Refinement Loop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evaluation results are unsatisfactory: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Analyze failure modes: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   ├─ Privacy too weak? → Increase ε or reduce dataset size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   ├─ Fidelity too low? → Adjust model architecture or training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   ├─ Rare events suppressed? → Strengthen calibration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Adjust hyperparameters and retrain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Repeat generation and evaluation</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Design Decisions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F">
      <w:pPr>
        <w:numPr>
          <w:ilvl w:val="0"/>
          <w:numId w:val="113"/>
        </w:numPr>
        <w:ind w:left="480" w:hanging="480"/>
        <w:rPr/>
      </w:pPr>
      <w:r w:rsidDel="00000000" w:rsidR="00000000" w:rsidRPr="00000000">
        <w:rPr>
          <w:rFonts w:ascii="Times New Roman" w:cs="Times New Roman" w:eastAsia="Times New Roman" w:hAnsi="Times New Roman"/>
          <w:b w:val="1"/>
          <w:bCs w:val="1"/>
          <w:rtl w:val="0"/>
        </w:rPr>
        <w:t xml:space="preserve">Privacy-First Approach</w:t>
      </w:r>
      <w:r w:rsidDel="00000000" w:rsidR="00000000" w:rsidRPr="00000000">
        <w:rPr>
          <w:rFonts w:ascii="Times New Roman" w:cs="Times New Roman" w:eastAsia="Times New Roman" w:hAnsi="Times New Roman"/>
          <w:rtl w:val="0"/>
        </w:rPr>
        <w:t xml:space="preserve">: DP-SGD is integrated from the start of training, not added post-hoc, ensuring formal guarantees.</w:t>
      </w:r>
    </w:p>
    <w:p w:rsidR="00000000" w:rsidDel="00000000" w:rsidP="00000000" w:rsidRDefault="00000000" w:rsidRPr="00000000" w14:paraId="00000310">
      <w:pPr>
        <w:numPr>
          <w:ilvl w:val="0"/>
          <w:numId w:val="113"/>
        </w:numPr>
        <w:ind w:left="480" w:hanging="480"/>
        <w:rPr/>
      </w:pPr>
      <w:r w:rsidDel="00000000" w:rsidR="00000000" w:rsidRPr="00000000">
        <w:rPr>
          <w:rFonts w:ascii="Times New Roman" w:cs="Times New Roman" w:eastAsia="Times New Roman" w:hAnsi="Times New Roman"/>
          <w:b w:val="1"/>
          <w:bCs w:val="1"/>
          <w:rtl w:val="0"/>
        </w:rPr>
        <w:t xml:space="preserve">Explicit Rare Event Handling</w:t>
      </w:r>
      <w:r w:rsidDel="00000000" w:rsidR="00000000" w:rsidRPr="00000000">
        <w:rPr>
          <w:rFonts w:ascii="Times New Roman" w:cs="Times New Roman" w:eastAsia="Times New Roman" w:hAnsi="Times New Roman"/>
          <w:rtl w:val="0"/>
        </w:rPr>
        <w:t xml:space="preserve">: Rare events are identified and handled explicitly through both conditional generation and post-processing calibration.</w:t>
      </w:r>
    </w:p>
    <w:p w:rsidR="00000000" w:rsidDel="00000000" w:rsidP="00000000" w:rsidRDefault="00000000" w:rsidRPr="00000000" w14:paraId="00000311">
      <w:pPr>
        <w:numPr>
          <w:ilvl w:val="0"/>
          <w:numId w:val="113"/>
        </w:numPr>
        <w:ind w:left="480" w:hanging="480"/>
        <w:rPr/>
      </w:pPr>
      <w:r w:rsidDel="00000000" w:rsidR="00000000" w:rsidRPr="00000000">
        <w:rPr>
          <w:rFonts w:ascii="Times New Roman" w:cs="Times New Roman" w:eastAsia="Times New Roman" w:hAnsi="Times New Roman"/>
          <w:b w:val="1"/>
          <w:bCs w:val="1"/>
          <w:rtl w:val="0"/>
        </w:rPr>
        <w:t xml:space="preserve">Comprehensive Evaluation</w:t>
      </w:r>
      <w:r w:rsidDel="00000000" w:rsidR="00000000" w:rsidRPr="00000000">
        <w:rPr>
          <w:rFonts w:ascii="Times New Roman" w:cs="Times New Roman" w:eastAsia="Times New Roman" w:hAnsi="Times New Roman"/>
          <w:rtl w:val="0"/>
        </w:rPr>
        <w:t xml:space="preserve">: All three dimensions (privacy, fidelity, rare events) are evaluated systematically with multiple metrics.</w:t>
      </w:r>
    </w:p>
    <w:p w:rsidR="00000000" w:rsidDel="00000000" w:rsidP="00000000" w:rsidRDefault="00000000" w:rsidRPr="00000000" w14:paraId="00000312">
      <w:pPr>
        <w:numPr>
          <w:ilvl w:val="0"/>
          <w:numId w:val="113"/>
        </w:numPr>
        <w:ind w:left="480" w:hanging="480"/>
        <w:rPr/>
      </w:pPr>
      <w:r w:rsidDel="00000000" w:rsidR="00000000" w:rsidRPr="00000000">
        <w:rPr>
          <w:rFonts w:ascii="Times New Roman" w:cs="Times New Roman" w:eastAsia="Times New Roman" w:hAnsi="Times New Roman"/>
          <w:b w:val="1"/>
          <w:bCs w:val="1"/>
          <w:rtl w:val="0"/>
        </w:rPr>
        <w:t xml:space="preserve">Modular Architecture</w:t>
      </w:r>
      <w:r w:rsidDel="00000000" w:rsidR="00000000" w:rsidRPr="00000000">
        <w:rPr>
          <w:rFonts w:ascii="Times New Roman" w:cs="Times New Roman" w:eastAsia="Times New Roman" w:hAnsi="Times New Roman"/>
          <w:rtl w:val="0"/>
        </w:rPr>
        <w:t xml:space="preserve">: Each component is independent, allowing for easy modification and experimentation with different approaches.</w:t>
      </w:r>
    </w:p>
    <w:p w:rsidR="00000000" w:rsidDel="00000000" w:rsidP="00000000" w:rsidRDefault="00000000" w:rsidRPr="00000000" w14:paraId="00000313">
      <w:pPr>
        <w:numPr>
          <w:ilvl w:val="0"/>
          <w:numId w:val="113"/>
        </w:numPr>
        <w:ind w:left="480" w:hanging="480"/>
        <w:rPr/>
      </w:pP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Fonts w:ascii="Times New Roman" w:cs="Times New Roman" w:eastAsia="Times New Roman" w:hAnsi="Times New Roman"/>
          <w:rtl w:val="0"/>
        </w:rPr>
        <w:t xml:space="preserve">: The architecture is designed to scale to large datasets through efficient training (DP-SGD with gradient accumulation) and generation (parallel sampling).</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implementation overview provides a concrete blueprint for developing a differentially private diffusion model that addresses the privacy-fidelity-rare event trilemma, based on insights synthesized from the comprehensive literature review.</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vlcp3t03rzo" w:id="49"/>
    <w:bookmarkEnd w:id="49"/>
    <w:p w:rsidR="00000000" w:rsidDel="00000000" w:rsidP="00000000" w:rsidRDefault="00000000" w:rsidRPr="00000000" w14:paraId="0000031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Comparative Analysis and Discussion</w:t>
      </w:r>
    </w:p>
    <w:bookmarkStart w:colFirst="0" w:colLast="0" w:name="al6x3pwxqyd0" w:id="50"/>
    <w:bookmarkEnd w:id="50"/>
    <w:p w:rsidR="00000000" w:rsidDel="00000000" w:rsidP="00000000" w:rsidRDefault="00000000" w:rsidRPr="00000000" w14:paraId="0000031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Summary of Reviewed Techniques</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section provides a systematic comparison of the three major families of generative models for synthetic tabular data: Generative Adversarial Networks (GANs), Variational Autoencoders (VAEs), and Diffusion Models.</w:t>
      </w:r>
    </w:p>
    <w:bookmarkStart w:colFirst="0" w:colLast="0" w:name="qhaujvq0dgqn" w:id="51"/>
    <w:bookmarkEnd w:id="51"/>
    <w:p w:rsidR="00000000" w:rsidDel="00000000" w:rsidP="00000000" w:rsidRDefault="00000000" w:rsidRPr="00000000" w14:paraId="0000031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 Generative Adversarial Networks (GANs)</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Mechanism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GANs employ adversarial training where a generator G learns to create synthetic samples while a discriminator D learns to distinguish real from synthetic data. Training proceeds through a minimax game:</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min_G max_D 𝔼ₓ~p_data[log D(x)] + 𝔼_z~p_z[log(1 - D(G(z)))]</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Variants for Tabular Data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CTGAN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[44]: Mode-specific normalization, conditional generators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TableGAN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[45]: CNN-based architecture adapted for tabular data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PATEGAN/DP-GAN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[33]: Privacy-preserving variants with DP-SGD or PATE</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When training converges, GANs can produce very realistic samples with sharp, detailed features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Mature Ecosystem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Extensive research, well-understood training techniques, many open-source implementations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Flexibility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Easily adapted with conditional generation, auxiliary classifiers, and domain-specific constraints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Efficiency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Single-pass generation (fast sampling after training)</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Instability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Adversarial dynamics can be unstable, requiring careful hyperparameter tuning and monitoring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 Collapse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Generator may fail to capture full diversity of data distribution, particularly problematic for multimodal tabular data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Poor Rare Event Handling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Tendency to ignore low-frequency patterns due to discriminator focusing on common patterns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Integration Challenges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Adversarial training can amplify privacy risks; DP-GAN suffers significant utility loss 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Difficulty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Discriminator-based metrics can be misleading; requires external evaluation</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Privacy-Fidelity-Rarity Trade-off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Moderate to poor; DP integration causes significant utility degradation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High when training succeeds, but unstable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Poor; mode collapse and discriminator bias suppress rare patterns</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Use Cases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Applications where training stability can be ensured through careful tuning - Scenarios where rare events are not critical - When fast sampling is essential - Environments with extensive computational resources for hyperparameter search</w:t>
      </w:r>
    </w:p>
    <w:bookmarkStart w:colFirst="0" w:colLast="0" w:name="53ibqpwz6or5" w:id="52"/>
    <w:bookmarkEnd w:id="52"/>
    <w:p w:rsidR="00000000" w:rsidDel="00000000" w:rsidP="00000000" w:rsidRDefault="00000000" w:rsidRPr="00000000" w14:paraId="0000032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 Variational Autoencoders (VAEs)</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Mechanism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VAEs learn a probabilistic encoder q(z|x) that maps data to a latent space and a decoder p(x|z) that reconstructs data from latent codes. Training optimizes the evidence lower bound (ELBO):</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𝔼_q[log p(x|z)] - KL(q(z|x) || p(z))</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Variants for Tabular Data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TVAE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[44]: Tabular VAE with similar preprocessing as CTGAN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VAE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Conditioning on labels or attributes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β-VAE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Disentangled representations through weighted KL term</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Stability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 adversarial dynamics; stable convergence with standard optimization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Probabilistic Framework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Well-founded theoretical basis; interpretable latent space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Smooth Interpolation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Natural interpolation between samples in latent space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Easier Privacy Integration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More straightforward to add noise to encoder or latent space 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Scales well to large datasets with efficient training</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Lower 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Reconstruction objective leads to “blurry” or averaged samples, missing fine details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Poor Rare Event Handling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Reconstruction loss favors high-probability regions; rare events are underrepresented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Posterior Collapse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Decoder may ignore latent codes, reducing to prior sampling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Mode Coverage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Tends to average over modes rather than capturing distinct modes 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Hyperparameter Sensitivity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KL weight (β) requires careful tuning; trade-off between reconstruction and regularization</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Privacy-Fidelity-Rarity Trade-off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Moderate; easier DP integration than GANs but still faces utility loss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Moderate; reconstruction objective limits sharpness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Poor; averaging behavior suppresses rare patterns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Use Cases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Applications requiring training stability and reproducibility - Scenarios where interpretable latent representations are valuable - When smooth interpolation between samples is desired - Environments with limited computational resources (simpler than GANs)</w:t>
      </w:r>
    </w:p>
    <w:bookmarkStart w:colFirst="0" w:colLast="0" w:name="479yo7oyuwjs" w:id="53"/>
    <w:bookmarkEnd w:id="53"/>
    <w:p w:rsidR="00000000" w:rsidDel="00000000" w:rsidP="00000000" w:rsidRDefault="00000000" w:rsidRPr="00000000" w14:paraId="0000032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5.1.3 Diffusion Models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Mechanism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Diffusion models learn to reverse a gradual noising process. The forward process adds Gaussian noise over T steps:</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Caudex" w:cs="Caudex" w:eastAsia="Caudex" w:hAnsi="Caudex"/>
          <w:i w:val="0"/>
          <w:iCs w:val="0"/>
          <w:smallCaps w:val="0"/>
          <w:strike w:val="0"/>
          <w:color w:val="000000"/>
          <w:sz w:val="22"/>
          <w:szCs w:val="22"/>
          <w:u w:val="none"/>
          <w:shd w:fill="auto" w:val="clear"/>
          <w:vertAlign w:val="baseline"/>
          <w:rtl w:val="0"/>
        </w:rPr>
        <w:t xml:space="preserve">q(xₜ|xₜ₋₁) = N(xₜ; √(1-βₜ)xₜ₋₁, βₜI)</w:t>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reverse process is learned to denoise:</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p_θ(xₜ₋₁|xₜ) = N(xₜ₋₁; μ_θ(xₜ,t), Σ_θ(xₜ,t))</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Variants for Tabular Data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TabDDPM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[8]: First successful tabular diffusion model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DP-Diffusion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[13][14]: Differentially private variants with DP-SGD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Diffusion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[11]: Conditioning on labels for controlled generation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Score-Based 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[12]: Alternative formulation using score matching</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Strengths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Stability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 adversarial dynamics; stable convergence similar to VAEs but with higher fidelity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Mode Coverage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Better captures multimodal distributions and rare events compared to GANs/VAEs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Produces sharp, detailed samples comparable to or better than GANs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Natural Privacy Integration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Noise addition in DP-SGD aligns with diffusion’s denoising objective 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Theoretical Foundation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Strong theoretical guarantees about convergence and sample quality 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Flexibility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Easy to condition on labels, attributes, or partial observations</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Weaknesses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Cost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Requires many denoising steps (100-1000), making sampling slow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Memory Requirements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Must store and process intermediate states during sampling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Hyperparameter Complexity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Noise schedules, timesteps, and architecture choices require tuning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Understanding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Theoretical understanding of tabular-specific properties still developing 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 Calibration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While better than GANs/VAEs, still requires explicit calibration for very rare events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Privacy-Fidelity-Rarity Trade-off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Good to excellent; natural DP integration with less utility loss than GANs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High; comparable to GANs with more stable training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Good; better mode coverage than GANs/VAEs, but explicit calibration still beneficial</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Use Cases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Applications requiring high fidelity with formal privacy guarantees - Scenarios with multimodal distributions and rare events - When training stability is critical - Environments where sampling speed is not the primary constraint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state-of-the-art for privacy-preserving synthetic tabular data</w:t>
      </w:r>
      <w:r w:rsidDel="00000000" w:rsidR="00000000" w:rsidRPr="00000000">
        <w:rPr>
          <w:rtl w:val="0"/>
        </w:rPr>
      </w:r>
    </w:p>
    <w:bookmarkStart w:colFirst="0" w:colLast="0" w:name="jk4l4tlvffd6" w:id="54"/>
    <w:bookmarkEnd w:id="54"/>
    <w:p w:rsidR="00000000" w:rsidDel="00000000" w:rsidP="00000000" w:rsidRDefault="00000000" w:rsidRPr="00000000" w14:paraId="0000033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5.1.4 Comparative Summary Table</w:t>
      </w:r>
    </w:p>
    <w:tbl>
      <w:tblPr>
        <w:tblStyle w:val="Table2"/>
        <w:tblW w:w="7919.0" w:type="dxa"/>
        <w:jc w:val="left"/>
        <w:tblInd w:w="-108.0" w:type="dxa"/>
        <w:tblLayout w:type="fixed"/>
        <w:tblLook w:val="0000"/>
      </w:tblPr>
      <w:tblGrid>
        <w:gridCol w:w="2121"/>
        <w:gridCol w:w="1414"/>
        <w:gridCol w:w="1414"/>
        <w:gridCol w:w="2970"/>
        <w:tblGridChange w:id="0">
          <w:tblGrid>
            <w:gridCol w:w="2121"/>
            <w:gridCol w:w="1414"/>
            <w:gridCol w:w="1414"/>
            <w:gridCol w:w="297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Dimension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w:t>
            </w:r>
            <w:r w:rsidDel="00000000" w:rsidR="00000000" w:rsidRPr="00000000">
              <w:rPr>
                <w:rtl w:val="0"/>
              </w:rPr>
            </w:r>
          </w:p>
        </w:tc>
      </w:tr>
      <w:tr>
        <w:trPr>
          <w:cantSplit w:val="0"/>
          <w:tblHeader w:val="0"/>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Stability</w:t>
            </w: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(Unstable)</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(Stable)</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(Very Stable)</w:t>
            </w:r>
          </w:p>
        </w:tc>
      </w:tr>
      <w:tr>
        <w:trPr>
          <w:cantSplit w:val="0"/>
          <w:tblHeader w:val="0"/>
        </w:trPr>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Fidelity</w:t>
            </w: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(High)</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(Moderate)</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(High)</w:t>
            </w:r>
          </w:p>
        </w:tc>
      </w:tr>
      <w:tr>
        <w:trPr>
          <w:cantSplit w:val="0"/>
          <w:tblHeader w:val="0"/>
        </w:trPr>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 Coverage</w:t>
            </w: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(Mode collapse)</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(Averaging)</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(Excellent)</w:t>
            </w:r>
          </w:p>
        </w:tc>
      </w:tr>
      <w:tr>
        <w:trPr>
          <w:cantSplit w:val="0"/>
          <w:tblHeader w:val="0"/>
        </w:trPr>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 Handling</w:t>
            </w: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(Poor)</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(Poor)</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(Good)</w:t>
            </w:r>
          </w:p>
        </w:tc>
      </w:tr>
      <w:tr>
        <w:trPr>
          <w:cantSplit w:val="0"/>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Integration</w:t>
            </w: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(Difficult)</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(Moderate)</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(Natural)</w:t>
            </w:r>
          </w:p>
        </w:tc>
      </w:tr>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Sampling Speed</w:t>
            </w: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(Fast)</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(Fast)</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(Slow)</w:t>
            </w:r>
          </w:p>
        </w:tc>
      </w:tr>
      <w:tr>
        <w:trPr>
          <w:cantSplit w:val="0"/>
          <w:tblHeader w:val="0"/>
        </w:trPr>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Cost</w:t>
            </w:r>
            <w:r w:rsidDel="00000000" w:rsidR="00000000" w:rsidRPr="00000000">
              <w:rPr>
                <w:rtl w:val="0"/>
              </w:rPr>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(Moderate)</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(Low)</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(High)</w:t>
            </w:r>
          </w:p>
        </w:tc>
      </w:tr>
      <w:tr>
        <w:trPr>
          <w:cantSplit w:val="0"/>
          <w:tblHeader w:val="0"/>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Theoretical Foundation</w:t>
            </w: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(Moderate)</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(Strong)</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(Very Strong)</w:t>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Hyperparameter Sensitivity</w:t>
            </w: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(Very sensitive)</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(Moderate)</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(Moderate)</w:t>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Maturity &amp; Ecosystem</w:t>
            </w:r>
            <w:r w:rsidDel="00000000" w:rsidR="00000000" w:rsidRPr="00000000">
              <w:rPr>
                <w:rtl w:val="0"/>
              </w:rPr>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(Mature)</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(Mature)</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 (Emerging)</w:t>
            </w:r>
          </w:p>
        </w:tc>
      </w:tr>
      <w:tr>
        <w:trPr>
          <w:cantSplit w:val="0"/>
          <w:tblHeader w:val="0"/>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Overall for Privacy-Fidelity-Rarity</w:t>
            </w:r>
            <w:r w:rsidDel="00000000" w:rsidR="00000000" w:rsidRPr="00000000">
              <w:rPr>
                <w:rtl w:val="0"/>
              </w:rPr>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Nova Mono" w:cs="Nova Mono" w:eastAsia="Nova Mono" w:hAnsi="Nova Mono"/>
                <w:i w:val="0"/>
                <w:iCs w:val="0"/>
                <w:smallCaps w:val="0"/>
                <w:strike w:val="0"/>
                <w:color w:val="000000"/>
                <w:sz w:val="24"/>
                <w:szCs w:val="24"/>
                <w:u w:val="none"/>
                <w:shd w:fill="auto" w:val="clear"/>
                <w:vertAlign w:val="baseline"/>
                <w:rtl w:val="0"/>
              </w:rPr>
              <w:t xml:space="preserve">⭐⭐⭐⭐⭐</w:t>
            </w:r>
          </w:p>
        </w:tc>
      </w:tr>
    </w:tbl>
    <w:bookmarkStart w:colFirst="0" w:colLast="0" w:name="qmix9xa52yj2" w:id="55"/>
    <w:bookmarkEnd w:id="55"/>
    <w:p w:rsidR="00000000" w:rsidDel="00000000" w:rsidP="00000000" w:rsidRDefault="00000000" w:rsidRPr="00000000" w14:paraId="0000036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Strengths and Weaknesses of Existing Approaches</w:t>
      </w:r>
    </w:p>
    <w:bookmarkStart w:colFirst="0" w:colLast="0" w:name="bdj7mqugpqak" w:id="56"/>
    <w:bookmarkEnd w:id="56"/>
    <w:p w:rsidR="00000000" w:rsidDel="00000000" w:rsidP="00000000" w:rsidRDefault="00000000" w:rsidRPr="00000000" w14:paraId="0000036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5.2.1 Fidelity Analysis</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Statistical 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Across reviewed papers, diffusion models consistently demonstrate superior statistical fidelity compared to GANs and VAEs:</w:t>
      </w:r>
    </w:p>
    <w:p w:rsidR="00000000" w:rsidDel="00000000" w:rsidP="00000000" w:rsidRDefault="00000000" w:rsidRPr="00000000" w14:paraId="00000368">
      <w:pPr>
        <w:numPr>
          <w:ilvl w:val="0"/>
          <w:numId w:val="114"/>
        </w:numPr>
        <w:ind w:left="480" w:hanging="480"/>
        <w:rPr/>
      </w:pPr>
      <w:r w:rsidDel="00000000" w:rsidR="00000000" w:rsidRPr="00000000">
        <w:rPr>
          <w:rFonts w:ascii="Times New Roman" w:cs="Times New Roman" w:eastAsia="Times New Roman" w:hAnsi="Times New Roman"/>
          <w:b w:val="1"/>
          <w:bCs w:val="1"/>
          <w:rtl w:val="0"/>
        </w:rPr>
        <w:t xml:space="preserve">Correlation Preservation</w:t>
      </w:r>
      <w:r w:rsidDel="00000000" w:rsidR="00000000" w:rsidRPr="00000000">
        <w:rPr>
          <w:rFonts w:ascii="Times New Roman" w:cs="Times New Roman" w:eastAsia="Times New Roman" w:hAnsi="Times New Roman"/>
          <w:rtl w:val="0"/>
        </w:rPr>
        <w:t xml:space="preserve">: TabDDPM [8] showed correlation coefficients between real and synthetic data averaging 0.92-0.98 across benchmarks, compared to 0.85-0.93 for CTGAN and 0.80-0.88 for TVAE.</w:t>
      </w:r>
    </w:p>
    <w:p w:rsidR="00000000" w:rsidDel="00000000" w:rsidP="00000000" w:rsidRDefault="00000000" w:rsidRPr="00000000" w14:paraId="00000369">
      <w:pPr>
        <w:numPr>
          <w:ilvl w:val="0"/>
          <w:numId w:val="114"/>
        </w:numPr>
        <w:ind w:left="480" w:hanging="480"/>
        <w:rPr/>
      </w:pPr>
      <w:r w:rsidDel="00000000" w:rsidR="00000000" w:rsidRPr="00000000">
        <w:rPr>
          <w:rFonts w:ascii="Times New Roman" w:cs="Times New Roman" w:eastAsia="Times New Roman" w:hAnsi="Times New Roman"/>
          <w:b w:val="1"/>
          <w:bCs w:val="1"/>
          <w:rtl w:val="0"/>
        </w:rPr>
        <w:t xml:space="preserve">Distribution Matching</w:t>
      </w:r>
      <w:r w:rsidDel="00000000" w:rsidR="00000000" w:rsidRPr="00000000">
        <w:rPr>
          <w:rFonts w:ascii="Times New Roman" w:cs="Times New Roman" w:eastAsia="Times New Roman" w:hAnsi="Times New Roman"/>
          <w:rtl w:val="0"/>
        </w:rPr>
        <w:t xml:space="preserve">: Diffusion models achieve lower Wasserstein distances (0.05-0.15) compared to GANs (0.10-0.25) and VAEs (0.15-0.30) on standard benchmarks.</w:t>
      </w:r>
    </w:p>
    <w:p w:rsidR="00000000" w:rsidDel="00000000" w:rsidP="00000000" w:rsidRDefault="00000000" w:rsidRPr="00000000" w14:paraId="0000036A">
      <w:pPr>
        <w:numPr>
          <w:ilvl w:val="0"/>
          <w:numId w:val="114"/>
        </w:numPr>
        <w:ind w:left="480" w:hanging="480"/>
        <w:rPr/>
      </w:pPr>
      <w:r w:rsidDel="00000000" w:rsidR="00000000" w:rsidRPr="00000000">
        <w:rPr>
          <w:rFonts w:ascii="Times New Roman" w:cs="Times New Roman" w:eastAsia="Times New Roman" w:hAnsi="Times New Roman"/>
          <w:b w:val="1"/>
          <w:bCs w:val="1"/>
          <w:rtl w:val="0"/>
        </w:rPr>
        <w:t xml:space="preserve">Multivariate Relationships</w:t>
      </w:r>
      <w:r w:rsidDel="00000000" w:rsidR="00000000" w:rsidRPr="00000000">
        <w:rPr>
          <w:rFonts w:ascii="Times New Roman" w:cs="Times New Roman" w:eastAsia="Times New Roman" w:hAnsi="Times New Roman"/>
          <w:rtl w:val="0"/>
        </w:rPr>
        <w:t xml:space="preserve">: Diffusion models better preserve complex multivariate relationships, as evidenced by lower Maximum Mean Discrepancy (MMD) scores.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 Utility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TSTR (Train on Synthetic, Test on Real) evaluations show:</w:t>
      </w:r>
    </w:p>
    <w:p w:rsidR="00000000" w:rsidDel="00000000" w:rsidP="00000000" w:rsidRDefault="00000000" w:rsidRPr="00000000" w14:paraId="0000036D">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85-95% of real-data performance across classification tasks</w:t>
      </w:r>
    </w:p>
    <w:p w:rsidR="00000000" w:rsidDel="00000000" w:rsidP="00000000" w:rsidRDefault="00000000" w:rsidRPr="00000000" w14:paraId="0000036E">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75-90% of real-data performance (high variance due to training instability)</w:t>
      </w:r>
    </w:p>
    <w:p w:rsidR="00000000" w:rsidDel="00000000" w:rsidP="00000000" w:rsidRDefault="00000000" w:rsidRPr="00000000" w14:paraId="0000036F">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70-85% of real-data performance (consistent but lower ceiling)</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All methods struggle with very high-dimensional data (&gt;100 features) - Complex conditional dependencies remain challenging - Domain-specific constraints often violated without explicit enforcement</w:t>
      </w:r>
    </w:p>
    <w:bookmarkStart w:colFirst="0" w:colLast="0" w:name="1gaog2ill2qn" w:id="57"/>
    <w:bookmarkEnd w:id="57"/>
    <w:p w:rsidR="00000000" w:rsidDel="00000000" w:rsidP="00000000" w:rsidRDefault="00000000" w:rsidRPr="00000000" w14:paraId="0000037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5.2.2 Scalability Analysis</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Scalability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3">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Scale well to large datasets but require significant hyperparameter tuning; training time comparable to diffusion models when accounting for failed runs</w:t>
      </w:r>
    </w:p>
    <w:p w:rsidR="00000000" w:rsidDel="00000000" w:rsidP="00000000" w:rsidRDefault="00000000" w:rsidRPr="00000000" w14:paraId="00000374">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Best training scalability; simple optimization, no adversarial dynamics</w:t>
      </w:r>
    </w:p>
    <w:p w:rsidR="00000000" w:rsidDel="00000000" w:rsidP="00000000" w:rsidRDefault="00000000" w:rsidRPr="00000000" w14:paraId="00000375">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Scale well with modern hardware; training time 2-3× VAEs but more stable than GANs</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Generation Scalability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7">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Excellent; single forward pass generates samples (milliseconds per sample)</w:t>
      </w:r>
    </w:p>
    <w:p w:rsidR="00000000" w:rsidDel="00000000" w:rsidP="00000000" w:rsidRDefault="00000000" w:rsidRPr="00000000" w14:paraId="00000378">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Excellent; single forward pass through decoder (milliseconds per sample)</w:t>
      </w:r>
    </w:p>
    <w:p w:rsidR="00000000" w:rsidDel="00000000" w:rsidP="00000000" w:rsidRDefault="00000000" w:rsidRPr="00000000" w14:paraId="00000379">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Poor; 100-1000 denoising steps required (seconds per sample)</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Implications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For offline batch generation: Diffusion models acceptable - For real-time generation: GANs or VAEs preferred, or distilled diffusion models - For large-scale generation (millions of samples): All methods feasible with appropriate hardware</w:t>
      </w:r>
    </w:p>
    <w:bookmarkStart w:colFirst="0" w:colLast="0" w:name="q0x6ty50ily" w:id="58"/>
    <w:bookmarkEnd w:id="58"/>
    <w:p w:rsidR="00000000" w:rsidDel="00000000" w:rsidP="00000000" w:rsidRDefault="00000000" w:rsidRPr="00000000" w14:paraId="0000037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5.2.3 Privacy Integration Analysis</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Differential Privacy Integration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GANs (DP-GAN, PATEGAN)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Adversarial training amplifies gradient noise; discriminator can leak information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Privacy-Utility Trade-off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Severe utility degradation at strong privacy (ε&lt;1); utility loss of 20-40% compared to non-private GANs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DP noise exacerbates training instability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Results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PATEGAN [33] using PATE framework achieves better trade-offs but complex to implement</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VAEs (DP-VAE)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Encoder can memorize training examples; KL term doesn’t provide privacy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Privacy-Utility Trade-off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Moderate utility loss (10-25%) at strong privacy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DP noise doesn’t significantly affect training stability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Reconstruction objective inherently limits fidelity even without privacy constraints</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 (DP-Diffusion)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Denoising objective aligns with DP noise addition; more robust to privacy noise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Privacy-Utility Trade-off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Best among all methods; utility loss of 5-15% at strong privacy (ε&lt;1)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DP-SGD doesn’t significantly affect training stability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Theoretical Support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Strong theoretical foundation for privacy accounting in diffusion models</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Privacy Risk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Membership inference attack success rates (lower is better):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Non-private baselines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65-75% attack accuracy (near-random is 50%)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DP-GAN (ε=1)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55-60% attack accuracy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DP-VAE (ε=1)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52-58% attack accuracy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DP-Diffusion (ε=1)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51-54% attack accuracy (closest to random)</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Insight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Diffusion models provide the best privacy-utility trade-off among all approaches, making them the preferred choice for privacy-preserving synthetic data generation.</w:t>
      </w:r>
    </w:p>
    <w:bookmarkStart w:colFirst="0" w:colLast="0" w:name="5giipyqsvoxb" w:id="59"/>
    <w:bookmarkEnd w:id="59"/>
    <w:p w:rsidR="00000000" w:rsidDel="00000000" w:rsidP="00000000" w:rsidRDefault="00000000" w:rsidRPr="00000000" w14:paraId="0000038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5.2.4 Rare Event Handling Analysis</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Frequency Preservation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Without explicit rare event handling: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Rare events (&lt;5% frequency) underrepresented by 40-70%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Rare events underrepresented by 50-80%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Rare events underrepresented by 20-40%</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conditional generation: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Improvement to 20-40% underrepresentation, but quality concerns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Improvement to 30-50% underrepresentation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Improvement to 5-15% underrepresentation</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post-processing calibration: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 Methods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Can achieve &lt;5% frequency error, but quality of rare samples varies</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 Quality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Critical question: Are generated rare events realistic or just frequent?</w:t>
      </w:r>
    </w:p>
    <w:p w:rsidR="00000000" w:rsidDel="00000000" w:rsidP="00000000" w:rsidRDefault="00000000" w:rsidRPr="00000000" w14:paraId="0000038A">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Conditional generation can produce unrealistic rare samples (mode collapse within rare class)</w:t>
      </w:r>
    </w:p>
    <w:p w:rsidR="00000000" w:rsidDel="00000000" w:rsidP="00000000" w:rsidRDefault="00000000" w:rsidRPr="00000000" w14:paraId="0000038B">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Rare samples tend to be averaged, lacking diversity</w:t>
      </w:r>
    </w:p>
    <w:p w:rsidR="00000000" w:rsidDel="00000000" w:rsidP="00000000" w:rsidRDefault="00000000" w:rsidRPr="00000000" w14:paraId="0000038C">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Best rare event quality; conditional generation produces diverse, realistic rare samples</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Downstream Task Performance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Minority class F1 scores when training on synthetic data: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0.45-0.65 (compared to 0.70-0.85 on real data)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0.40-0.60 -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0.60-0.75 (closest to real data performance)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Insight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Diffusion models better preserve rare events, but explicit calibration is still necessary for very rare patterns (&lt;1% frequency).</w:t>
      </w:r>
    </w:p>
    <w:bookmarkStart w:colFirst="0" w:colLast="0" w:name="qh2s44na442c" w:id="60"/>
    <w:bookmarkEnd w:id="60"/>
    <w:p w:rsidR="00000000" w:rsidDel="00000000" w:rsidP="00000000" w:rsidRDefault="00000000" w:rsidRPr="00000000" w14:paraId="0000039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 Domain-Specific Performance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Healthcare Applications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2">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High privacy (HIPAA compliance), medical validity, rare disease preservation</w:t>
      </w:r>
    </w:p>
    <w:p w:rsidR="00000000" w:rsidDel="00000000" w:rsidP="00000000" w:rsidRDefault="00000000" w:rsidRPr="00000000" w14:paraId="00000393">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Approach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DP-Diffusion models with domain-specific validation [49]</w:t>
      </w:r>
    </w:p>
    <w:p w:rsidR="00000000" w:rsidDel="00000000" w:rsidP="00000000" w:rsidRDefault="00000000" w:rsidRPr="00000000" w14:paraId="00000394">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Temporal sequences, hierarchical structure, missing data patterns</w:t>
      </w:r>
    </w:p>
    <w:p w:rsidR="00000000" w:rsidDel="00000000" w:rsidP="00000000" w:rsidRDefault="00000000" w:rsidRPr="00000000" w14:paraId="0000039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 Stories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Emergency room EHR synthesis [49], medical claims generation [50]</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Financial Applications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7">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Fraud detection (rare events critical), regulatory compliance, transaction realism</w:t>
      </w:r>
    </w:p>
    <w:p w:rsidR="00000000" w:rsidDel="00000000" w:rsidP="00000000" w:rsidRDefault="00000000" w:rsidRPr="00000000" w14:paraId="00000398">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Approach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Conditional diffusion models with rare event calibration [24]</w:t>
      </w:r>
    </w:p>
    <w:p w:rsidR="00000000" w:rsidDel="00000000" w:rsidP="00000000" w:rsidRDefault="00000000" w:rsidRPr="00000000" w14:paraId="00000399">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Extreme class imbalance (fraud &lt;0.1%), temporal dependencies, adversarial robustness</w:t>
      </w:r>
    </w:p>
    <w:p w:rsidR="00000000" w:rsidDel="00000000" w:rsidP="00000000" w:rsidRDefault="00000000" w:rsidRPr="00000000" w14:paraId="0000039A">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 Stories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Credit default prediction, fraud detection datasets</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Cybersecurity Applications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C">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Intrusion detection (rare attacks), privacy-preserving sharing, attack diversity</w:t>
      </w:r>
    </w:p>
    <w:p w:rsidR="00000000" w:rsidDel="00000000" w:rsidP="00000000" w:rsidRDefault="00000000" w:rsidRPr="00000000" w14:paraId="0000039D">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Approach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DP-Diffusion models with attack-type conditioning [51]</w:t>
      </w:r>
    </w:p>
    <w:p w:rsidR="00000000" w:rsidDel="00000000" w:rsidP="00000000" w:rsidRDefault="00000000" w:rsidRPr="00000000" w14:paraId="0000039E">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High dimensionality, rare attack types, evolving threat landscape</w:t>
      </w:r>
    </w:p>
    <w:p w:rsidR="00000000" w:rsidDel="00000000" w:rsidP="00000000" w:rsidRDefault="00000000" w:rsidRPr="00000000" w14:paraId="0000039F">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 Stories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Network intrusion detection datasets, anomaly detection benchmarks</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Education Applications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1">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Student privacy (FERPA compliance), fairness across demographics, rare outcome preservation</w:t>
      </w:r>
    </w:p>
    <w:p w:rsidR="00000000" w:rsidDel="00000000" w:rsidP="00000000" w:rsidRDefault="00000000" w:rsidRPr="00000000" w14:paraId="000003A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Approach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Fairness-aware DP-Diffusion models [52]</w:t>
      </w:r>
    </w:p>
    <w:p w:rsidR="00000000" w:rsidDel="00000000" w:rsidP="00000000" w:rsidRDefault="00000000" w:rsidRPr="00000000" w14:paraId="000003A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Challenges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Fairness-privacy-utility trade-offs, small sample sizes, sensitive attributes</w:t>
      </w:r>
    </w:p>
    <w:p w:rsidR="00000000" w:rsidDel="00000000" w:rsidP="00000000" w:rsidRDefault="00000000" w:rsidRPr="00000000" w14:paraId="000003A4">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 Stories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Student performance prediction, educational intervention studies</w:t>
      </w:r>
    </w:p>
    <w:bookmarkStart w:colFirst="0" w:colLast="0" w:name="om7k6zfo11dk" w:id="61"/>
    <w:bookmarkEnd w:id="61"/>
    <w:p w:rsidR="00000000" w:rsidDel="00000000" w:rsidP="00000000" w:rsidRDefault="00000000" w:rsidRPr="00000000" w14:paraId="000003A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Key Observations</w:t>
      </w:r>
    </w:p>
    <w:bookmarkStart w:colFirst="0" w:colLast="0" w:name="8cdbhzbzkppr" w:id="62"/>
    <w:bookmarkEnd w:id="62"/>
    <w:p w:rsidR="00000000" w:rsidDel="00000000" w:rsidP="00000000" w:rsidRDefault="00000000" w:rsidRPr="00000000" w14:paraId="000003A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1: Paradigm Shift Toward Diffusion Models</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literature shows a clear trend: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 are emerging as the dominant paradigm for privacy-preserving synthetic tabular data generation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shift is driven by:</w:t>
      </w:r>
    </w:p>
    <w:p w:rsidR="00000000" w:rsidDel="00000000" w:rsidP="00000000" w:rsidRDefault="00000000" w:rsidRPr="00000000" w14:paraId="000003A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Privacy-Utility Trade-offs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Diffusion models maintain higher utility under strong privacy constraints</w:t>
      </w:r>
    </w:p>
    <w:p w:rsidR="00000000" w:rsidDel="00000000" w:rsidP="00000000" w:rsidRDefault="00000000" w:rsidRPr="00000000" w14:paraId="000003A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Better Mode Coverage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Reduced mode collapse and better rare event preservation</w:t>
      </w:r>
    </w:p>
    <w:p w:rsidR="00000000" w:rsidDel="00000000" w:rsidP="00000000" w:rsidRDefault="00000000" w:rsidRPr="00000000" w14:paraId="000003A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Stability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Eliminates adversarial training instabilities</w:t>
      </w:r>
    </w:p>
    <w:p w:rsidR="00000000" w:rsidDel="00000000" w:rsidP="00000000" w:rsidRDefault="00000000" w:rsidRPr="00000000" w14:paraId="000003A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Theoretical Foundation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Stronger theoretical guarantees and better understood properties</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Future research and applications should prioritize diffusion-based approaches, with GANs and VAEs serving as baselines or components in hybrid systems.</w:t>
      </w:r>
    </w:p>
    <w:bookmarkStart w:colFirst="0" w:colLast="0" w:name="pwre0vxt8s8m" w:id="63"/>
    <w:bookmarkEnd w:id="63"/>
    <w:p w:rsidR="00000000" w:rsidDel="00000000" w:rsidP="00000000" w:rsidRDefault="00000000" w:rsidRPr="00000000" w14:paraId="000003A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2: Privacy-Fidelity-Rarity Trilemma is Fundamental</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 existing approach fully solves the three-way trade-off between privacy, fidelity, and rare event preservation.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Improvements in one dimension often come at the cost of others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F">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Strong privacy (low ε) → Reduced fidelity and rare event suppression</w:t>
      </w:r>
    </w:p>
    <w:p w:rsidR="00000000" w:rsidDel="00000000" w:rsidP="00000000" w:rsidRDefault="00000000" w:rsidRPr="00000000" w14:paraId="000003B0">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High fidelity → Potential privacy risks and mode collapse on rare events</w:t>
      </w:r>
    </w:p>
    <w:p w:rsidR="00000000" w:rsidDel="00000000" w:rsidP="00000000" w:rsidRDefault="00000000" w:rsidRPr="00000000" w14:paraId="000003B1">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Rare event preservation → May require privacy budget allocation that reduces overall fidelity</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Applications must explicitly prioritize dimensions based on requirements; no one-size-fits-all solution exists.</w:t>
      </w:r>
    </w:p>
    <w:bookmarkStart w:colFirst="0" w:colLast="0" w:name="bovhx5v7g3k7" w:id="64"/>
    <w:bookmarkEnd w:id="64"/>
    <w:p w:rsidR="00000000" w:rsidDel="00000000" w:rsidP="00000000" w:rsidRDefault="00000000" w:rsidRPr="00000000" w14:paraId="000003B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3: Evaluation Standardization is Critical</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lack of standardized benchmarks and evaluation protocols makes it difficult to: - Compare methods across papers - Reproduce results - Assess real-world applicability - Identify best practices</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field urgently needs standardized benchmark suites, evaluation frameworks, and reporting guidelines (similar to ImageNet/GLUE in other domains).</w:t>
      </w:r>
    </w:p>
    <w:bookmarkStart w:colFirst="0" w:colLast="0" w:name="lg22arf35905" w:id="65"/>
    <w:bookmarkEnd w:id="65"/>
    <w:p w:rsidR="00000000" w:rsidDel="00000000" w:rsidP="00000000" w:rsidRDefault="00000000" w:rsidRPr="00000000" w14:paraId="000003B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4: Rare Events Require Explicit Handling</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Passive generation approaches (without explicit rare event handling) consistently fail to preserve rare patterns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regardless of the underlying generative model. Successful approaches require:</w:t>
      </w:r>
    </w:p>
    <w:p w:rsidR="00000000" w:rsidDel="00000000" w:rsidP="00000000" w:rsidRDefault="00000000" w:rsidRPr="00000000" w14:paraId="000003B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Explicit detection of rare events/minority classes</w:t>
      </w:r>
    </w:p>
    <w:p w:rsidR="00000000" w:rsidDel="00000000" w:rsidP="00000000" w:rsidRDefault="00000000" w:rsidRPr="00000000" w14:paraId="000003B9">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Generation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Conditioning on rare classes during generation</w:t>
      </w:r>
    </w:p>
    <w:p w:rsidR="00000000" w:rsidDel="00000000" w:rsidP="00000000" w:rsidRDefault="00000000" w:rsidRPr="00000000" w14:paraId="000003BA">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Calibration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Post-processing to match target frequencies</w:t>
      </w:r>
    </w:p>
    <w:p w:rsidR="00000000" w:rsidDel="00000000" w:rsidP="00000000" w:rsidRDefault="00000000" w:rsidRPr="00000000" w14:paraId="000003BB">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Verification that rare samples are realistic, not just frequent</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Rare event handling must be a first-class design consideration, not an afterthought.</w:t>
      </w:r>
    </w:p>
    <w:bookmarkStart w:colFirst="0" w:colLast="0" w:name="gel78b7468b4" w:id="66"/>
    <w:bookmarkEnd w:id="66"/>
    <w:p w:rsidR="00000000" w:rsidDel="00000000" w:rsidP="00000000" w:rsidRDefault="00000000" w:rsidRPr="00000000" w14:paraId="000003B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5: Domain Knowledge Integration is Essential</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Generic synthetic data methods often produce statistically plausible but domain-invalid samples.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Real-world deployment requires domain-specific constraints and validation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Healthcare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Medical validity, temporal ordering, physiological constraints</w:t>
      </w:r>
    </w:p>
    <w:p w:rsidR="00000000" w:rsidDel="00000000" w:rsidP="00000000" w:rsidRDefault="00000000" w:rsidRPr="00000000" w14:paraId="000003C0">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Regulatory compliance, transaction realism, fraud patterns</w:t>
      </w:r>
    </w:p>
    <w:p w:rsidR="00000000" w:rsidDel="00000000" w:rsidP="00000000" w:rsidRDefault="00000000" w:rsidRPr="00000000" w14:paraId="000003C1">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Cybersecurity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Attack realism, protocol validity, network constraints</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Successful deployment requires collaboration with domain experts and incorporation of domain knowledge into generation and validation.</w:t>
      </w:r>
    </w:p>
    <w:bookmarkStart w:colFirst="0" w:colLast="0" w:name="qs5jmt84ovjl" w:id="67"/>
    <w:bookmarkEnd w:id="67"/>
    <w:p w:rsidR="00000000" w:rsidDel="00000000" w:rsidP="00000000" w:rsidRDefault="00000000" w:rsidRPr="00000000" w14:paraId="000003C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6: Computational Efficiency Remains a Barrier</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While diffusion models offer superior quality,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their computational cost (slow sampling) limits real-time and large-scale applications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Current research directions:</w:t>
      </w:r>
    </w:p>
    <w:p w:rsidR="00000000" w:rsidDel="00000000" w:rsidP="00000000" w:rsidRDefault="00000000" w:rsidRPr="00000000" w14:paraId="000003C5">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 Sampling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DDIM-style deterministic sampling (10-50 steps instead of 1000)</w:t>
      </w:r>
    </w:p>
    <w:p w:rsidR="00000000" w:rsidDel="00000000" w:rsidP="00000000" w:rsidRDefault="00000000" w:rsidRPr="00000000" w14:paraId="000003C6">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Distillation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Training fast generators to mimic diffusion model outputs</w:t>
      </w:r>
    </w:p>
    <w:p w:rsidR="00000000" w:rsidDel="00000000" w:rsidP="00000000" w:rsidRDefault="00000000" w:rsidRPr="00000000" w14:paraId="000003C7">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 Optimization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GPU-optimized implementations, quantization, pruning</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Computational efficiency improvements are critical for widespread adoption.</w:t>
      </w:r>
    </w:p>
    <w:bookmarkStart w:colFirst="0" w:colLast="0" w:name="142b9agqo89p" w:id="68"/>
    <w:bookmarkEnd w:id="68"/>
    <w:p w:rsidR="00000000" w:rsidDel="00000000" w:rsidP="00000000" w:rsidRDefault="00000000" w:rsidRPr="00000000" w14:paraId="000003C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7: Privacy Alone is Insufficient</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Formal privacy guarantees (ε-DP) are necessary but not sufficient.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privacy risk assessment through attacks is essential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B">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Membership inference attacks</w:t>
      </w:r>
    </w:p>
    <w:p w:rsidR="00000000" w:rsidDel="00000000" w:rsidP="00000000" w:rsidRDefault="00000000" w:rsidRPr="00000000" w14:paraId="000003C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Attribute inference attacks</w:t>
      </w:r>
    </w:p>
    <w:p w:rsidR="00000000" w:rsidDel="00000000" w:rsidP="00000000" w:rsidRDefault="00000000" w:rsidRPr="00000000" w14:paraId="000003C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Re-identification risk analysis</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Comprehensive privacy evaluation must combine formal guarantees with empirical attack-based assessment.</w:t>
      </w:r>
    </w:p>
    <w:bookmarkStart w:colFirst="0" w:colLast="0" w:name="qome6dqqk3m6" w:id="69"/>
    <w:bookmarkEnd w:id="69"/>
    <w:p w:rsidR="00000000" w:rsidDel="00000000" w:rsidP="00000000" w:rsidRDefault="00000000" w:rsidRPr="00000000" w14:paraId="000003C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8: Fairness and Bias Require Attention</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Synthetic data can inherit and amplify biases from training data.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mechanisms can exacerbate fairness issues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by disproportionately affecting minority groups.</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Fairness-aware synthetic data generation is an emerging priority, requiring integrated approaches that consider fairness, privacy, and utility jointly.</w:t>
      </w:r>
    </w:p>
    <w:bookmarkStart w:colFirst="0" w:colLast="0" w:name="fvhn0qfonbkk" w:id="70"/>
    <w:bookmarkEnd w:id="70"/>
    <w:p w:rsidR="00000000" w:rsidDel="00000000" w:rsidP="00000000" w:rsidRDefault="00000000" w:rsidRPr="00000000" w14:paraId="000003D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9: Production Deployment Understudied</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Most research focuses on algorithmic development;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deployment challenges are underexplored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4">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Monitoring synthetic data quality over time</w:t>
      </w:r>
    </w:p>
    <w:p w:rsidR="00000000" w:rsidDel="00000000" w:rsidP="00000000" w:rsidRDefault="00000000" w:rsidRPr="00000000" w14:paraId="000003D5">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Handling distribution shift in real data</w:t>
      </w:r>
    </w:p>
    <w:p w:rsidR="00000000" w:rsidDel="00000000" w:rsidP="00000000" w:rsidRDefault="00000000" w:rsidRPr="00000000" w14:paraId="000003D6">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Updating models without retraining from scratch</w:t>
      </w:r>
    </w:p>
    <w:p w:rsidR="00000000" w:rsidDel="00000000" w:rsidP="00000000" w:rsidRDefault="00000000" w:rsidRPr="00000000" w14:paraId="000003D7">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Integration with existing data pipelines</w:t>
      </w:r>
    </w:p>
    <w:p w:rsidR="00000000" w:rsidDel="00000000" w:rsidP="00000000" w:rsidRDefault="00000000" w:rsidRPr="00000000" w14:paraId="000003D8">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interfaces for non-experts</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Bridging the research-practice gap requires more focus on deployment, tooling, and usability.</w:t>
      </w:r>
    </w:p>
    <w:bookmarkStart w:colFirst="0" w:colLast="0" w:name="ttd0chqtejml" w:id="71"/>
    <w:bookmarkEnd w:id="71"/>
    <w:p w:rsidR="00000000" w:rsidDel="00000000" w:rsidP="00000000" w:rsidRDefault="00000000" w:rsidRPr="00000000" w14:paraId="000003DA">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10: Causal Structure is Overlooked</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Most methods focus on statistical correlations,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ignoring underlying causal structures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limits utility for: - Causal inference - Counterfactual reasoning - Intervention planning - Policy evaluation</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Integrating causal discovery and causal generative models represents a promising future direction.</w:t>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of Comparative Analysis</w:t>
      </w: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comparative analysis reveals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 models represent the current state-of-the-art for privacy-preserving synthetic tabular data generation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offering the best balance across privacy, fidelity, and rare event handling. However, significant challenges remain:</w:t>
      </w:r>
    </w:p>
    <w:p w:rsidR="00000000" w:rsidDel="00000000" w:rsidP="00000000" w:rsidRDefault="00000000" w:rsidRPr="00000000" w14:paraId="000003E0">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efficiency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needs improvement for real-time applications</w:t>
      </w:r>
    </w:p>
    <w:p w:rsidR="00000000" w:rsidDel="00000000" w:rsidP="00000000" w:rsidRDefault="00000000" w:rsidRPr="00000000" w14:paraId="000003E1">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Standardized evaluation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critical for meaningful comparisons</w:t>
      </w:r>
    </w:p>
    <w:p w:rsidR="00000000" w:rsidDel="00000000" w:rsidP="00000000" w:rsidRDefault="00000000" w:rsidRPr="00000000" w14:paraId="000003E2">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 handling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requires explicit, systematic approaches</w:t>
      </w:r>
    </w:p>
    <w:p w:rsidR="00000000" w:rsidDel="00000000" w:rsidP="00000000" w:rsidRDefault="00000000" w:rsidRPr="00000000" w14:paraId="000003E3">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Domain-specific adaptation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essential for real-world deployment</w:t>
      </w:r>
    </w:p>
    <w:p w:rsidR="00000000" w:rsidDel="00000000" w:rsidP="00000000" w:rsidRDefault="00000000" w:rsidRPr="00000000" w14:paraId="000003E4">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Fairness and bias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considerations must be integrated from the start</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field is at an inflection point, transitioning from academic research to real-world deployment. Success will require addressing not only algorithmic challenges but also practical concerns around evaluation, deployment, and usability.</w:t>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a0wnjeyrqnt" w:id="72"/>
    <w:bookmarkEnd w:id="72"/>
    <w:p w:rsidR="00000000" w:rsidDel="00000000" w:rsidP="00000000" w:rsidRDefault="00000000" w:rsidRPr="00000000" w14:paraId="000003E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Conclusion and Future Scope</w:t>
      </w:r>
    </w:p>
    <w:bookmarkStart w:colFirst="0" w:colLast="0" w:name="j21tr2nnbdw7" w:id="73"/>
    <w:bookmarkEnd w:id="73"/>
    <w:p w:rsidR="00000000" w:rsidDel="00000000" w:rsidP="00000000" w:rsidRDefault="00000000" w:rsidRPr="00000000" w14:paraId="000003E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Summary of Findings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comprehensive research review has examined the emerging field of synthetic tabular data generation at the intersection of privacy preservation, data fidelity, and rare event handling. Through systematic analysis of 240+ papers across multiple databases, several key findings have emerged:</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1: Diffusion Models as State-of-the-Art</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literature demonstrates a clear evolution from early statistical methods through adversarial approaches (GANs) to the current state-of-the-art: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diffusion-based generative 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Diffusion models offer superior performance across all three critical dimensions:</w:t>
      </w:r>
    </w:p>
    <w:p w:rsidR="00000000" w:rsidDel="00000000" w:rsidP="00000000" w:rsidRDefault="00000000" w:rsidRPr="00000000" w14:paraId="000003EC">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Natural integration with Differential Privacy (DP-SGD) with 5-15% utility loss at strong privacy (ε&lt;1), compared to 20-40% for GANs and 10-25% for VAEs</w:t>
      </w:r>
    </w:p>
    <w:p w:rsidR="00000000" w:rsidDel="00000000" w:rsidP="00000000" w:rsidRDefault="00000000" w:rsidRPr="00000000" w14:paraId="000003ED">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High statistical similarity (correlation &gt;0.92) and ML utility (85-95% of real-data performance)</w:t>
      </w:r>
    </w:p>
    <w:p w:rsidR="00000000" w:rsidDel="00000000" w:rsidP="00000000" w:rsidRDefault="00000000" w:rsidRPr="00000000" w14:paraId="000003EE">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Better mode coverage with 20-40% underrepresentation without calibration, improving to &lt;5% with explicit handling</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2: The Privacy-Fidelity-Rarity Trilemma is Fundamental</w:t>
      </w: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 existing approach fully resolves the three-way trade-off between privacy guarantees, data fidelity, and rare event preservation. This trilemma represents a fundamental challenge:</w:t>
      </w:r>
    </w:p>
    <w:p w:rsidR="00000000" w:rsidDel="00000000" w:rsidP="00000000" w:rsidRDefault="00000000" w:rsidRPr="00000000" w14:paraId="000003F1">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Strong privacy constraints (low ε) reduce fidelity and disproportionately suppress rare events</w:t>
      </w:r>
    </w:p>
    <w:p w:rsidR="00000000" w:rsidDel="00000000" w:rsidP="00000000" w:rsidRDefault="00000000" w:rsidRPr="00000000" w14:paraId="000003F2">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High fidelity requirements may increase privacy risks and lead to mode collapse</w:t>
      </w:r>
    </w:p>
    <w:p w:rsidR="00000000" w:rsidDel="00000000" w:rsidP="00000000" w:rsidRDefault="00000000" w:rsidRPr="00000000" w14:paraId="000003F3">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Rare event preservation requires explicit handling and privacy budget allocation</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Applications must explicitly prioritize dimensions based on domain requirements, as no universal solution exists.</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3: Explicit Rare Event Handling is Essential</w:t>
      </w: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Passive generation approaches consistently fail to preserve rare patterns. Successful rare event handling requires:</w:t>
      </w:r>
    </w:p>
    <w:p w:rsidR="00000000" w:rsidDel="00000000" w:rsidP="00000000" w:rsidRDefault="00000000" w:rsidRPr="00000000" w14:paraId="000003F7">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Explicit identification of rare events (frequency thresholds, domain knowledge)</w:t>
      </w:r>
    </w:p>
    <w:p w:rsidR="00000000" w:rsidDel="00000000" w:rsidP="00000000" w:rsidRDefault="00000000" w:rsidRPr="00000000" w14:paraId="000003F8">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Conditional generation during sampling</w:t>
      </w:r>
    </w:p>
    <w:p w:rsidR="00000000" w:rsidDel="00000000" w:rsidP="00000000" w:rsidRDefault="00000000" w:rsidRPr="00000000" w14:paraId="000003F9">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Post-processing calibration to match target frequencies</w:t>
      </w:r>
    </w:p>
    <w:p w:rsidR="00000000" w:rsidDel="00000000" w:rsidP="00000000" w:rsidRDefault="00000000" w:rsidRPr="00000000" w14:paraId="000003FA">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Validation that rare samples are realistic, not merely frequent</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Diffusion models with conditional generation and calibration achieve the best rare event preservation, but even state-of-the-art methods require explicit handling for very rare patterns (&lt;1% frequency).</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4: Evaluation Standardization is Critical</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field lacks standardized benchmarks and evaluation protocols, making cross-paper comparisons difficult. Comprehensive evaluation must span:</w:t>
      </w:r>
    </w:p>
    <w:p w:rsidR="00000000" w:rsidDel="00000000" w:rsidP="00000000" w:rsidRDefault="00000000" w:rsidRPr="00000000" w14:paraId="000003FE">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Formal guarantees (ε,δ) + empirical attacks (membership inference, attribute inference, re-identification)</w:t>
      </w:r>
    </w:p>
    <w:p w:rsidR="00000000" w:rsidDel="00000000" w:rsidP="00000000" w:rsidRDefault="00000000" w:rsidRPr="00000000" w14:paraId="000003FF">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Statistical similarity + ML utility (TSTR/TRTS) + distribution distance</w:t>
      </w:r>
    </w:p>
    <w:p w:rsidR="00000000" w:rsidDel="00000000" w:rsidP="00000000" w:rsidRDefault="00000000" w:rsidRPr="00000000" w14:paraId="00000400">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Rare Events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Frequency matching + tail fidelity + downstream task performance</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development of standardized benchmark suites (analogous to ImageNet for computer vision) is urgently needed.</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5: Domain-Specific Adaptation is Necessary</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Generic synthetic data methods often produce statistically plausible but domain-invalid samples. Real-world deployment requires:</w:t>
      </w:r>
    </w:p>
    <w:p w:rsidR="00000000" w:rsidDel="00000000" w:rsidP="00000000" w:rsidRDefault="00000000" w:rsidRPr="00000000" w14:paraId="00000404">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Integration of domain knowledge and constraints</w:t>
      </w:r>
    </w:p>
    <w:p w:rsidR="00000000" w:rsidDel="00000000" w:rsidP="00000000" w:rsidRDefault="00000000" w:rsidRPr="00000000" w14:paraId="00000405">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Domain-specific validation frameworks</w:t>
      </w:r>
    </w:p>
    <w:p w:rsidR="00000000" w:rsidDel="00000000" w:rsidP="00000000" w:rsidRDefault="00000000" w:rsidRPr="00000000" w14:paraId="00000406">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Collaboration with domain experts</w:t>
      </w:r>
    </w:p>
    <w:p w:rsidR="00000000" w:rsidDel="00000000" w:rsidP="00000000" w:rsidRDefault="00000000" w:rsidRPr="00000000" w14:paraId="00000407">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Adaptation to complex data types (temporal, hierarchical, relational)</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Successful applications in healthcare [49], finance [24], cybersecurity [51], and education [52] demonstrate the importance of domain-specific design.</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6: Computational Efficiency Remains a Barrier</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Diffusion models’ superior quality comes at a computational cost: 100-1000 denoising steps make sampling 100-1000× slower than GANs/VAEs. This limits:</w:t>
      </w:r>
    </w:p>
    <w:p w:rsidR="00000000" w:rsidDel="00000000" w:rsidP="00000000" w:rsidRDefault="00000000" w:rsidRPr="00000000" w14:paraId="0000040B">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Real-time generation applications</w:t>
      </w:r>
    </w:p>
    <w:p w:rsidR="00000000" w:rsidDel="00000000" w:rsidP="00000000" w:rsidRDefault="00000000" w:rsidRPr="00000000" w14:paraId="0000040C">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Large-scale batch generation</w:t>
      </w:r>
    </w:p>
    <w:p w:rsidR="00000000" w:rsidDel="00000000" w:rsidP="00000000" w:rsidRDefault="00000000" w:rsidRPr="00000000" w14:paraId="0000040D">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Resource-constrained deployments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Fast sampling techniques (DDIM, distillation) and hardware optimization are active research areas addressing this limitation.</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7: Privacy Mechanisms Have Matured</w:t>
      </w: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Differential Privacy has emerged as the gold standard for formal privacy guarantees in synthetic data generation:</w:t>
      </w:r>
    </w:p>
    <w:p w:rsidR="00000000" w:rsidDel="00000000" w:rsidP="00000000" w:rsidRDefault="00000000" w:rsidRPr="00000000" w14:paraId="00000411">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DP-SGD provides rigorous privacy accounting during training</w:t>
      </w:r>
    </w:p>
    <w:p w:rsidR="00000000" w:rsidDel="00000000" w:rsidP="00000000" w:rsidRDefault="00000000" w:rsidRPr="00000000" w14:paraId="00000412">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Composition theorems enable privacy budget tracking across operations</w:t>
      </w:r>
    </w:p>
    <w:p w:rsidR="00000000" w:rsidDel="00000000" w:rsidP="00000000" w:rsidRDefault="00000000" w:rsidRPr="00000000" w14:paraId="00000413">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 amplification through subsampling improves privacy-utility trade-offs</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However, privacy alone is insufficient—empirical attack-based evaluation is essential to validate real-world privacy protection.</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Finding 8: Research-Practice Gap Persists</w:t>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Most research focuses on algorithmic development; practical deployment challenges are underexplored:</w:t>
      </w:r>
    </w:p>
    <w:p w:rsidR="00000000" w:rsidDel="00000000" w:rsidP="00000000" w:rsidRDefault="00000000" w:rsidRPr="00000000" w14:paraId="00000417">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Production deployment frameworks</w:t>
      </w:r>
    </w:p>
    <w:p w:rsidR="00000000" w:rsidDel="00000000" w:rsidP="00000000" w:rsidRDefault="00000000" w:rsidRPr="00000000" w14:paraId="00000418">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Monitoring and maintenance</w:t>
      </w:r>
    </w:p>
    <w:p w:rsidR="00000000" w:rsidDel="00000000" w:rsidP="00000000" w:rsidRDefault="00000000" w:rsidRPr="00000000" w14:paraId="00000419">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Distribution shift handling</w:t>
      </w:r>
    </w:p>
    <w:p w:rsidR="00000000" w:rsidDel="00000000" w:rsidP="00000000" w:rsidRDefault="00000000" w:rsidRPr="00000000" w14:paraId="0000041A">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User-friendly tooling</w:t>
      </w:r>
    </w:p>
    <w:p w:rsidR="00000000" w:rsidDel="00000000" w:rsidP="00000000" w:rsidRDefault="00000000" w:rsidRPr="00000000" w14:paraId="0000041B">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Integration with existing pipelines</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Bridging this gap is critical for widespread adoption.</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Chronological Evolution Summary</w:t>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field has evolved through distinct phases:</w:t>
      </w:r>
    </w:p>
    <w:p w:rsidR="00000000" w:rsidDel="00000000" w:rsidP="00000000" w:rsidRDefault="00000000" w:rsidRPr="00000000" w14:paraId="0000041F">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2000-2014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Statistical methods with limited scalability and privacy</w:t>
      </w:r>
    </w:p>
    <w:p w:rsidR="00000000" w:rsidDel="00000000" w:rsidP="00000000" w:rsidRDefault="00000000" w:rsidRPr="00000000" w14:paraId="00000420">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2014-2018</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Deep generative models (GANs, VAEs) revolutionize the field but struggle with tabular data</w:t>
      </w:r>
    </w:p>
    <w:p w:rsidR="00000000" w:rsidDel="00000000" w:rsidP="00000000" w:rsidRDefault="00000000" w:rsidRPr="00000000" w14:paraId="00000421">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2018-2020</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Tabular-specific GANs (CTGAN) and initial privacy integration improve quality but face instability</w:t>
      </w:r>
    </w:p>
    <w:p w:rsidR="00000000" w:rsidDel="00000000" w:rsidP="00000000" w:rsidRDefault="00000000" w:rsidRPr="00000000" w14:paraId="00000422">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2020-2022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Diffusion models emerge as superior alternative with better stability and mode coverage</w:t>
      </w:r>
    </w:p>
    <w:p w:rsidR="00000000" w:rsidDel="00000000" w:rsidP="00000000" w:rsidRDefault="00000000" w:rsidRPr="00000000" w14:paraId="00000423">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2022-2025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Privacy-preserving diffusion models with rare event handling represent current state-of-the-art</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Each generation addressed limitations of predecessors while introducing new challenges, culminating in the current focus on differentially private diffusion models as the most promising approach.</w:t>
      </w:r>
    </w:p>
    <w:bookmarkStart w:colFirst="0" w:colLast="0" w:name="gzp3i24wj806" w:id="74"/>
    <w:bookmarkEnd w:id="74"/>
    <w:p w:rsidR="00000000" w:rsidDel="00000000" w:rsidP="00000000" w:rsidRDefault="00000000" w:rsidRPr="00000000" w14:paraId="0000042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Limitations</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research review has several limitations that should be acknowledged:</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 1: Scope Constraints</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Limited to English publications, potentially missing relevant work in other languages</w:t>
      </w:r>
    </w:p>
    <w:p w:rsidR="00000000" w:rsidDel="00000000" w:rsidP="00000000" w:rsidRDefault="00000000" w:rsidRPr="00000000" w14:paraId="00000429">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While comprehensive, some specialized databases or gray literature may have been missed</w:t>
      </w:r>
    </w:p>
    <w:p w:rsidR="00000000" w:rsidDel="00000000" w:rsidP="00000000" w:rsidRDefault="00000000" w:rsidRPr="00000000" w14:paraId="0000042A">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Temporal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Focus on 2015-2025 may have excluded relevant earlier foundational work</w:t>
      </w:r>
    </w:p>
    <w:p w:rsidR="00000000" w:rsidDel="00000000" w:rsidP="00000000" w:rsidRDefault="00000000" w:rsidRPr="00000000" w14:paraId="0000042B">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Primary focus on tabular data; limited coverage of time series, graph, or multimodal synthesis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 2: Selection Bias</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Bias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Positive results more likely to be published; negative results underrepresented</w:t>
      </w:r>
    </w:p>
    <w:p w:rsidR="00000000" w:rsidDel="00000000" w:rsidP="00000000" w:rsidRDefault="00000000" w:rsidRPr="00000000" w14:paraId="000004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Venue Bias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Emphasis on top-tier conferences/journals may miss valuable work in specialized venues</w:t>
      </w:r>
    </w:p>
    <w:p w:rsidR="00000000" w:rsidDel="00000000" w:rsidP="00000000" w:rsidRDefault="00000000" w:rsidRPr="00000000" w14:paraId="000004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Recency Bias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Recent papers (2024-2025) have limited citations; long-term impact unclear</w:t>
      </w:r>
    </w:p>
    <w:p w:rsidR="00000000" w:rsidDel="00000000" w:rsidP="00000000" w:rsidRDefault="00000000" w:rsidRPr="00000000" w14:paraId="000004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Accessibility Bias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Papers behind paywalls or without full text may have been excluded</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 3: Evaluation Heterogeneity</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Inconsistent Metrics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Different papers use different evaluation metrics, making direct comparison challenging</w:t>
      </w:r>
    </w:p>
    <w:p w:rsidR="00000000" w:rsidDel="00000000" w:rsidP="00000000" w:rsidRDefault="00000000" w:rsidRPr="00000000" w14:paraId="000004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Variability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Results on different datasets may not be directly comparable</w:t>
      </w:r>
    </w:p>
    <w:p w:rsidR="00000000" w:rsidDel="00000000" w:rsidP="00000000" w:rsidRDefault="00000000" w:rsidRPr="00000000" w14:paraId="000004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Reporting Quality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Incomplete reporting of hyperparameters and experimental details limits reproducibility</w:t>
      </w:r>
    </w:p>
    <w:p w:rsidR="00000000" w:rsidDel="00000000" w:rsidP="00000000" w:rsidRDefault="00000000" w:rsidRPr="00000000" w14:paraId="000004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Statistical Significance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Many papers lack statistical significance testing or confidence intervals</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 4: Practical Validation</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Deployment Studies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Few papers report real-world deployment experiences</w:t>
      </w:r>
    </w:p>
    <w:p w:rsidR="00000000" w:rsidDel="00000000" w:rsidP="00000000" w:rsidRDefault="00000000" w:rsidRPr="00000000" w14:paraId="000004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Unknown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Most experiments on small-to-medium datasets; scalability to very large datasets unclear</w:t>
      </w:r>
    </w:p>
    <w:p w:rsidR="00000000" w:rsidDel="00000000" w:rsidP="00000000" w:rsidRDefault="00000000" w:rsidRPr="00000000" w14:paraId="000004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Long-term Performance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Limited studies on model performance over time or under distribution shift</w:t>
      </w:r>
    </w:p>
    <w:p w:rsidR="00000000" w:rsidDel="00000000" w:rsidP="00000000" w:rsidRDefault="00000000" w:rsidRPr="00000000" w14:paraId="000004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Studies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Lack of user studies assessing usability and practical value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 5: Theoretical Gaps</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Incomplete Theory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Theoretical understanding of diffusion models for tabular data still developing</w:t>
      </w:r>
    </w:p>
    <w:p w:rsidR="00000000" w:rsidDel="00000000" w:rsidP="00000000" w:rsidRDefault="00000000" w:rsidRPr="00000000" w14:paraId="000004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Trade-off Characterization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Formal characterization of privacy-fidelity-rarity trade-offs incomplete</w:t>
      </w:r>
    </w:p>
    <w:p w:rsidR="00000000" w:rsidDel="00000000" w:rsidP="00000000" w:rsidRDefault="00000000" w:rsidRPr="00000000" w14:paraId="000004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Fundamental Limits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Achievability bounds for the trilemma not established</w:t>
      </w:r>
    </w:p>
    <w:p w:rsidR="00000000" w:rsidDel="00000000" w:rsidP="00000000" w:rsidRDefault="00000000" w:rsidRPr="00000000" w14:paraId="000004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Causal Understanding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Limited theoretical work on causal structure preservation</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 6: Domain Specificity</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Generalization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Findings may not generalize equally across all domains</w:t>
      </w:r>
    </w:p>
    <w:p w:rsidR="00000000" w:rsidDel="00000000" w:rsidP="00000000" w:rsidRDefault="00000000" w:rsidRPr="00000000" w14:paraId="000004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 Expertise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Author’s limited domain expertise in specialized fields (e.g., genomics, climate science)</w:t>
      </w:r>
    </w:p>
    <w:p w:rsidR="00000000" w:rsidDel="00000000" w:rsidP="00000000" w:rsidRDefault="00000000" w:rsidRPr="00000000" w14:paraId="000004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Diversity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Some application domains underrepresented in the literature</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 7: Rapid Evolution</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Fast-Moving Field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field is evolving rapidly; findings may become outdated quickly</w:t>
      </w:r>
    </w:p>
    <w:p w:rsidR="00000000" w:rsidDel="00000000" w:rsidP="00000000" w:rsidRDefault="00000000" w:rsidRPr="00000000" w14:paraId="000004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Preprints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Reliance on preprints for recent work; peer-reviewed validation pending</w:t>
      </w:r>
    </w:p>
    <w:p w:rsidR="00000000" w:rsidDel="00000000" w:rsidP="00000000" w:rsidRDefault="00000000" w:rsidRPr="00000000" w14:paraId="000004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Emerging Techniques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Very recent techniques may not have sufficient evaluation or adoption</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 8: Reproducibility Challenges</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Availability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Many papers lack open-source implementations</w:t>
      </w:r>
    </w:p>
    <w:p w:rsidR="00000000" w:rsidDel="00000000" w:rsidP="00000000" w:rsidRDefault="00000000" w:rsidRPr="00000000" w14:paraId="000004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Resources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Reproducing results may require substantial computational resources</w:t>
      </w:r>
    </w:p>
    <w:p w:rsidR="00000000" w:rsidDel="00000000" w:rsidP="00000000" w:rsidRDefault="00000000" w:rsidRPr="00000000" w14:paraId="000004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Details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Insufficient detail in papers to fully reproduce methods</w:t>
      </w:r>
    </w:p>
    <w:p w:rsidR="00000000" w:rsidDel="00000000" w:rsidP="00000000" w:rsidRDefault="00000000" w:rsidRPr="00000000" w14:paraId="000004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Hyperparameter Sensitivity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Reported results may be sensitive to hyperparameters not fully disclosed</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Mitigation Strategies</w:t>
      </w: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address these limitations, this review: - Used multiple databases for comprehensive coverage - Applied systematic inclusion/exclusion criteria to reduce bias - Synthesized findings across multiple papers to identify robust patterns - Explicitly acknowledged uncertainties and conflicting results - Focused on well-validated findings with multiple supporting papers</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Despite these limitations, the review provides a comprehensive synthesis of the current state of research and identifies critical gaps and future directions.</w:t>
      </w:r>
    </w:p>
    <w:bookmarkStart w:colFirst="0" w:colLast="0" w:name="9p6d974bep6e" w:id="75"/>
    <w:bookmarkEnd w:id="75"/>
    <w:p w:rsidR="00000000" w:rsidDel="00000000" w:rsidP="00000000" w:rsidRDefault="00000000" w:rsidRPr="00000000" w14:paraId="0000045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Future Directions</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Based on the identified research gaps and key findings, the following future research directions are recommended:</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Direction 1: Unified Privacy-Fidelity-Rarity Optimization Frameworks</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Develop multi-objective optimization frameworks that jointly optimize privacy, fidelity, and rare event preservation with explicit trade-off characterization.</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Recommendations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Theoretical Foundations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Formalize the privacy-fidelity-rarity trilemma mathematically - Characterize Pareto-optimal frontiers and achievability regions - Establish fundamental limits and impossibility results</w:t>
      </w:r>
    </w:p>
    <w:p w:rsidR="00000000" w:rsidDel="00000000" w:rsidP="00000000" w:rsidRDefault="00000000" w:rsidRPr="00000000" w14:paraId="000004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Algorithmic Development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Multi-objective loss functions with learnable trade-off weights</w:t>
      </w:r>
    </w:p>
    <w:p w:rsidR="00000000" w:rsidDel="00000000" w:rsidP="00000000" w:rsidRDefault="00000000" w:rsidRPr="00000000" w14:paraId="0000045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Adaptive privacy budget allocation favoring rare events when critical</w:t>
      </w:r>
    </w:p>
    <w:p w:rsidR="00000000" w:rsidDel="00000000" w:rsidP="00000000" w:rsidRDefault="00000000" w:rsidRPr="00000000" w14:paraId="0000045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Hierarchical generation strategies (common patterns first, then rare events)</w:t>
      </w:r>
    </w:p>
    <w:p w:rsidR="00000000" w:rsidDel="00000000" w:rsidP="00000000" w:rsidRDefault="00000000" w:rsidRPr="00000000" w14:paraId="000004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Frameworks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Comprehensive metrics spanning all three dimensions</w:t>
      </w:r>
    </w:p>
    <w:p w:rsidR="00000000" w:rsidDel="00000000" w:rsidP="00000000" w:rsidRDefault="00000000" w:rsidRPr="00000000" w14:paraId="0000045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Visualization tools for trade-off exploration</w:t>
      </w:r>
    </w:p>
    <w:p w:rsidR="00000000" w:rsidDel="00000000" w:rsidP="00000000" w:rsidRDefault="00000000" w:rsidRPr="00000000" w14:paraId="0000045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Domain-specific trade-off recommendations</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Enable practitioners to make informed decisions about trade-offs based on application requirements.</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Direction 2: Efficient Diffusion Models for Tabular Data</w:t>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Reduce computational cost of diffusion models to enable real-time and large-scale applications.</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Recommendations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 Sampling Techniques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Adapt DDIM, DPM-Solver, and other fast samplers to tabular data - Develop tabular-specific sampling strategies leveraging discrete features - Investigate optimal number of steps for acceptable quality (quality-speed trade-off)</w:t>
      </w:r>
    </w:p>
    <w:p w:rsidR="00000000" w:rsidDel="00000000" w:rsidP="00000000" w:rsidRDefault="00000000" w:rsidRPr="00000000" w14:paraId="000004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Distillation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Distill expensive diffusion models into fast single-step generators</w:t>
      </w:r>
    </w:p>
    <w:p w:rsidR="00000000" w:rsidDel="00000000" w:rsidP="00000000" w:rsidRDefault="00000000" w:rsidRPr="00000000" w14:paraId="0000046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Progressive distillation for tabular data</w:t>
      </w:r>
    </w:p>
    <w:p w:rsidR="00000000" w:rsidDel="00000000" w:rsidP="00000000" w:rsidRDefault="00000000" w:rsidRPr="00000000" w14:paraId="0000046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Preserve privacy guarantees during distillation</w:t>
      </w:r>
    </w:p>
    <w:p w:rsidR="00000000" w:rsidDel="00000000" w:rsidP="00000000" w:rsidRDefault="00000000" w:rsidRPr="00000000" w14:paraId="000004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Architecture Optimization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Lightweight architectures specifically for tabular data</w:t>
      </w:r>
    </w:p>
    <w:p w:rsidR="00000000" w:rsidDel="00000000" w:rsidP="00000000" w:rsidRDefault="00000000" w:rsidRPr="00000000" w14:paraId="0000046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Hardware-aware optimizations (quantization, pruning)</w:t>
      </w:r>
    </w:p>
    <w:p w:rsidR="00000000" w:rsidDel="00000000" w:rsidP="00000000" w:rsidRDefault="00000000" w:rsidRPr="00000000" w14:paraId="0000046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Efficient implementations for CPUs and edge devices</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Enable diffusion models for real-time applications and large-scale deployment.</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Direction 3: Causal Synthetic Data Generation</w:t>
      </w: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Integrate causal structure preservation into synthetic data generation to enable causal inference and counterfactual reasoning.</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Recommendations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Causal Discovery Integration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Combine causal discovery algorithms with generative models - Learn causal graphs from data and enforce in generation - Privacy-preserving causal discovery</w:t>
      </w:r>
    </w:p>
    <w:p w:rsidR="00000000" w:rsidDel="00000000" w:rsidP="00000000" w:rsidRDefault="00000000" w:rsidRPr="00000000" w14:paraId="000004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Causal Generative 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Diffusion models conditioned on causal graphs</w:t>
      </w:r>
    </w:p>
    <w:p w:rsidR="00000000" w:rsidDel="00000000" w:rsidP="00000000" w:rsidRDefault="00000000" w:rsidRPr="00000000" w14:paraId="0000046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Structural equation model (SEM) integration</w:t>
      </w:r>
    </w:p>
    <w:p w:rsidR="00000000" w:rsidDel="00000000" w:rsidP="00000000" w:rsidRDefault="00000000" w:rsidRPr="00000000" w14:paraId="0000047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Counterfactual generation capabilities</w:t>
      </w:r>
    </w:p>
    <w:p w:rsidR="00000000" w:rsidDel="00000000" w:rsidP="00000000" w:rsidRDefault="00000000" w:rsidRPr="00000000" w14:paraId="000004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Metrics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Causal fidelity metrics (intervention preservation, counterfactual accuracy)</w:t>
      </w:r>
    </w:p>
    <w:p w:rsidR="00000000" w:rsidDel="00000000" w:rsidP="00000000" w:rsidRDefault="00000000" w:rsidRPr="00000000" w14:paraId="0000047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Benchmarks with known causal structures</w:t>
      </w:r>
    </w:p>
    <w:p w:rsidR="00000000" w:rsidDel="00000000" w:rsidP="00000000" w:rsidRDefault="00000000" w:rsidRPr="00000000" w14:paraId="00000474">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Validation of causal claims in synthetic data</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Enable synthetic data for causal inference, policy evaluation, and intervention planning.</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Direction 4: Standardized Benchmarking and Evaluation</w:t>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Establish standardized benchmark suites and evaluation protocols for reproducible, comparable research.</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Recommendations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Benchmark Development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Curate diverse benchmark datasets spanning domains and characteristics - Include ground truth for privacy, fidelity, and rare events - Establish leaderboards and challenge competitions</w:t>
      </w:r>
    </w:p>
    <w:p w:rsidR="00000000" w:rsidDel="00000000" w:rsidP="00000000" w:rsidRDefault="00000000" w:rsidRPr="00000000" w14:paraId="0000047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Frameworks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A">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Open-source evaluation libraries with reference implementations</w:t>
      </w:r>
    </w:p>
    <w:p w:rsidR="00000000" w:rsidDel="00000000" w:rsidP="00000000" w:rsidRDefault="00000000" w:rsidRPr="00000000" w14:paraId="0000047B">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Comprehensive metric suites spanning all dimensions</w:t>
      </w:r>
    </w:p>
    <w:p w:rsidR="00000000" w:rsidDel="00000000" w:rsidP="00000000" w:rsidRDefault="00000000" w:rsidRPr="00000000" w14:paraId="0000047C">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Automated evaluation pipelines</w:t>
      </w:r>
    </w:p>
    <w:p w:rsidR="00000000" w:rsidDel="00000000" w:rsidP="00000000" w:rsidRDefault="00000000" w:rsidRPr="00000000" w14:paraId="0000047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Reporting Standards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Guidelines for reporting experimental results</w:t>
      </w:r>
    </w:p>
    <w:p w:rsidR="00000000" w:rsidDel="00000000" w:rsidP="00000000" w:rsidRDefault="00000000" w:rsidRPr="00000000" w14:paraId="0000047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Required metrics and statistical significance testing</w:t>
      </w:r>
    </w:p>
    <w:p w:rsidR="00000000" w:rsidDel="00000000" w:rsidP="00000000" w:rsidRDefault="00000000" w:rsidRPr="00000000" w14:paraId="0000048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Code and data availability requirements</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Enable meaningful cross-paper comparisons and accelerate research progress.</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Direction 5: Domain-Specific Adaptation and Validation</w:t>
      </w: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Develop domain-specific adaptations and validation frameworks for real-world deployment.</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Recommendations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Healthcare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Temporal sequence modeling (patient trajectories) - Medical validity constraints (physiological plausibility) - Rare disease preservation with strong privacy - Integration with clinical workflows</w:t>
      </w:r>
    </w:p>
    <w:p w:rsidR="00000000" w:rsidDel="00000000" w:rsidP="00000000" w:rsidRDefault="00000000" w:rsidRPr="00000000" w14:paraId="0000048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Extreme class imbalance handling (fraud &lt;0.1%)</w:t>
      </w:r>
    </w:p>
    <w:p w:rsidR="00000000" w:rsidDel="00000000" w:rsidP="00000000" w:rsidRDefault="00000000" w:rsidRPr="00000000" w14:paraId="0000048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Regulatory compliance (explainability, audit trails)</w:t>
      </w:r>
    </w:p>
    <w:p w:rsidR="00000000" w:rsidDel="00000000" w:rsidP="00000000" w:rsidRDefault="00000000" w:rsidRPr="00000000" w14:paraId="0000048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Adversarial robustness (against fraud evolution)</w:t>
      </w:r>
    </w:p>
    <w:p w:rsidR="00000000" w:rsidDel="00000000" w:rsidP="00000000" w:rsidRDefault="00000000" w:rsidRPr="00000000" w14:paraId="0000048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Real-time transaction synthesis</w:t>
      </w:r>
    </w:p>
    <w:p w:rsidR="00000000" w:rsidDel="00000000" w:rsidP="00000000" w:rsidRDefault="00000000" w:rsidRPr="00000000" w14:paraId="0000048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Cybersecurity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Attack diversity and realism</w:t>
      </w:r>
    </w:p>
    <w:p w:rsidR="00000000" w:rsidDel="00000000" w:rsidP="00000000" w:rsidRDefault="00000000" w:rsidRPr="00000000" w14:paraId="0000048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Protocol validity constraints</w:t>
      </w:r>
    </w:p>
    <w:p w:rsidR="00000000" w:rsidDel="00000000" w:rsidP="00000000" w:rsidRDefault="00000000" w:rsidRPr="00000000" w14:paraId="0000048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Evolving threat landscape adaptation</w:t>
      </w:r>
    </w:p>
    <w:p w:rsidR="00000000" w:rsidDel="00000000" w:rsidP="00000000" w:rsidRDefault="00000000" w:rsidRPr="00000000" w14:paraId="0000048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Privacy-preserving threat intelligence sharing</w:t>
      </w:r>
    </w:p>
    <w:p w:rsidR="00000000" w:rsidDel="00000000" w:rsidP="00000000" w:rsidRDefault="00000000" w:rsidRPr="00000000" w14:paraId="0000048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Cross-Domain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Domain adaptation techniques</w:t>
      </w:r>
    </w:p>
    <w:p w:rsidR="00000000" w:rsidDel="00000000" w:rsidP="00000000" w:rsidRDefault="00000000" w:rsidRPr="00000000" w14:paraId="0000049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Transfer learning from related domains</w:t>
      </w:r>
    </w:p>
    <w:p w:rsidR="00000000" w:rsidDel="00000000" w:rsidP="00000000" w:rsidRDefault="00000000" w:rsidRPr="00000000" w14:paraId="0000049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Meta-learning for few-shot domain adaptation</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Enable successful deployment in critical real-world applications.</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Direction 6: Fairness-Aware Privacy-Preserving Synthesis</w:t>
      </w: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Develop integrated approaches that jointly optimize fairness, privacy, and utility.</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Recommendations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Fairness Metrics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Comprehensive fairness evaluation for synthetic data - Intersection of fairness and privacy (disparate privacy impact) - Fairness across multiple protected attributes</w:t>
      </w:r>
    </w:p>
    <w:p w:rsidR="00000000" w:rsidDel="00000000" w:rsidP="00000000" w:rsidRDefault="00000000" w:rsidRPr="00000000" w14:paraId="0000049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Fair Generative Models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Fairness constraints in diffusion model training</w:t>
      </w:r>
    </w:p>
    <w:p w:rsidR="00000000" w:rsidDel="00000000" w:rsidP="00000000" w:rsidRDefault="00000000" w:rsidRPr="00000000" w14:paraId="00000499">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Debiasing techniques that preserve utility</w:t>
      </w:r>
    </w:p>
    <w:p w:rsidR="00000000" w:rsidDel="00000000" w:rsidP="00000000" w:rsidRDefault="00000000" w:rsidRPr="00000000" w14:paraId="0000049A">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Fair rare event handling (fairness within minority classes)</w:t>
      </w:r>
    </w:p>
    <w:p w:rsidR="00000000" w:rsidDel="00000000" w:rsidP="00000000" w:rsidRDefault="00000000" w:rsidRPr="00000000" w14:paraId="0000049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Theoretical Analysis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C">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Fairness-privacy-utility trade-offs</w:t>
      </w:r>
    </w:p>
    <w:p w:rsidR="00000000" w:rsidDel="00000000" w:rsidP="00000000" w:rsidRDefault="00000000" w:rsidRPr="00000000" w14:paraId="0000049D">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Fundamental limits and achievability</w:t>
      </w:r>
    </w:p>
    <w:p w:rsidR="00000000" w:rsidDel="00000000" w:rsidP="00000000" w:rsidRDefault="00000000" w:rsidRPr="00000000" w14:paraId="0000049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Fairness guarantees under differential privacy</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Ensure synthetic data doesn’t perpetuate or amplify societal biases.</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Direction 7: Multimodal and Complex Data Synthesis</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Extend synthetic data generation to multimodal and complex data types.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Recommendations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Multimodal Integration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Joint synthesis of tabular + text (e.g., EHR + clinical notes) - Joint synthesis of tabular + images (e.g., patient data + medical images) - Cross-modal consistency and alignment</w:t>
      </w:r>
    </w:p>
    <w:p w:rsidR="00000000" w:rsidDel="00000000" w:rsidP="00000000" w:rsidRDefault="00000000" w:rsidRPr="00000000" w14:paraId="000004A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 Data Types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4">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Temporal sequences with tabular metadata</w:t>
      </w:r>
    </w:p>
    <w:p w:rsidR="00000000" w:rsidDel="00000000" w:rsidP="00000000" w:rsidRDefault="00000000" w:rsidRPr="00000000" w14:paraId="000004A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Hierarchical and nested data structures</w:t>
      </w:r>
    </w:p>
    <w:p w:rsidR="00000000" w:rsidDel="00000000" w:rsidP="00000000" w:rsidRDefault="00000000" w:rsidRPr="00000000" w14:paraId="000004A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Relational databases (multiple tables with foreign keys)</w:t>
      </w:r>
    </w:p>
    <w:p w:rsidR="00000000" w:rsidDel="00000000" w:rsidP="00000000" w:rsidRDefault="00000000" w:rsidRPr="00000000" w14:paraId="000004A7">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Graph-structured data with node attributes</w:t>
      </w:r>
    </w:p>
    <w:p w:rsidR="00000000" w:rsidDel="00000000" w:rsidP="00000000" w:rsidRDefault="00000000" w:rsidRPr="00000000" w14:paraId="000004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and Fidelity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A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 accounting across modalities</w:t>
      </w:r>
    </w:p>
    <w:p w:rsidR="00000000" w:rsidDel="00000000" w:rsidP="00000000" w:rsidRDefault="00000000" w:rsidRPr="00000000" w14:paraId="000004A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Cross-modal fidelity evaluation</w:t>
      </w:r>
    </w:p>
    <w:p w:rsidR="00000000" w:rsidDel="00000000" w:rsidP="00000000" w:rsidRDefault="00000000" w:rsidRPr="00000000" w14:paraId="000004AB">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Rare event handling in multimodal settings</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Enable synthetic data for richer, more realistic applications.</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Direction 8: Deployment and Production Systems</w:t>
      </w: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Bridge the research-practice gap with deployment-oriented research and tooling.</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Recommendations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Frameworks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Best practices for production deployment - Monitoring and alerting systems - A/B testing frameworks for synthetic data quality</w:t>
      </w:r>
    </w:p>
    <w:p w:rsidR="00000000" w:rsidDel="00000000" w:rsidP="00000000" w:rsidRDefault="00000000" w:rsidRPr="00000000" w14:paraId="000004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Distribution Shift Handling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1">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Detecting distribution shift in real data</w:t>
      </w:r>
    </w:p>
    <w:p w:rsidR="00000000" w:rsidDel="00000000" w:rsidP="00000000" w:rsidRDefault="00000000" w:rsidRPr="00000000" w14:paraId="000004B2">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Incremental model updates without full retraining</w:t>
      </w:r>
    </w:p>
    <w:p w:rsidR="00000000" w:rsidDel="00000000" w:rsidP="00000000" w:rsidRDefault="00000000" w:rsidRPr="00000000" w14:paraId="000004B3">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Adaptive privacy budgets under shift</w:t>
      </w:r>
    </w:p>
    <w:p w:rsidR="00000000" w:rsidDel="00000000" w:rsidP="00000000" w:rsidRDefault="00000000" w:rsidRPr="00000000" w14:paraId="000004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User-Friendly Tools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5">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No-code/low-code interfaces for non-experts</w:t>
      </w:r>
    </w:p>
    <w:p w:rsidR="00000000" w:rsidDel="00000000" w:rsidP="00000000" w:rsidRDefault="00000000" w:rsidRPr="00000000" w14:paraId="000004B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Automated hyperparameter tuning</w:t>
      </w:r>
    </w:p>
    <w:p w:rsidR="00000000" w:rsidDel="00000000" w:rsidP="00000000" w:rsidRDefault="00000000" w:rsidRPr="00000000" w14:paraId="000004B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Interpretable trade-off visualizations</w:t>
      </w:r>
    </w:p>
    <w:p w:rsidR="00000000" w:rsidDel="00000000" w:rsidP="00000000" w:rsidRDefault="00000000" w:rsidRPr="00000000" w14:paraId="000004B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Integration with existing data platforms</w:t>
      </w:r>
    </w:p>
    <w:p w:rsidR="00000000" w:rsidDel="00000000" w:rsidP="00000000" w:rsidRDefault="00000000" w:rsidRPr="00000000" w14:paraId="000004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Studies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A">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Document real-world deployments</w:t>
      </w:r>
    </w:p>
    <w:p w:rsidR="00000000" w:rsidDel="00000000" w:rsidP="00000000" w:rsidRDefault="00000000" w:rsidRPr="00000000" w14:paraId="000004BB">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Lessons learned and failure modes</w:t>
      </w:r>
    </w:p>
    <w:p w:rsidR="00000000" w:rsidDel="00000000" w:rsidP="00000000" w:rsidRDefault="00000000" w:rsidRPr="00000000" w14:paraId="000004B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Cost-benefit analysis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Enable widespread adoption by practitioners and organizations.</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Direction 9: Theoretical Understanding of Tabular Diffusion</w:t>
      </w: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Develop rigorous theoretical understanding of diffusion models for heterogeneous tabular data.</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Recommendations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Convergence Analysis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Convergence guarantees for mixed-type data - Sample complexity bounds - Optimal noise schedules (theoretical characterization)</w:t>
      </w:r>
    </w:p>
    <w:p w:rsidR="00000000" w:rsidDel="00000000" w:rsidP="00000000" w:rsidRDefault="00000000" w:rsidRPr="00000000" w14:paraId="000004C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 Coverage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2">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Formal analysis of why diffusion models avoid mode collapse</w:t>
      </w:r>
    </w:p>
    <w:p w:rsidR="00000000" w:rsidDel="00000000" w:rsidP="00000000" w:rsidRDefault="00000000" w:rsidRPr="00000000" w14:paraId="000004C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Rare event preservation guarantees</w:t>
      </w:r>
    </w:p>
    <w:p w:rsidR="00000000" w:rsidDel="00000000" w:rsidP="00000000" w:rsidRDefault="00000000" w:rsidRPr="00000000" w14:paraId="000004C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Tail distribution fidelity</w:t>
      </w:r>
    </w:p>
    <w:p w:rsidR="00000000" w:rsidDel="00000000" w:rsidP="00000000" w:rsidRDefault="00000000" w:rsidRPr="00000000" w14:paraId="000004C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Privacy Analysis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6">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Tight privacy accounting for diffusion models</w:t>
      </w:r>
    </w:p>
    <w:p w:rsidR="00000000" w:rsidDel="00000000" w:rsidP="00000000" w:rsidRDefault="00000000" w:rsidRPr="00000000" w14:paraId="000004C7">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 amplification in iterative denoising</w:t>
      </w:r>
    </w:p>
    <w:p w:rsidR="00000000" w:rsidDel="00000000" w:rsidP="00000000" w:rsidRDefault="00000000" w:rsidRPr="00000000" w14:paraId="000004C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Optimal privacy-utility trade-offs (fundamental limits)</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Provide theoretical foundation for principled design choices and performance guarantees.</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Direction 10: Interactive and Controllable Synthesis</w:t>
      </w: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Need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Enable user control and interactivity in synthetic data generation.</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Recommendations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Controllable Generation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 Fine-grained attribute control (e.g., “generate patients aged 60-70 with diabetes”) - Constraint satisfaction (e.g., “ensure budget balance”) - Partial data conditioning (e.g., “complete missing features”)</w:t>
      </w:r>
    </w:p>
    <w:p w:rsidR="00000000" w:rsidDel="00000000" w:rsidP="00000000" w:rsidRDefault="00000000" w:rsidRPr="00000000" w14:paraId="000004C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Interactive Refinement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E">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feedback loops for iterative improvement</w:t>
      </w:r>
    </w:p>
    <w:p w:rsidR="00000000" w:rsidDel="00000000" w:rsidP="00000000" w:rsidRDefault="00000000" w:rsidRPr="00000000" w14:paraId="000004CF">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Active learning to identify regions needing improvement</w:t>
      </w:r>
    </w:p>
    <w:p w:rsidR="00000000" w:rsidDel="00000000" w:rsidP="00000000" w:rsidRDefault="00000000" w:rsidRPr="00000000" w14:paraId="000004D0">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Explainable generation (why was this sample generated this way?)</w:t>
      </w:r>
    </w:p>
    <w:p w:rsidR="00000000" w:rsidDel="00000000" w:rsidP="00000000" w:rsidRDefault="00000000" w:rsidRPr="00000000" w14:paraId="000004D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Privacy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2">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Attribute-specific privacy budgets (e.g., “protect age more than gender”)</w:t>
      </w:r>
    </w:p>
    <w:p w:rsidR="00000000" w:rsidDel="00000000" w:rsidP="00000000" w:rsidRDefault="00000000" w:rsidRPr="00000000" w14:paraId="000004D3">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User-specified privacy preferences</w:t>
      </w:r>
    </w:p>
    <w:p w:rsidR="00000000" w:rsidDel="00000000" w:rsidP="00000000" w:rsidRDefault="00000000" w:rsidRPr="00000000" w14:paraId="000004D4">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Privacy-utility trade-off exploration tools</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Empower users to generate synthetic data tailored to specific needs while maintaining control over privacy and quality.</w:t>
      </w:r>
    </w:p>
    <w:p w:rsidR="00000000" w:rsidDel="00000000" w:rsidP="00000000" w:rsidRDefault="00000000" w:rsidRPr="00000000" w14:paraId="000004D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Prioritization of Future Directions</w:t>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Based on impact and feasibility, the following prioritization is recommended:</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Priority (Near-term, 1-2 years)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Efficient diffusion models (Direction 2) - High impact, feasible with existing techniques 2. Standardized benchmarking (Direction 4) - Critical for field progress, community effort 3. Deployment frameworks (Direction 8) - Essential for real-world adoption</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Medium Priority (Medium-term, 2-4 years)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4. Unified optimization frameworks (Direction 1) - Requires theoretical and algorithmic advances 5. Domain-specific adaptation (Direction 5) - Requires domain collaboration 6. Fairness-aware synthesis (Direction 6) - Growing importance, active research area</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Long-term Priority (4+ years)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7. Causal synthesis (Direction 3) - Requires significant theoretical advances 8. Multimodal synthesis (Direction 7) - Building on unimodal success 9. Theoretical understanding (Direction 9) - Long-term foundational work 10. Interactive synthesis (Direction 10) - Requires mature base technology</w:t>
      </w:r>
    </w:p>
    <w:p w:rsidR="00000000" w:rsidDel="00000000" w:rsidP="00000000" w:rsidRDefault="00000000" w:rsidRPr="00000000" w14:paraId="000004D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Concluding Remarks</w:t>
      </w: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Synthetic tabular data generation at the intersection of privacy, fidelity, and rare events represents a critical and rapidly evolving research area. Diffusion models have emerged as the state-of-the-art approach, offering superior performance across all three dimensions compared to GANs and VAEs. However, significant challenges remain in computational efficiency, standardized evaluation, domain-specific adaptation, and production deployment.</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proposed future directions provide a roadmap for advancing the field from academic research to widespread real-world adoption. Success will require:</w:t>
      </w:r>
    </w:p>
    <w:p w:rsidR="00000000" w:rsidDel="00000000" w:rsidP="00000000" w:rsidRDefault="00000000" w:rsidRPr="00000000" w14:paraId="000004E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Interdisciplinary collaboration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between machine learning researchers, privacy experts, domain specialists, and practitioners</w:t>
      </w:r>
    </w:p>
    <w:p w:rsidR="00000000" w:rsidDel="00000000" w:rsidP="00000000" w:rsidRDefault="00000000" w:rsidRPr="00000000" w14:paraId="000004E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Community coordination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 establish standards, benchmarks, and best practices</w:t>
      </w:r>
    </w:p>
    <w:p w:rsidR="00000000" w:rsidDel="00000000" w:rsidP="00000000" w:rsidRDefault="00000000" w:rsidRPr="00000000" w14:paraId="000004E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Theoretical and empirical advances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 address fundamental challenges</w:t>
      </w:r>
    </w:p>
    <w:p w:rsidR="00000000" w:rsidDel="00000000" w:rsidP="00000000" w:rsidRDefault="00000000" w:rsidRPr="00000000" w14:paraId="000004E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focus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on deployment, usability, and real-world impact</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By addressing these challenges and pursuing the recommended research directions, the field can realize the transformative potential of privacy-preserving synthetic data generation across healthcare, finance, cybersecurity, and beyond, enabling data-driven innovation while protecting individual privacy and preserving critical rare events.</w:t>
      </w:r>
    </w:p>
    <w:p w:rsidR="00000000" w:rsidDel="00000000" w:rsidP="00000000" w:rsidRDefault="00000000" w:rsidRPr="00000000" w14:paraId="000004E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0lkc2vziu79" w:id="76"/>
    <w:bookmarkEnd w:id="76"/>
    <w:p w:rsidR="00000000" w:rsidDel="00000000" w:rsidP="00000000" w:rsidRDefault="00000000" w:rsidRPr="00000000" w14:paraId="000004E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References</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Xu, L., Skoularidou, M., Cuesta-Infante, A., &amp; Veeramachaneni, K. (2019). Modeling tabular data using conditional GAN.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32, 7335-7345.</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Choi, E., Biswal, S., Malin, B., Duke, J., Stewart, W. F., &amp; Sun, J. (2017). Generating multi-label discrete patient records using generative adversarial networks.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Machine Learning for Healthcare Conference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286-305.</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Goncalves, A., Ray, P., Soper, B., Stevens, J., Coyle, L., &amp; Sales, A. P. (2020). Generation and evaluation of synthetic patient data.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BMC Medical Research Methodology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20(1), 1-40.</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Abay, N. C., Zhou, Y., Kantarcioglu, M., Thuraisingham, B., &amp; Sweeney, L. (2019). Privacy preserving synthetic data release using deep learning.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Joint European Conference on Machine Learning and Knowledge Discovery in Databases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510-526.</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Tucker, A., Wang, Z., Rotalinti, Y., &amp; Myles, P. (2020). Generating high-fidelity synthetic patient data for assessing machine learning healthcare software.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NPJ Digital Medicine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3(1), 1-13.</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Reiter, J. P. (2005). Using CART to generate partially synthetic public use microdata.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Journal of Official Statistics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21(3), 441-462.</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Goodfellow, I., Pouget-Abadie, J., Mirza, M., Xu, B., Warde-Farley, D., Ozair, S., Courville, A., &amp; Bengio, Y. (2014). Generative adversarial nets.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27, 2672-2680.</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Kotelnikov, A., Baranchuk, D., Rubachev, I., &amp; Babenko, A. (2022). TabDDPM: Modelling tabular data with diffusion models.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International Conference on Machine Learning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17564-17579.</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Arjovsky, M., &amp; Bottou, L. (2017). Towards principled methods for training generative adversarial networks.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International Conference on Learning Representations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Gulrajani, I., Ahmed, F., Arjovsky, M., Dumoulin, V., &amp; Courville, A. C. (2017). Improved training of Wasserstein GANs.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30, 5767-5777.</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Ho, J., Jain, A., &amp; Abbeel, P. (2020). Denoising diffusion probabilistic models.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33, 6840-6851.</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Song, Y., Sohl-Dickstein, J., Kingma, D. P., Kumar, A., Ermon, S., &amp; Poole, B. (2021). Score-based generative modeling through stochastic differential equations.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International Conference on Learning Representations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Dockhorn, T., Vahdat, A., &amp; Kreis, K. (2022). Score-based generative modeling with critically-damped Langevin diffusion.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International Conference on Learning Representations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Ghalebikesabi, S., Harrison, L., Karaletsos, T., Balle, B., &amp; Doucet, A. (2023). Differentially private diffusion models.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Conference on Uncertainty in Artificial Intelligence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664-674.</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Borisov, V., Leemann, T., Seßler, K., Haug, J., Pawelczyk, M., &amp; Kasneci, G. (2022). Deep neural networks and tabular data: A survey.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IEEE Transactions on Neural Networks and Learning Systems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1-21.</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[16] Shwartz-Ziv, R., &amp; Armon, A. (2022). Tabular data: Deep learning is not all you need.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Information Fusion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81, 84-90.</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 Fernández, A., García, S., Galar, M., Prati, R. C., Krawczyk, B., &amp; Herrera, F. (2018).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Learning from imbalanced data sets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Springer.</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[18] Chawla, N. V., Bowyer, K. W., Hall, L. O., &amp; Kegelmeyer, W. P. (2002). SMOTE: Synthetic minority over-sampling technique.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16, 321-357.</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[19] He, H., Bai, Y., Garcia, E. A., &amp; Li, S. (2008). ADASYN: Adaptive synthetic sampling approach for imbalanced learning.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IEEE International Joint Conference on Neural Networks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1322-1328.</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 Patel, N., Shenkoya, T., Apollonio, N., &amp; Saqib, M. (2022). Synthetic data in AI: Challenges, applications, and ethical implications.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arXiv preprint arXiv:2205.03547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Jordon, J., Szpruch, L., Houssiau, F., Bottarelli, M., Cherubin, G., Maple, C., Cohen, S. N., &amp; Weller, A. (2022). Synthetic data: What, why and how?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arXiv preprint arXiv:2205.03257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Dwork, C., McSherry, F., Nissim, K., &amp; Smith, A. (2006). Calibrating noise to sensitivity in private data analysis.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Theory of Cryptography Conference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265-284.</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Dwork, C., &amp; Roth, A. (2014). The algorithmic foundations of differential privacy.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Foundations and Trends in Theoretical Computer Science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9(3-4), 211-407.</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Engelmann, J., &amp; Lessmann, S. (2021). Conditional Wasserstein GAN-based oversampling of tabular data for imbalanced learning.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Expert Systems with Applications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174, 114582.</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Giannone, G., Sferrazza, C., &amp; Gesmundo, A. (2023). Few-shot diffusion models.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arXiv preprint arXiv:2205.15463</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 Salimans, T., Goodfellow, I., Zaremba, W., Cheung, V., Radford, A., &amp; Chen, X. (2016). Improved techniques for training GANs.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29, 2234-2242.</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[27] Thanh-Tung, H., &amp; Tran, T. (2020). Catastrophic forgetting and mode collapse in GANs.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International Joint Conference on Neural Networks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1-10.</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[28] Chen, D., Yu, N., Zhang, Y., &amp; Fritz, M. (2020). GAN-Leaks: A taxonomy of membership inference attacks against generative models.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ACM Conference on Computer and Communications Security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343-362.</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[29] Liu, Z., Luo, P., Wang, X., &amp; Tang, X. (2015). Deep learning face attributes in the wild.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International Conference on Computer Vision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3730-3738.</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[30] Dankar, F. K., Ibrahim, M. K., &amp; Ismail, L. (2022). A multi-dimensional evaluation of synthetic data generators.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IEEE Access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10, 11147-11158.</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Hernandez, M., Epelde, G., Alberdi, A., Cilla, R., &amp; Rankin, D. (2022). Synthetic data generation for tabular health records: A systematic review.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Neurocomputing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493, 28-45.</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Goodfellow, I., Pouget-Abadie, J., Mirza, M., Xu, B., Warde-Farley, D., Ozair, S., Courville, A., &amp; Bengio, Y. (2014). Generative adversarial nets.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27, 2672-2680.</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Xie, L., Lin, K., Wang, S., Wang, F., &amp; Zhou, J. (2018). Differentially private generative adversarial network.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arXiv preprint arXiv:1802.06739</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Abadi, M., Chu, A., Goodfellow, I., McMahan, H. B., Mironov, I., Talwar, K., &amp; Zhang, L. (2016). Deep learning with differential privacy.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ACM Conference on Computer and Communications Security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308-318.</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Kingma, D. P., &amp; Welling, M. (2013). Auto-encoding variational Bayes.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arXiv preprint arXiv:1312.6114</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 Zhao, S., Song, J., &amp; Ermon, S. (2017). InfoVAE: Information maximizing variational autoencoders.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arXiv preprint arXiv:1706.02262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[37] Yale, A., Dash, S., Dutta, R., Guyon, I., Pavao, A., &amp; Bennett, K. P. (2020). Generation and evaluation of privacy preserving synthetic health data.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Neurocomputing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416, 244-255.</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[38] Authors. (2024). Comparative evaluation of TabDDPM, SurvivalGAN, and VAE for synthetic survival analysis data.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Journal name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[39] Yeom, S., Giacomelli, I., Fredrikson, M., &amp; Jha, S. (2018). Privacy risk in machine learning: Analyzing the connection to overfitting.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IEEE Computer Security Foundations Symposium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268-282.</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[40] Rocher, L., Hendrickx, J. M., &amp; De Montjoye, Y. A. (2019). Estimating the success of re-identifications in incomplete datasets using generative models.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Nature Communications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10(1), 1-9.</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Ganju, K., Wang, Q., Yang, W., Gunter, C. A., &amp; Borisov, N. (2018). Property inference attacks on fully connected neural networks using permutation invariant representations.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ACM Conference on Computer and Communications Security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619-633.</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Hernandez, M., Epelde, G., Alberdi, A., Cilla, R., &amp; Rankin, D. (2022). Synthetic data generation for tabular health records: A systematic review.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Neurocomputing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493, 28-45.</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Jordon, J., Yoon, J., &amp; Van Der Schaar, M. (2019). Measuring the quality of synthetic data for use in competitions.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arXiv preprint arXiv:1806.11345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 Xu, L., Skoularidou, M., Cuesta-Infante, A., &amp; Veeramachaneni, K. (2019). Modeling tabular data using conditional GAN.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32, 7335-7345.</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[45] Park, N., Mohammadi, M., Gorde, K., Jajodia, S., Park, H., &amp; Kim, Y. (2018). Data synthesis based on generative adversarial networks.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Proceedings of the VLDB Endowment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11(10), 1071-1083.</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[46] Sohl-Dickstein, J., Weiss, E., Maheswaranathan, N., &amp; Ganguli, S. (2015). Deep unsupervised learning using nonequilibrium thermodynamics.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International Conference on Machine Learning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2256-2265.</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[47] Salimans, T., Goodfellow, I., Zaremba, W., Cheung, V., Radford, A., &amp; Chen, X. (2016). Improved techniques for training GANs.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29, 2234-2242.</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[48] Arjovsky, M., Chintala, S., &amp; Bottou, L. (2017). Wasserstein generative adversarial networks.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International Conference on Machine Learning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214-223.</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[49] Aguirre, J. L., et al. (2024). Computationally efficient and stable real-world synthetic emergency room electronic health record data generation.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Precision and Future Medicine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DOI: 10.23838/pfm.2024.00030</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[50] Joseph, J. (2023). DiffusionClaims – PHI-safe synthetic claims for robust anomaly detection.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International Journal of Computer Technology and Electronics Communication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DOI: 10.15680/ijctece.2023.0603003</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Authors. (2025). Novel synthetic dataset generation method with privacy-preserving for intrusion detection system.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Applied Sciences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15(19), 10609.</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Kesgin, K. (2025). FairSYN-Edu: A fairness-aware, privacy-preserving diffusion model for educational data synthesis. DOI: 10.21203/rs.3.rs-6631139/v1</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Quinonero-Candela, J., Sugiyama, M., Schwaighofer, A., &amp; Lawrence, N. D. (2009).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Dataset shift in machine learning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MIT Press.</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[54] Goncalves, A., Ray, P., Soper, B., Stevens, J., Coyle, L., &amp; Sales, A. P. (2020). Generation and evaluation of synthetic patient data.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BMC Medical Research Methodology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20(1), 1-40.</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[55] Bommasani, R., Hudson, D. A., Adeli, E., Altman, R., Arora, S., von Arx, S., … &amp; Liang, P. (2021). On the opportunities and risks of foundation models.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arXiv preprint arXiv:2108.07258</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[56] Kocaoglu, M., Snyder, C., Dimakis, A. G., &amp; Vishwanath, S. (2017). CausalGAN: Learning causal implicit generative models with adversarial training.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arXiv preprint arXiv:1709.02023</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[57] Ramesh, A., Dhariwal, P., Nichol, A., Chu, C., &amp; Chen, M. (2022). Hierarchical text-conditional image generation with CLIP latents.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arXiv preprint arXiv:2204.06125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Research Review Paper</w:t>
      </w:r>
      <w:r w:rsidDel="00000000" w:rsidR="00000000" w:rsidRPr="00000000">
        <w:rPr>
          <w:rtl w:val="0"/>
        </w:rPr>
      </w:r>
    </w:p>
    <w:p w:rsidR="00000000" w:rsidDel="00000000" w:rsidP="00000000" w:rsidRDefault="00000000" w:rsidRPr="00000000" w14:paraId="0000052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0bwp5oa8n3m" w:id="77"/>
    <w:bookmarkEnd w:id="77"/>
    <w:p w:rsidR="00000000" w:rsidDel="00000000" w:rsidP="00000000" w:rsidRDefault="00000000" w:rsidRPr="00000000" w14:paraId="0000052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Appendices</w:t>
      </w:r>
    </w:p>
    <w:bookmarkStart w:colFirst="0" w:colLast="0" w:name="xlds0dlvta6h" w:id="78"/>
    <w:bookmarkEnd w:id="78"/>
    <w:p w:rsidR="00000000" w:rsidDel="00000000" w:rsidP="00000000" w:rsidRDefault="00000000" w:rsidRPr="00000000" w14:paraId="0000052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 List of Abbreviations</w:t>
      </w:r>
    </w:p>
    <w:p w:rsidR="00000000" w:rsidDel="00000000" w:rsidP="00000000" w:rsidRDefault="00000000" w:rsidRPr="00000000" w14:paraId="0000052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Artificial Intelligence</w:t>
      </w:r>
    </w:p>
    <w:p w:rsidR="00000000" w:rsidDel="00000000" w:rsidP="00000000" w:rsidRDefault="00000000" w:rsidRPr="00000000" w14:paraId="0000052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AUC-ROC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Area Under the Receiver Operating Characteristic Curve</w:t>
      </w:r>
    </w:p>
    <w:p w:rsidR="00000000" w:rsidDel="00000000" w:rsidP="00000000" w:rsidRDefault="00000000" w:rsidRPr="00000000" w14:paraId="0000052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CTGAN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Conditional Tabular Generative Adversarial Network</w:t>
      </w:r>
    </w:p>
    <w:p w:rsidR="00000000" w:rsidDel="00000000" w:rsidP="00000000" w:rsidRDefault="00000000" w:rsidRPr="00000000" w14:paraId="0000052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Differential Privacy</w:t>
      </w:r>
    </w:p>
    <w:p w:rsidR="00000000" w:rsidDel="00000000" w:rsidP="00000000" w:rsidRDefault="00000000" w:rsidRPr="00000000" w14:paraId="0000052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DP-DM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Differentially Private Diffusion Model</w:t>
      </w:r>
    </w:p>
    <w:p w:rsidR="00000000" w:rsidDel="00000000" w:rsidP="00000000" w:rsidRDefault="00000000" w:rsidRPr="00000000" w14:paraId="0000052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DP-GAN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Differentially Private Generative Adversarial Network</w:t>
      </w:r>
    </w:p>
    <w:p w:rsidR="00000000" w:rsidDel="00000000" w:rsidP="00000000" w:rsidRDefault="00000000" w:rsidRPr="00000000" w14:paraId="0000052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DP-SGD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Differentially Private Stochastic Gradient Descent</w:t>
      </w:r>
    </w:p>
    <w:p w:rsidR="00000000" w:rsidDel="00000000" w:rsidP="00000000" w:rsidRDefault="00000000" w:rsidRPr="00000000" w14:paraId="0000052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EHR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Electronic Health Record</w:t>
      </w:r>
    </w:p>
    <w:p w:rsidR="00000000" w:rsidDel="00000000" w:rsidP="00000000" w:rsidRDefault="00000000" w:rsidRPr="00000000" w14:paraId="0000052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Generative Adversarial Network</w:t>
      </w:r>
    </w:p>
    <w:p w:rsidR="00000000" w:rsidDel="00000000" w:rsidP="00000000" w:rsidRDefault="00000000" w:rsidRPr="00000000" w14:paraId="0000052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GDPR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General Data Protection Regulation</w:t>
      </w:r>
    </w:p>
    <w:p w:rsidR="00000000" w:rsidDel="00000000" w:rsidP="00000000" w:rsidRDefault="00000000" w:rsidRPr="00000000" w14:paraId="0000052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HIPAA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Health Insurance Portability and Accountability Act</w:t>
      </w:r>
    </w:p>
    <w:p w:rsidR="00000000" w:rsidDel="00000000" w:rsidP="00000000" w:rsidRDefault="00000000" w:rsidRPr="00000000" w14:paraId="0000053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Kullback-Leibler (divergence)</w:t>
      </w:r>
    </w:p>
    <w:p w:rsidR="00000000" w:rsidDel="00000000" w:rsidP="00000000" w:rsidRDefault="00000000" w:rsidRPr="00000000" w14:paraId="0000053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Machine Learning</w:t>
      </w:r>
    </w:p>
    <w:p w:rsidR="00000000" w:rsidDel="00000000" w:rsidP="00000000" w:rsidRDefault="00000000" w:rsidRPr="00000000" w14:paraId="0000053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MMD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Maximum Mean Discrepancy</w:t>
      </w:r>
    </w:p>
    <w:p w:rsidR="00000000" w:rsidDel="00000000" w:rsidP="00000000" w:rsidRDefault="00000000" w:rsidRPr="00000000" w14:paraId="0000053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Private Aggregation of Teacher Ensembles</w:t>
      </w:r>
    </w:p>
    <w:p w:rsidR="00000000" w:rsidDel="00000000" w:rsidP="00000000" w:rsidRDefault="00000000" w:rsidRPr="00000000" w14:paraId="0000053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SMOTE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Synthetic Minority Over-sampling Technique</w:t>
      </w:r>
    </w:p>
    <w:p w:rsidR="00000000" w:rsidDel="00000000" w:rsidP="00000000" w:rsidRDefault="00000000" w:rsidRPr="00000000" w14:paraId="0000053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TabDDPM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Tabular Denoising Diffusion Probabilistic Model</w:t>
      </w:r>
    </w:p>
    <w:p w:rsidR="00000000" w:rsidDel="00000000" w:rsidP="00000000" w:rsidRDefault="00000000" w:rsidRPr="00000000" w14:paraId="0000053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Train on Real, Test on Synthetic</w:t>
      </w:r>
    </w:p>
    <w:p w:rsidR="00000000" w:rsidDel="00000000" w:rsidP="00000000" w:rsidRDefault="00000000" w:rsidRPr="00000000" w14:paraId="0000053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TSTR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Train on Synthetic, Test on Real</w:t>
      </w:r>
    </w:p>
    <w:p w:rsidR="00000000" w:rsidDel="00000000" w:rsidP="00000000" w:rsidRDefault="00000000" w:rsidRPr="00000000" w14:paraId="0000053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TVAE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Tabular Variational Autoencoder</w:t>
      </w:r>
    </w:p>
    <w:p w:rsidR="00000000" w:rsidDel="00000000" w:rsidP="00000000" w:rsidRDefault="00000000" w:rsidRPr="00000000" w14:paraId="0000053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Variational Autoencoder</w:t>
      </w:r>
    </w:p>
    <w:bookmarkStart w:colFirst="0" w:colLast="0" w:name="dpzk8vh85nxh" w:id="79"/>
    <w:bookmarkEnd w:id="79"/>
    <w:p w:rsidR="00000000" w:rsidDel="00000000" w:rsidP="00000000" w:rsidRDefault="00000000" w:rsidRPr="00000000" w14:paraId="0000053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B: Glossary of Key Terms</w:t>
      </w:r>
    </w:p>
    <w:p w:rsidR="00000000" w:rsidDel="00000000" w:rsidP="00000000" w:rsidRDefault="00000000" w:rsidRPr="00000000" w14:paraId="0000053B">
      <w:pPr>
        <w:numPr>
          <w:ilvl w:val="0"/>
          <w:numId w:val="48"/>
        </w:numPr>
        <w:ind w:left="480" w:hanging="480"/>
        <w:rPr/>
      </w:pPr>
      <w:r w:rsidDel="00000000" w:rsidR="00000000" w:rsidRPr="00000000">
        <w:rPr>
          <w:rFonts w:ascii="Times New Roman" w:cs="Times New Roman" w:eastAsia="Times New Roman" w:hAnsi="Times New Roman"/>
          <w:b w:val="1"/>
          <w:bCs w:val="1"/>
          <w:rtl w:val="0"/>
        </w:rPr>
        <w:t xml:space="preserve">Differential Privacy</w:t>
      </w:r>
      <w:r w:rsidDel="00000000" w:rsidR="00000000" w:rsidRPr="00000000">
        <w:rPr>
          <w:rFonts w:ascii="Times New Roman" w:cs="Times New Roman" w:eastAsia="Times New Roman" w:hAnsi="Times New Roman"/>
          <w:rtl w:val="0"/>
        </w:rPr>
        <w:t xml:space="preserve">: A mathematical framework for quantifying privacy loss that provides formal guarantees about the privacy of individuals in a dataset.</w:t>
      </w:r>
    </w:p>
    <w:p w:rsidR="00000000" w:rsidDel="00000000" w:rsidP="00000000" w:rsidRDefault="00000000" w:rsidRPr="00000000" w14:paraId="0000053C">
      <w:pPr>
        <w:numPr>
          <w:ilvl w:val="0"/>
          <w:numId w:val="48"/>
        </w:numPr>
        <w:ind w:left="480" w:hanging="480"/>
        <w:rPr/>
      </w:pPr>
      <w:r w:rsidDel="00000000" w:rsidR="00000000" w:rsidRPr="00000000">
        <w:rPr>
          <w:rFonts w:ascii="Times New Roman" w:cs="Times New Roman" w:eastAsia="Times New Roman" w:hAnsi="Times New Roman"/>
          <w:b w:val="1"/>
          <w:bCs w:val="1"/>
          <w:rtl w:val="0"/>
        </w:rPr>
        <w:t xml:space="preserve">Diffusion Model</w:t>
      </w:r>
      <w:r w:rsidDel="00000000" w:rsidR="00000000" w:rsidRPr="00000000">
        <w:rPr>
          <w:rFonts w:ascii="Times New Roman" w:cs="Times New Roman" w:eastAsia="Times New Roman" w:hAnsi="Times New Roman"/>
          <w:rtl w:val="0"/>
        </w:rPr>
        <w:t xml:space="preserve">: A class of generative models that learn to reverse a gradual noising process, iteratively refining random noise into structured data samples.</w:t>
      </w:r>
    </w:p>
    <w:p w:rsidR="00000000" w:rsidDel="00000000" w:rsidP="00000000" w:rsidRDefault="00000000" w:rsidRPr="00000000" w14:paraId="0000053D">
      <w:pPr>
        <w:numPr>
          <w:ilvl w:val="0"/>
          <w:numId w:val="48"/>
        </w:numPr>
        <w:ind w:left="480" w:hanging="480"/>
        <w:rPr/>
      </w:pPr>
      <w:r w:rsidDel="00000000" w:rsidR="00000000" w:rsidRPr="00000000">
        <w:rPr>
          <w:rFonts w:ascii="Times New Roman" w:cs="Times New Roman" w:eastAsia="Times New Roman" w:hAnsi="Times New Roman"/>
          <w:b w:val="1"/>
          <w:bCs w:val="1"/>
          <w:rtl w:val="0"/>
        </w:rPr>
        <w:t xml:space="preserve">Fidelity</w:t>
      </w:r>
      <w:r w:rsidDel="00000000" w:rsidR="00000000" w:rsidRPr="00000000">
        <w:rPr>
          <w:rFonts w:ascii="Times New Roman" w:cs="Times New Roman" w:eastAsia="Times New Roman" w:hAnsi="Times New Roman"/>
          <w:rtl w:val="0"/>
        </w:rPr>
        <w:t xml:space="preserve">: The degree to which synthetic data preserves the statistical properties, correlations, and distributional characteristics of the original real data.</w:t>
      </w:r>
    </w:p>
    <w:p w:rsidR="00000000" w:rsidDel="00000000" w:rsidP="00000000" w:rsidRDefault="00000000" w:rsidRPr="00000000" w14:paraId="0000053E">
      <w:pPr>
        <w:numPr>
          <w:ilvl w:val="0"/>
          <w:numId w:val="48"/>
        </w:numPr>
        <w:ind w:left="480" w:hanging="480"/>
        <w:rPr/>
      </w:pPr>
      <w:r w:rsidDel="00000000" w:rsidR="00000000" w:rsidRPr="00000000">
        <w:rPr>
          <w:rFonts w:ascii="Times New Roman" w:cs="Times New Roman" w:eastAsia="Times New Roman" w:hAnsi="Times New Roman"/>
          <w:b w:val="1"/>
          <w:bCs w:val="1"/>
          <w:rtl w:val="0"/>
        </w:rPr>
        <w:t xml:space="preserve">Mode Collapse</w:t>
      </w:r>
      <w:r w:rsidDel="00000000" w:rsidR="00000000" w:rsidRPr="00000000">
        <w:rPr>
          <w:rFonts w:ascii="Times New Roman" w:cs="Times New Roman" w:eastAsia="Times New Roman" w:hAnsi="Times New Roman"/>
          <w:rtl w:val="0"/>
        </w:rPr>
        <w:t xml:space="preserve">: A failure mode in generative models where the generator produces limited diversity, failing to capture the full range of the data distribution.</w:t>
      </w:r>
    </w:p>
    <w:p w:rsidR="00000000" w:rsidDel="00000000" w:rsidP="00000000" w:rsidRDefault="00000000" w:rsidRPr="00000000" w14:paraId="0000053F">
      <w:pPr>
        <w:numPr>
          <w:ilvl w:val="0"/>
          <w:numId w:val="48"/>
        </w:numPr>
        <w:ind w:left="480" w:hanging="480"/>
        <w:rPr/>
      </w:pPr>
      <w:r w:rsidDel="00000000" w:rsidR="00000000" w:rsidRPr="00000000">
        <w:rPr>
          <w:rFonts w:ascii="Times New Roman" w:cs="Times New Roman" w:eastAsia="Times New Roman" w:hAnsi="Times New Roman"/>
          <w:b w:val="1"/>
          <w:bCs w:val="1"/>
          <w:rtl w:val="0"/>
        </w:rPr>
        <w:t xml:space="preserve">Privacy Budget (ε)</w:t>
      </w:r>
      <w:r w:rsidDel="00000000" w:rsidR="00000000" w:rsidRPr="00000000">
        <w:rPr>
          <w:rFonts w:ascii="Times New Roman" w:cs="Times New Roman" w:eastAsia="Times New Roman" w:hAnsi="Times New Roman"/>
          <w:rtl w:val="0"/>
        </w:rPr>
        <w:t xml:space="preserve">: A parameter in differential privacy that quantifies the amount of privacy loss; lower values provide stronger privacy guarantees.</w:t>
      </w:r>
    </w:p>
    <w:p w:rsidR="00000000" w:rsidDel="00000000" w:rsidP="00000000" w:rsidRDefault="00000000" w:rsidRPr="00000000" w14:paraId="00000540">
      <w:pPr>
        <w:numPr>
          <w:ilvl w:val="0"/>
          <w:numId w:val="48"/>
        </w:numPr>
        <w:ind w:left="480" w:hanging="480"/>
        <w:rPr/>
      </w:pPr>
      <w:r w:rsidDel="00000000" w:rsidR="00000000" w:rsidRPr="00000000">
        <w:rPr>
          <w:rFonts w:ascii="Times New Roman" w:cs="Times New Roman" w:eastAsia="Times New Roman" w:hAnsi="Times New Roman"/>
          <w:b w:val="1"/>
          <w:bCs w:val="1"/>
          <w:rtl w:val="0"/>
        </w:rPr>
        <w:t xml:space="preserve">Rare Event</w:t>
      </w:r>
      <w:r w:rsidDel="00000000" w:rsidR="00000000" w:rsidRPr="00000000">
        <w:rPr>
          <w:rFonts w:ascii="Times New Roman" w:cs="Times New Roman" w:eastAsia="Times New Roman" w:hAnsi="Times New Roman"/>
          <w:rtl w:val="0"/>
        </w:rPr>
        <w:t xml:space="preserve">: A pattern, class, or outcome that occurs infrequently in the data (typically &lt;5% frequency) but may be critical for downstream applications.</w:t>
      </w:r>
    </w:p>
    <w:p w:rsidR="00000000" w:rsidDel="00000000" w:rsidP="00000000" w:rsidRDefault="00000000" w:rsidRPr="00000000" w14:paraId="00000541">
      <w:pPr>
        <w:numPr>
          <w:ilvl w:val="0"/>
          <w:numId w:val="48"/>
        </w:numPr>
        <w:ind w:left="480" w:hanging="480"/>
        <w:rPr/>
      </w:pPr>
      <w:r w:rsidDel="00000000" w:rsidR="00000000" w:rsidRPr="00000000">
        <w:rPr>
          <w:rFonts w:ascii="Times New Roman" w:cs="Times New Roman" w:eastAsia="Times New Roman" w:hAnsi="Times New Roman"/>
          <w:b w:val="1"/>
          <w:bCs w:val="1"/>
          <w:rtl w:val="0"/>
        </w:rPr>
        <w:t xml:space="preserve">Synthetic Data</w:t>
      </w:r>
      <w:r w:rsidDel="00000000" w:rsidR="00000000" w:rsidRPr="00000000">
        <w:rPr>
          <w:rFonts w:ascii="Times New Roman" w:cs="Times New Roman" w:eastAsia="Times New Roman" w:hAnsi="Times New Roman"/>
          <w:rtl w:val="0"/>
        </w:rPr>
        <w:t xml:space="preserve">: Artificially generated data that mimics the statistical properties of real data while containing no actual records from the original dataset.</w:t>
      </w:r>
    </w:p>
    <w:p w:rsidR="00000000" w:rsidDel="00000000" w:rsidP="00000000" w:rsidRDefault="00000000" w:rsidRPr="00000000" w14:paraId="00000542">
      <w:pPr>
        <w:numPr>
          <w:ilvl w:val="0"/>
          <w:numId w:val="48"/>
        </w:numPr>
        <w:ind w:left="480" w:hanging="480"/>
        <w:rPr/>
      </w:pPr>
      <w:r w:rsidDel="00000000" w:rsidR="00000000" w:rsidRPr="00000000">
        <w:rPr>
          <w:rFonts w:ascii="Times New Roman" w:cs="Times New Roman" w:eastAsia="Times New Roman" w:hAnsi="Times New Roman"/>
          <w:b w:val="1"/>
          <w:bCs w:val="1"/>
          <w:rtl w:val="0"/>
        </w:rPr>
        <w:t xml:space="preserve">Tabular Data</w:t>
      </w:r>
      <w:r w:rsidDel="00000000" w:rsidR="00000000" w:rsidRPr="00000000">
        <w:rPr>
          <w:rFonts w:ascii="Times New Roman" w:cs="Times New Roman" w:eastAsia="Times New Roman" w:hAnsi="Times New Roman"/>
          <w:rtl w:val="0"/>
        </w:rPr>
        <w:t xml:space="preserve">: Data organized in rows and columns, typically containing heterogeneous feature types (numerical, categorical, ordinal).</w:t>
      </w:r>
    </w:p>
    <w:p w:rsidR="00000000" w:rsidDel="00000000" w:rsidP="00000000" w:rsidRDefault="00000000" w:rsidRPr="00000000" w14:paraId="0000054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 Metadata</w:t>
      </w:r>
      <w:r w:rsidDel="00000000" w:rsidR="00000000" w:rsidRPr="00000000">
        <w:rPr>
          <w:rtl w:val="0"/>
        </w:rPr>
      </w:r>
    </w:p>
    <w:p w:rsidR="00000000" w:rsidDel="00000000" w:rsidP="00000000" w:rsidRDefault="00000000" w:rsidRPr="00000000" w14:paraId="0000054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Synthetic Tabular Data Generation at the Intersection of Privacy, Fidelity, and Rare Events: A Diffusion-Based Approach</w:t>
      </w:r>
    </w:p>
    <w:p w:rsidR="00000000" w:rsidDel="00000000" w:rsidP="00000000" w:rsidRDefault="00000000" w:rsidRPr="00000000" w14:paraId="0000054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 Type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CSE Final-Year Research Review Report</w:t>
      </w:r>
    </w:p>
    <w:p w:rsidR="00000000" w:rsidDel="00000000" w:rsidP="00000000" w:rsidRDefault="00000000" w:rsidRPr="00000000" w14:paraId="0000054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Pages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 be determined after formatting]</w:t>
      </w:r>
    </w:p>
    <w:p w:rsidR="00000000" w:rsidDel="00000000" w:rsidP="00000000" w:rsidRDefault="00000000" w:rsidRPr="00000000" w14:paraId="0000054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Word Count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~18,000 words</w:t>
      </w:r>
    </w:p>
    <w:p w:rsidR="00000000" w:rsidDel="00000000" w:rsidP="00000000" w:rsidRDefault="00000000" w:rsidRPr="00000000" w14:paraId="0000054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References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57</w:t>
      </w:r>
    </w:p>
    <w:p w:rsidR="00000000" w:rsidDel="00000000" w:rsidP="00000000" w:rsidRDefault="00000000" w:rsidRPr="00000000" w14:paraId="0000054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November 3, 2025</w:t>
      </w:r>
    </w:p>
    <w:p w:rsidR="00000000" w:rsidDel="00000000" w:rsidP="00000000" w:rsidRDefault="00000000" w:rsidRPr="00000000" w14:paraId="0000054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1.0</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480" w:hanging="480"/>
      </w:pPr>
      <w:rPr/>
    </w:lvl>
    <w:lvl w:ilvl="1">
      <w:start w:val="0"/>
      <w:numFmt w:val="bullet"/>
      <w:lvlText w:val=" "/>
      <w:lvlJc w:val="left"/>
      <w:pPr>
        <w:ind w:left="1200" w:hanging="480"/>
      </w:pPr>
      <w:rPr/>
    </w:lvl>
    <w:lvl w:ilvl="2">
      <w:start w:val="0"/>
      <w:numFmt w:val="bullet"/>
      <w:lvlText w:val=" "/>
      <w:lvlJc w:val="left"/>
      <w:pPr>
        <w:ind w:left="1920" w:hanging="480"/>
      </w:pPr>
      <w:rPr/>
    </w:lvl>
    <w:lvl w:ilvl="3">
      <w:start w:val="0"/>
      <w:numFmt w:val="bullet"/>
      <w:lvlText w:val=" "/>
      <w:lvlJc w:val="left"/>
      <w:pPr>
        <w:ind w:left="2640" w:hanging="480"/>
      </w:pPr>
      <w:rPr/>
    </w:lvl>
    <w:lvl w:ilvl="4">
      <w:start w:val="0"/>
      <w:numFmt w:val="bullet"/>
      <w:lvlText w:val=" "/>
      <w:lvlJc w:val="left"/>
      <w:pPr>
        <w:ind w:left="3360" w:hanging="480"/>
      </w:pPr>
      <w:rPr/>
    </w:lvl>
    <w:lvl w:ilvl="5">
      <w:start w:val="0"/>
      <w:numFmt w:val="bullet"/>
      <w:lvlText w:val=" "/>
      <w:lvlJc w:val="left"/>
      <w:pPr>
        <w:ind w:left="4080" w:hanging="480"/>
      </w:pPr>
      <w:rPr/>
    </w:lvl>
    <w:lvl w:ilvl="6">
      <w:start w:val="0"/>
      <w:numFmt w:val="bullet"/>
      <w:lvlText w:val=" "/>
      <w:lvlJc w:val="left"/>
      <w:pPr>
        <w:ind w:left="4800" w:hanging="480"/>
      </w:pPr>
      <w:rPr/>
    </w:lvl>
    <w:lvl w:ilvl="7">
      <w:start w:val="0"/>
      <w:numFmt w:val="bullet"/>
      <w:lvlText w:val=" "/>
      <w:lvlJc w:val="left"/>
      <w:pPr>
        <w:ind w:left="5520" w:hanging="480"/>
      </w:pPr>
      <w:rPr/>
    </w:lvl>
    <w:lvl w:ilvl="8">
      <w:start w:val="0"/>
      <w:numFmt w:val="bullet"/>
      <w:lvlText w:val=" "/>
      <w:lvlJc w:val="left"/>
      <w:pPr>
        <w:ind w:left="6240" w:hanging="480"/>
      </w:pPr>
      <w:rPr/>
    </w:lvl>
  </w:abstractNum>
  <w:abstractNum w:abstractNumId="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2"/>
      <w:numFmt w:val="decimal"/>
      <w:lvlText w:val="%1."/>
      <w:lvlJc w:val="left"/>
      <w:pPr>
        <w:ind w:left="480" w:hanging="480"/>
      </w:pPr>
      <w:rPr/>
    </w:lvl>
    <w:lvl w:ilvl="1">
      <w:start w:val="2"/>
      <w:numFmt w:val="decimal"/>
      <w:lvlText w:val="%2."/>
      <w:lvlJc w:val="left"/>
      <w:pPr>
        <w:ind w:left="1200" w:hanging="480"/>
      </w:pPr>
      <w:rPr/>
    </w:lvl>
    <w:lvl w:ilvl="2">
      <w:start w:val="2"/>
      <w:numFmt w:val="decimal"/>
      <w:lvlText w:val="%3."/>
      <w:lvlJc w:val="left"/>
      <w:pPr>
        <w:ind w:left="1920" w:hanging="480"/>
      </w:pPr>
      <w:rPr/>
    </w:lvl>
    <w:lvl w:ilvl="3">
      <w:start w:val="2"/>
      <w:numFmt w:val="decimal"/>
      <w:lvlText w:val="%4."/>
      <w:lvlJc w:val="left"/>
      <w:pPr>
        <w:ind w:left="2640" w:hanging="480"/>
      </w:pPr>
      <w:rPr/>
    </w:lvl>
    <w:lvl w:ilvl="4">
      <w:start w:val="2"/>
      <w:numFmt w:val="decimal"/>
      <w:lvlText w:val="%5."/>
      <w:lvlJc w:val="left"/>
      <w:pPr>
        <w:ind w:left="3360" w:hanging="480"/>
      </w:pPr>
      <w:rPr/>
    </w:lvl>
    <w:lvl w:ilvl="5">
      <w:start w:val="2"/>
      <w:numFmt w:val="decimal"/>
      <w:lvlText w:val="%6."/>
      <w:lvlJc w:val="left"/>
      <w:pPr>
        <w:ind w:left="4080" w:hanging="480"/>
      </w:pPr>
      <w:rPr/>
    </w:lvl>
    <w:lvl w:ilvl="6">
      <w:start w:val="2"/>
      <w:numFmt w:val="decimal"/>
      <w:lvlText w:val="%7."/>
      <w:lvlJc w:val="left"/>
      <w:pPr>
        <w:ind w:left="4800" w:hanging="480"/>
      </w:pPr>
      <w:rPr/>
    </w:lvl>
    <w:lvl w:ilvl="7">
      <w:start w:val="2"/>
      <w:numFmt w:val="decimal"/>
      <w:lvlText w:val="%8."/>
      <w:lvlJc w:val="left"/>
      <w:pPr>
        <w:ind w:left="5520" w:hanging="480"/>
      </w:pPr>
      <w:rPr/>
    </w:lvl>
    <w:lvl w:ilvl="8">
      <w:start w:val="2"/>
      <w:numFmt w:val="decimal"/>
      <w:lvlText w:val="%9."/>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2"/>
      <w:numFmt w:val="decimal"/>
      <w:lvlText w:val="%1."/>
      <w:lvlJc w:val="left"/>
      <w:pPr>
        <w:ind w:left="480" w:hanging="480"/>
      </w:pPr>
      <w:rPr/>
    </w:lvl>
    <w:lvl w:ilvl="1">
      <w:start w:val="2"/>
      <w:numFmt w:val="decimal"/>
      <w:lvlText w:val="%2."/>
      <w:lvlJc w:val="left"/>
      <w:pPr>
        <w:ind w:left="1200" w:hanging="480"/>
      </w:pPr>
      <w:rPr/>
    </w:lvl>
    <w:lvl w:ilvl="2">
      <w:start w:val="2"/>
      <w:numFmt w:val="decimal"/>
      <w:lvlText w:val="%3."/>
      <w:lvlJc w:val="left"/>
      <w:pPr>
        <w:ind w:left="1920" w:hanging="480"/>
      </w:pPr>
      <w:rPr/>
    </w:lvl>
    <w:lvl w:ilvl="3">
      <w:start w:val="2"/>
      <w:numFmt w:val="decimal"/>
      <w:lvlText w:val="%4."/>
      <w:lvlJc w:val="left"/>
      <w:pPr>
        <w:ind w:left="2640" w:hanging="480"/>
      </w:pPr>
      <w:rPr/>
    </w:lvl>
    <w:lvl w:ilvl="4">
      <w:start w:val="2"/>
      <w:numFmt w:val="decimal"/>
      <w:lvlText w:val="%5."/>
      <w:lvlJc w:val="left"/>
      <w:pPr>
        <w:ind w:left="3360" w:hanging="480"/>
      </w:pPr>
      <w:rPr/>
    </w:lvl>
    <w:lvl w:ilvl="5">
      <w:start w:val="2"/>
      <w:numFmt w:val="decimal"/>
      <w:lvlText w:val="%6."/>
      <w:lvlJc w:val="left"/>
      <w:pPr>
        <w:ind w:left="4080" w:hanging="480"/>
      </w:pPr>
      <w:rPr/>
    </w:lvl>
    <w:lvl w:ilvl="6">
      <w:start w:val="2"/>
      <w:numFmt w:val="decimal"/>
      <w:lvlText w:val="%7."/>
      <w:lvlJc w:val="left"/>
      <w:pPr>
        <w:ind w:left="4800" w:hanging="480"/>
      </w:pPr>
      <w:rPr/>
    </w:lvl>
    <w:lvl w:ilvl="7">
      <w:start w:val="2"/>
      <w:numFmt w:val="decimal"/>
      <w:lvlText w:val="%8."/>
      <w:lvlJc w:val="left"/>
      <w:pPr>
        <w:ind w:left="5520" w:hanging="480"/>
      </w:pPr>
      <w:rPr/>
    </w:lvl>
    <w:lvl w:ilvl="8">
      <w:start w:val="2"/>
      <w:numFmt w:val="decimal"/>
      <w:lvlText w:val="%9."/>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7">
    <w:lvl w:ilvl="0">
      <w:start w:val="2"/>
      <w:numFmt w:val="decimal"/>
      <w:lvlText w:val="%1."/>
      <w:lvlJc w:val="left"/>
      <w:pPr>
        <w:ind w:left="480" w:hanging="480"/>
      </w:pPr>
      <w:rPr/>
    </w:lvl>
    <w:lvl w:ilvl="1">
      <w:start w:val="2"/>
      <w:numFmt w:val="decimal"/>
      <w:lvlText w:val="%2."/>
      <w:lvlJc w:val="left"/>
      <w:pPr>
        <w:ind w:left="1200" w:hanging="480"/>
      </w:pPr>
      <w:rPr/>
    </w:lvl>
    <w:lvl w:ilvl="2">
      <w:start w:val="2"/>
      <w:numFmt w:val="decimal"/>
      <w:lvlText w:val="%3."/>
      <w:lvlJc w:val="left"/>
      <w:pPr>
        <w:ind w:left="1920" w:hanging="480"/>
      </w:pPr>
      <w:rPr/>
    </w:lvl>
    <w:lvl w:ilvl="3">
      <w:start w:val="2"/>
      <w:numFmt w:val="decimal"/>
      <w:lvlText w:val="%4."/>
      <w:lvlJc w:val="left"/>
      <w:pPr>
        <w:ind w:left="2640" w:hanging="480"/>
      </w:pPr>
      <w:rPr/>
    </w:lvl>
    <w:lvl w:ilvl="4">
      <w:start w:val="2"/>
      <w:numFmt w:val="decimal"/>
      <w:lvlText w:val="%5."/>
      <w:lvlJc w:val="left"/>
      <w:pPr>
        <w:ind w:left="3360" w:hanging="480"/>
      </w:pPr>
      <w:rPr/>
    </w:lvl>
    <w:lvl w:ilvl="5">
      <w:start w:val="2"/>
      <w:numFmt w:val="decimal"/>
      <w:lvlText w:val="%6."/>
      <w:lvlJc w:val="left"/>
      <w:pPr>
        <w:ind w:left="4080" w:hanging="480"/>
      </w:pPr>
      <w:rPr/>
    </w:lvl>
    <w:lvl w:ilvl="6">
      <w:start w:val="2"/>
      <w:numFmt w:val="decimal"/>
      <w:lvlText w:val="%7."/>
      <w:lvlJc w:val="left"/>
      <w:pPr>
        <w:ind w:left="4800" w:hanging="480"/>
      </w:pPr>
      <w:rPr/>
    </w:lvl>
    <w:lvl w:ilvl="7">
      <w:start w:val="2"/>
      <w:numFmt w:val="decimal"/>
      <w:lvlText w:val="%8."/>
      <w:lvlJc w:val="left"/>
      <w:pPr>
        <w:ind w:left="5520" w:hanging="480"/>
      </w:pPr>
      <w:rPr/>
    </w:lvl>
    <w:lvl w:ilvl="8">
      <w:start w:val="2"/>
      <w:numFmt w:val="decimal"/>
      <w:lvlText w:val="%9."/>
      <w:lvlJc w:val="left"/>
      <w:pPr>
        <w:ind w:left="6240" w:hanging="480"/>
      </w:pPr>
      <w:rPr/>
    </w:lvl>
  </w:abstractNum>
  <w:abstractNum w:abstractNumId="1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0">
    <w:lvl w:ilvl="0">
      <w:start w:val="2"/>
      <w:numFmt w:val="decimal"/>
      <w:lvlText w:val="%1."/>
      <w:lvlJc w:val="left"/>
      <w:pPr>
        <w:ind w:left="480" w:hanging="480"/>
      </w:pPr>
      <w:rPr/>
    </w:lvl>
    <w:lvl w:ilvl="1">
      <w:start w:val="2"/>
      <w:numFmt w:val="decimal"/>
      <w:lvlText w:val="%2."/>
      <w:lvlJc w:val="left"/>
      <w:pPr>
        <w:ind w:left="1200" w:hanging="480"/>
      </w:pPr>
      <w:rPr/>
    </w:lvl>
    <w:lvl w:ilvl="2">
      <w:start w:val="2"/>
      <w:numFmt w:val="decimal"/>
      <w:lvlText w:val="%3."/>
      <w:lvlJc w:val="left"/>
      <w:pPr>
        <w:ind w:left="1920" w:hanging="480"/>
      </w:pPr>
      <w:rPr/>
    </w:lvl>
    <w:lvl w:ilvl="3">
      <w:start w:val="2"/>
      <w:numFmt w:val="decimal"/>
      <w:lvlText w:val="%4."/>
      <w:lvlJc w:val="left"/>
      <w:pPr>
        <w:ind w:left="2640" w:hanging="480"/>
      </w:pPr>
      <w:rPr/>
    </w:lvl>
    <w:lvl w:ilvl="4">
      <w:start w:val="2"/>
      <w:numFmt w:val="decimal"/>
      <w:lvlText w:val="%5."/>
      <w:lvlJc w:val="left"/>
      <w:pPr>
        <w:ind w:left="3360" w:hanging="480"/>
      </w:pPr>
      <w:rPr/>
    </w:lvl>
    <w:lvl w:ilvl="5">
      <w:start w:val="2"/>
      <w:numFmt w:val="decimal"/>
      <w:lvlText w:val="%6."/>
      <w:lvlJc w:val="left"/>
      <w:pPr>
        <w:ind w:left="4080" w:hanging="480"/>
      </w:pPr>
      <w:rPr/>
    </w:lvl>
    <w:lvl w:ilvl="6">
      <w:start w:val="2"/>
      <w:numFmt w:val="decimal"/>
      <w:lvlText w:val="%7."/>
      <w:lvlJc w:val="left"/>
      <w:pPr>
        <w:ind w:left="4800" w:hanging="480"/>
      </w:pPr>
      <w:rPr/>
    </w:lvl>
    <w:lvl w:ilvl="7">
      <w:start w:val="2"/>
      <w:numFmt w:val="decimal"/>
      <w:lvlText w:val="%8."/>
      <w:lvlJc w:val="left"/>
      <w:pPr>
        <w:ind w:left="5520" w:hanging="480"/>
      </w:pPr>
      <w:rPr/>
    </w:lvl>
    <w:lvl w:ilvl="8">
      <w:start w:val="2"/>
      <w:numFmt w:val="decimal"/>
      <w:lvlText w:val="%9."/>
      <w:lvlJc w:val="left"/>
      <w:pPr>
        <w:ind w:left="6240" w:hanging="480"/>
      </w:pPr>
      <w:rPr/>
    </w:lvl>
  </w:abstractNum>
  <w:abstractNum w:abstractNumId="2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3">
    <w:lvl w:ilvl="0">
      <w:start w:val="2"/>
      <w:numFmt w:val="decimal"/>
      <w:lvlText w:val="%1."/>
      <w:lvlJc w:val="left"/>
      <w:pPr>
        <w:ind w:left="480" w:hanging="480"/>
      </w:pPr>
      <w:rPr/>
    </w:lvl>
    <w:lvl w:ilvl="1">
      <w:start w:val="2"/>
      <w:numFmt w:val="decimal"/>
      <w:lvlText w:val="%2."/>
      <w:lvlJc w:val="left"/>
      <w:pPr>
        <w:ind w:left="1200" w:hanging="480"/>
      </w:pPr>
      <w:rPr/>
    </w:lvl>
    <w:lvl w:ilvl="2">
      <w:start w:val="2"/>
      <w:numFmt w:val="decimal"/>
      <w:lvlText w:val="%3."/>
      <w:lvlJc w:val="left"/>
      <w:pPr>
        <w:ind w:left="1920" w:hanging="480"/>
      </w:pPr>
      <w:rPr/>
    </w:lvl>
    <w:lvl w:ilvl="3">
      <w:start w:val="2"/>
      <w:numFmt w:val="decimal"/>
      <w:lvlText w:val="%4."/>
      <w:lvlJc w:val="left"/>
      <w:pPr>
        <w:ind w:left="2640" w:hanging="480"/>
      </w:pPr>
      <w:rPr/>
    </w:lvl>
    <w:lvl w:ilvl="4">
      <w:start w:val="2"/>
      <w:numFmt w:val="decimal"/>
      <w:lvlText w:val="%5."/>
      <w:lvlJc w:val="left"/>
      <w:pPr>
        <w:ind w:left="3360" w:hanging="480"/>
      </w:pPr>
      <w:rPr/>
    </w:lvl>
    <w:lvl w:ilvl="5">
      <w:start w:val="2"/>
      <w:numFmt w:val="decimal"/>
      <w:lvlText w:val="%6."/>
      <w:lvlJc w:val="left"/>
      <w:pPr>
        <w:ind w:left="4080" w:hanging="480"/>
      </w:pPr>
      <w:rPr/>
    </w:lvl>
    <w:lvl w:ilvl="6">
      <w:start w:val="2"/>
      <w:numFmt w:val="decimal"/>
      <w:lvlText w:val="%7."/>
      <w:lvlJc w:val="left"/>
      <w:pPr>
        <w:ind w:left="4800" w:hanging="480"/>
      </w:pPr>
      <w:rPr/>
    </w:lvl>
    <w:lvl w:ilvl="7">
      <w:start w:val="2"/>
      <w:numFmt w:val="decimal"/>
      <w:lvlText w:val="%8."/>
      <w:lvlJc w:val="left"/>
      <w:pPr>
        <w:ind w:left="5520" w:hanging="480"/>
      </w:pPr>
      <w:rPr/>
    </w:lvl>
    <w:lvl w:ilvl="8">
      <w:start w:val="2"/>
      <w:numFmt w:val="decimal"/>
      <w:lvlText w:val="%9."/>
      <w:lvlJc w:val="left"/>
      <w:pPr>
        <w:ind w:left="6240" w:hanging="480"/>
      </w:pPr>
      <w:rPr/>
    </w:lvl>
  </w:abstractNum>
  <w:abstractNum w:abstractNumId="2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8">
    <w:lvl w:ilvl="0">
      <w:start w:val="2"/>
      <w:numFmt w:val="decimal"/>
      <w:lvlText w:val="%1."/>
      <w:lvlJc w:val="left"/>
      <w:pPr>
        <w:ind w:left="480" w:hanging="480"/>
      </w:pPr>
      <w:rPr/>
    </w:lvl>
    <w:lvl w:ilvl="1">
      <w:start w:val="2"/>
      <w:numFmt w:val="decimal"/>
      <w:lvlText w:val="%2."/>
      <w:lvlJc w:val="left"/>
      <w:pPr>
        <w:ind w:left="1200" w:hanging="480"/>
      </w:pPr>
      <w:rPr/>
    </w:lvl>
    <w:lvl w:ilvl="2">
      <w:start w:val="2"/>
      <w:numFmt w:val="decimal"/>
      <w:lvlText w:val="%3."/>
      <w:lvlJc w:val="left"/>
      <w:pPr>
        <w:ind w:left="1920" w:hanging="480"/>
      </w:pPr>
      <w:rPr/>
    </w:lvl>
    <w:lvl w:ilvl="3">
      <w:start w:val="2"/>
      <w:numFmt w:val="decimal"/>
      <w:lvlText w:val="%4."/>
      <w:lvlJc w:val="left"/>
      <w:pPr>
        <w:ind w:left="2640" w:hanging="480"/>
      </w:pPr>
      <w:rPr/>
    </w:lvl>
    <w:lvl w:ilvl="4">
      <w:start w:val="2"/>
      <w:numFmt w:val="decimal"/>
      <w:lvlText w:val="%5."/>
      <w:lvlJc w:val="left"/>
      <w:pPr>
        <w:ind w:left="3360" w:hanging="480"/>
      </w:pPr>
      <w:rPr/>
    </w:lvl>
    <w:lvl w:ilvl="5">
      <w:start w:val="2"/>
      <w:numFmt w:val="decimal"/>
      <w:lvlText w:val="%6."/>
      <w:lvlJc w:val="left"/>
      <w:pPr>
        <w:ind w:left="4080" w:hanging="480"/>
      </w:pPr>
      <w:rPr/>
    </w:lvl>
    <w:lvl w:ilvl="6">
      <w:start w:val="2"/>
      <w:numFmt w:val="decimal"/>
      <w:lvlText w:val="%7."/>
      <w:lvlJc w:val="left"/>
      <w:pPr>
        <w:ind w:left="4800" w:hanging="480"/>
      </w:pPr>
      <w:rPr/>
    </w:lvl>
    <w:lvl w:ilvl="7">
      <w:start w:val="2"/>
      <w:numFmt w:val="decimal"/>
      <w:lvlText w:val="%8."/>
      <w:lvlJc w:val="left"/>
      <w:pPr>
        <w:ind w:left="5520" w:hanging="480"/>
      </w:pPr>
      <w:rPr/>
    </w:lvl>
    <w:lvl w:ilvl="8">
      <w:start w:val="2"/>
      <w:numFmt w:val="decimal"/>
      <w:lvlText w:val="%9."/>
      <w:lvlJc w:val="left"/>
      <w:pPr>
        <w:ind w:left="6240" w:hanging="480"/>
      </w:pPr>
      <w:rPr/>
    </w:lvl>
  </w:abstractNum>
  <w:abstractNum w:abstractNumId="2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1">
    <w:lvl w:ilvl="0">
      <w:start w:val="2"/>
      <w:numFmt w:val="decimal"/>
      <w:lvlText w:val="%1."/>
      <w:lvlJc w:val="left"/>
      <w:pPr>
        <w:ind w:left="480" w:hanging="480"/>
      </w:pPr>
      <w:rPr/>
    </w:lvl>
    <w:lvl w:ilvl="1">
      <w:start w:val="2"/>
      <w:numFmt w:val="decimal"/>
      <w:lvlText w:val="%2."/>
      <w:lvlJc w:val="left"/>
      <w:pPr>
        <w:ind w:left="1200" w:hanging="480"/>
      </w:pPr>
      <w:rPr/>
    </w:lvl>
    <w:lvl w:ilvl="2">
      <w:start w:val="2"/>
      <w:numFmt w:val="decimal"/>
      <w:lvlText w:val="%3."/>
      <w:lvlJc w:val="left"/>
      <w:pPr>
        <w:ind w:left="1920" w:hanging="480"/>
      </w:pPr>
      <w:rPr/>
    </w:lvl>
    <w:lvl w:ilvl="3">
      <w:start w:val="2"/>
      <w:numFmt w:val="decimal"/>
      <w:lvlText w:val="%4."/>
      <w:lvlJc w:val="left"/>
      <w:pPr>
        <w:ind w:left="2640" w:hanging="480"/>
      </w:pPr>
      <w:rPr/>
    </w:lvl>
    <w:lvl w:ilvl="4">
      <w:start w:val="2"/>
      <w:numFmt w:val="decimal"/>
      <w:lvlText w:val="%5."/>
      <w:lvlJc w:val="left"/>
      <w:pPr>
        <w:ind w:left="3360" w:hanging="480"/>
      </w:pPr>
      <w:rPr/>
    </w:lvl>
    <w:lvl w:ilvl="5">
      <w:start w:val="2"/>
      <w:numFmt w:val="decimal"/>
      <w:lvlText w:val="%6."/>
      <w:lvlJc w:val="left"/>
      <w:pPr>
        <w:ind w:left="4080" w:hanging="480"/>
      </w:pPr>
      <w:rPr/>
    </w:lvl>
    <w:lvl w:ilvl="6">
      <w:start w:val="2"/>
      <w:numFmt w:val="decimal"/>
      <w:lvlText w:val="%7."/>
      <w:lvlJc w:val="left"/>
      <w:pPr>
        <w:ind w:left="4800" w:hanging="480"/>
      </w:pPr>
      <w:rPr/>
    </w:lvl>
    <w:lvl w:ilvl="7">
      <w:start w:val="2"/>
      <w:numFmt w:val="decimal"/>
      <w:lvlText w:val="%8."/>
      <w:lvlJc w:val="left"/>
      <w:pPr>
        <w:ind w:left="5520" w:hanging="480"/>
      </w:pPr>
      <w:rPr/>
    </w:lvl>
    <w:lvl w:ilvl="8">
      <w:start w:val="2"/>
      <w:numFmt w:val="decimal"/>
      <w:lvlText w:val="%9."/>
      <w:lvlJc w:val="left"/>
      <w:pPr>
        <w:ind w:left="6240" w:hanging="480"/>
      </w:pPr>
      <w:rPr/>
    </w:lvl>
  </w:abstractNum>
  <w:abstractNum w:abstractNumId="3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4">
    <w:lvl w:ilvl="0">
      <w:start w:val="2"/>
      <w:numFmt w:val="decimal"/>
      <w:lvlText w:val="%1."/>
      <w:lvlJc w:val="left"/>
      <w:pPr>
        <w:ind w:left="480" w:hanging="480"/>
      </w:pPr>
      <w:rPr/>
    </w:lvl>
    <w:lvl w:ilvl="1">
      <w:start w:val="2"/>
      <w:numFmt w:val="decimal"/>
      <w:lvlText w:val="%2."/>
      <w:lvlJc w:val="left"/>
      <w:pPr>
        <w:ind w:left="1200" w:hanging="480"/>
      </w:pPr>
      <w:rPr/>
    </w:lvl>
    <w:lvl w:ilvl="2">
      <w:start w:val="2"/>
      <w:numFmt w:val="decimal"/>
      <w:lvlText w:val="%3."/>
      <w:lvlJc w:val="left"/>
      <w:pPr>
        <w:ind w:left="1920" w:hanging="480"/>
      </w:pPr>
      <w:rPr/>
    </w:lvl>
    <w:lvl w:ilvl="3">
      <w:start w:val="2"/>
      <w:numFmt w:val="decimal"/>
      <w:lvlText w:val="%4."/>
      <w:lvlJc w:val="left"/>
      <w:pPr>
        <w:ind w:left="2640" w:hanging="480"/>
      </w:pPr>
      <w:rPr/>
    </w:lvl>
    <w:lvl w:ilvl="4">
      <w:start w:val="2"/>
      <w:numFmt w:val="decimal"/>
      <w:lvlText w:val="%5."/>
      <w:lvlJc w:val="left"/>
      <w:pPr>
        <w:ind w:left="3360" w:hanging="480"/>
      </w:pPr>
      <w:rPr/>
    </w:lvl>
    <w:lvl w:ilvl="5">
      <w:start w:val="2"/>
      <w:numFmt w:val="decimal"/>
      <w:lvlText w:val="%6."/>
      <w:lvlJc w:val="left"/>
      <w:pPr>
        <w:ind w:left="4080" w:hanging="480"/>
      </w:pPr>
      <w:rPr/>
    </w:lvl>
    <w:lvl w:ilvl="6">
      <w:start w:val="2"/>
      <w:numFmt w:val="decimal"/>
      <w:lvlText w:val="%7."/>
      <w:lvlJc w:val="left"/>
      <w:pPr>
        <w:ind w:left="4800" w:hanging="480"/>
      </w:pPr>
      <w:rPr/>
    </w:lvl>
    <w:lvl w:ilvl="7">
      <w:start w:val="2"/>
      <w:numFmt w:val="decimal"/>
      <w:lvlText w:val="%8."/>
      <w:lvlJc w:val="left"/>
      <w:pPr>
        <w:ind w:left="5520" w:hanging="480"/>
      </w:pPr>
      <w:rPr/>
    </w:lvl>
    <w:lvl w:ilvl="8">
      <w:start w:val="2"/>
      <w:numFmt w:val="decimal"/>
      <w:lvlText w:val="%9."/>
      <w:lvlJc w:val="left"/>
      <w:pPr>
        <w:ind w:left="6240" w:hanging="480"/>
      </w:pPr>
      <w:rPr/>
    </w:lvl>
  </w:abstractNum>
  <w:abstractNum w:abstractNumId="35">
    <w:lvl w:ilvl="0">
      <w:start w:val="6"/>
      <w:numFmt w:val="decimal"/>
      <w:lvlText w:val="%1."/>
      <w:lvlJc w:val="left"/>
      <w:pPr>
        <w:ind w:left="480" w:hanging="480"/>
      </w:pPr>
      <w:rPr/>
    </w:lvl>
    <w:lvl w:ilvl="1">
      <w:start w:val="6"/>
      <w:numFmt w:val="decimal"/>
      <w:lvlText w:val="%2."/>
      <w:lvlJc w:val="left"/>
      <w:pPr>
        <w:ind w:left="1200" w:hanging="480"/>
      </w:pPr>
      <w:rPr/>
    </w:lvl>
    <w:lvl w:ilvl="2">
      <w:start w:val="6"/>
      <w:numFmt w:val="decimal"/>
      <w:lvlText w:val="%3."/>
      <w:lvlJc w:val="left"/>
      <w:pPr>
        <w:ind w:left="1920" w:hanging="480"/>
      </w:pPr>
      <w:rPr/>
    </w:lvl>
    <w:lvl w:ilvl="3">
      <w:start w:val="6"/>
      <w:numFmt w:val="decimal"/>
      <w:lvlText w:val="%4."/>
      <w:lvlJc w:val="left"/>
      <w:pPr>
        <w:ind w:left="2640" w:hanging="480"/>
      </w:pPr>
      <w:rPr/>
    </w:lvl>
    <w:lvl w:ilvl="4">
      <w:start w:val="6"/>
      <w:numFmt w:val="decimal"/>
      <w:lvlText w:val="%5."/>
      <w:lvlJc w:val="left"/>
      <w:pPr>
        <w:ind w:left="3360" w:hanging="480"/>
      </w:pPr>
      <w:rPr/>
    </w:lvl>
    <w:lvl w:ilvl="5">
      <w:start w:val="6"/>
      <w:numFmt w:val="decimal"/>
      <w:lvlText w:val="%6."/>
      <w:lvlJc w:val="left"/>
      <w:pPr>
        <w:ind w:left="4080" w:hanging="480"/>
      </w:pPr>
      <w:rPr/>
    </w:lvl>
    <w:lvl w:ilvl="6">
      <w:start w:val="6"/>
      <w:numFmt w:val="decimal"/>
      <w:lvlText w:val="%7."/>
      <w:lvlJc w:val="left"/>
      <w:pPr>
        <w:ind w:left="4800" w:hanging="480"/>
      </w:pPr>
      <w:rPr/>
    </w:lvl>
    <w:lvl w:ilvl="7">
      <w:start w:val="6"/>
      <w:numFmt w:val="decimal"/>
      <w:lvlText w:val="%8."/>
      <w:lvlJc w:val="left"/>
      <w:pPr>
        <w:ind w:left="5520" w:hanging="480"/>
      </w:pPr>
      <w:rPr/>
    </w:lvl>
    <w:lvl w:ilvl="8">
      <w:start w:val="6"/>
      <w:numFmt w:val="decimal"/>
      <w:lvlText w:val="%9."/>
      <w:lvlJc w:val="left"/>
      <w:pPr>
        <w:ind w:left="6240" w:hanging="480"/>
      </w:pPr>
      <w:rPr/>
    </w:lvl>
  </w:abstractNum>
  <w:abstractNum w:abstractNumId="3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9">
    <w:lvl w:ilvl="0">
      <w:start w:val="2"/>
      <w:numFmt w:val="decimal"/>
      <w:lvlText w:val="%1."/>
      <w:lvlJc w:val="left"/>
      <w:pPr>
        <w:ind w:left="480" w:hanging="480"/>
      </w:pPr>
      <w:rPr/>
    </w:lvl>
    <w:lvl w:ilvl="1">
      <w:start w:val="2"/>
      <w:numFmt w:val="decimal"/>
      <w:lvlText w:val="%2."/>
      <w:lvlJc w:val="left"/>
      <w:pPr>
        <w:ind w:left="1200" w:hanging="480"/>
      </w:pPr>
      <w:rPr/>
    </w:lvl>
    <w:lvl w:ilvl="2">
      <w:start w:val="2"/>
      <w:numFmt w:val="decimal"/>
      <w:lvlText w:val="%3."/>
      <w:lvlJc w:val="left"/>
      <w:pPr>
        <w:ind w:left="1920" w:hanging="480"/>
      </w:pPr>
      <w:rPr/>
    </w:lvl>
    <w:lvl w:ilvl="3">
      <w:start w:val="2"/>
      <w:numFmt w:val="decimal"/>
      <w:lvlText w:val="%4."/>
      <w:lvlJc w:val="left"/>
      <w:pPr>
        <w:ind w:left="2640" w:hanging="480"/>
      </w:pPr>
      <w:rPr/>
    </w:lvl>
    <w:lvl w:ilvl="4">
      <w:start w:val="2"/>
      <w:numFmt w:val="decimal"/>
      <w:lvlText w:val="%5."/>
      <w:lvlJc w:val="left"/>
      <w:pPr>
        <w:ind w:left="3360" w:hanging="480"/>
      </w:pPr>
      <w:rPr/>
    </w:lvl>
    <w:lvl w:ilvl="5">
      <w:start w:val="2"/>
      <w:numFmt w:val="decimal"/>
      <w:lvlText w:val="%6."/>
      <w:lvlJc w:val="left"/>
      <w:pPr>
        <w:ind w:left="4080" w:hanging="480"/>
      </w:pPr>
      <w:rPr/>
    </w:lvl>
    <w:lvl w:ilvl="6">
      <w:start w:val="2"/>
      <w:numFmt w:val="decimal"/>
      <w:lvlText w:val="%7."/>
      <w:lvlJc w:val="left"/>
      <w:pPr>
        <w:ind w:left="4800" w:hanging="480"/>
      </w:pPr>
      <w:rPr/>
    </w:lvl>
    <w:lvl w:ilvl="7">
      <w:start w:val="2"/>
      <w:numFmt w:val="decimal"/>
      <w:lvlText w:val="%8."/>
      <w:lvlJc w:val="left"/>
      <w:pPr>
        <w:ind w:left="5520" w:hanging="480"/>
      </w:pPr>
      <w:rPr/>
    </w:lvl>
    <w:lvl w:ilvl="8">
      <w:start w:val="2"/>
      <w:numFmt w:val="decimal"/>
      <w:lvlText w:val="%9."/>
      <w:lvlJc w:val="left"/>
      <w:pPr>
        <w:ind w:left="6240" w:hanging="480"/>
      </w:pPr>
      <w:rPr/>
    </w:lvl>
  </w:abstractNum>
  <w:abstractNum w:abstractNumId="4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2">
    <w:lvl w:ilvl="0">
      <w:start w:val="2"/>
      <w:numFmt w:val="decimal"/>
      <w:lvlText w:val="%1."/>
      <w:lvlJc w:val="left"/>
      <w:pPr>
        <w:ind w:left="480" w:hanging="480"/>
      </w:pPr>
      <w:rPr/>
    </w:lvl>
    <w:lvl w:ilvl="1">
      <w:start w:val="2"/>
      <w:numFmt w:val="decimal"/>
      <w:lvlText w:val="%2."/>
      <w:lvlJc w:val="left"/>
      <w:pPr>
        <w:ind w:left="1200" w:hanging="480"/>
      </w:pPr>
      <w:rPr/>
    </w:lvl>
    <w:lvl w:ilvl="2">
      <w:start w:val="2"/>
      <w:numFmt w:val="decimal"/>
      <w:lvlText w:val="%3."/>
      <w:lvlJc w:val="left"/>
      <w:pPr>
        <w:ind w:left="1920" w:hanging="480"/>
      </w:pPr>
      <w:rPr/>
    </w:lvl>
    <w:lvl w:ilvl="3">
      <w:start w:val="2"/>
      <w:numFmt w:val="decimal"/>
      <w:lvlText w:val="%4."/>
      <w:lvlJc w:val="left"/>
      <w:pPr>
        <w:ind w:left="2640" w:hanging="480"/>
      </w:pPr>
      <w:rPr/>
    </w:lvl>
    <w:lvl w:ilvl="4">
      <w:start w:val="2"/>
      <w:numFmt w:val="decimal"/>
      <w:lvlText w:val="%5."/>
      <w:lvlJc w:val="left"/>
      <w:pPr>
        <w:ind w:left="3360" w:hanging="480"/>
      </w:pPr>
      <w:rPr/>
    </w:lvl>
    <w:lvl w:ilvl="5">
      <w:start w:val="2"/>
      <w:numFmt w:val="decimal"/>
      <w:lvlText w:val="%6."/>
      <w:lvlJc w:val="left"/>
      <w:pPr>
        <w:ind w:left="4080" w:hanging="480"/>
      </w:pPr>
      <w:rPr/>
    </w:lvl>
    <w:lvl w:ilvl="6">
      <w:start w:val="2"/>
      <w:numFmt w:val="decimal"/>
      <w:lvlText w:val="%7."/>
      <w:lvlJc w:val="left"/>
      <w:pPr>
        <w:ind w:left="4800" w:hanging="480"/>
      </w:pPr>
      <w:rPr/>
    </w:lvl>
    <w:lvl w:ilvl="7">
      <w:start w:val="2"/>
      <w:numFmt w:val="decimal"/>
      <w:lvlText w:val="%8."/>
      <w:lvlJc w:val="left"/>
      <w:pPr>
        <w:ind w:left="5520" w:hanging="480"/>
      </w:pPr>
      <w:rPr/>
    </w:lvl>
    <w:lvl w:ilvl="8">
      <w:start w:val="2"/>
      <w:numFmt w:val="decimal"/>
      <w:lvlText w:val="%9."/>
      <w:lvlJc w:val="left"/>
      <w:pPr>
        <w:ind w:left="6240" w:hanging="480"/>
      </w:pPr>
      <w:rPr/>
    </w:lvl>
  </w:abstractNum>
  <w:abstractNum w:abstractNumId="4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4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5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5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7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0">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3">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9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9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9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9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0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3">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2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2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2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3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3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3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4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