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E893" w14:textId="63BCCDEF" w:rsidR="002E193B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Questions and assumptions</w:t>
      </w:r>
    </w:p>
    <w:p w14:paraId="12DC2613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1.1 — Questions and Assumptions</w:t>
      </w:r>
    </w:p>
    <w:p w14:paraId="22AD5117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Before testing begins, I would clarify the following points with the Business Analyst/Product Owner. Where clarification is not available, I would document the assumption and test against it.</w:t>
      </w:r>
    </w:p>
    <w:p w14:paraId="6E0C9CF2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A. Source and Beneficiary Accounts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8"/>
        <w:gridCol w:w="3475"/>
        <w:gridCol w:w="5223"/>
      </w:tblGrid>
      <w:tr w:rsidR="005E37EC" w:rsidRPr="00320B61" w14:paraId="7C1A52A8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D597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6327EE6D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31E6BE2B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Assumption if unanswered</w:t>
            </w:r>
          </w:p>
        </w:tc>
      </w:tr>
      <w:tr w:rsidR="005E37EC" w:rsidRPr="00320B61" w14:paraId="76BCD627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1EB79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</w:t>
            </w:r>
          </w:p>
        </w:tc>
        <w:tc>
          <w:tcPr>
            <w:tcW w:w="0" w:type="auto"/>
            <w:hideMark/>
          </w:tcPr>
          <w:p w14:paraId="2E133EED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types of accounts can be selected as the source account?</w:t>
            </w:r>
          </w:p>
        </w:tc>
        <w:tc>
          <w:tcPr>
            <w:tcW w:w="0" w:type="auto"/>
            <w:hideMark/>
          </w:tcPr>
          <w:p w14:paraId="48F193B8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Only accounts explicitly configured as eligible for local fund transfer can be used as source accounts.</w:t>
            </w:r>
          </w:p>
        </w:tc>
      </w:tr>
      <w:tr w:rsidR="005E37EC" w:rsidRPr="00320B61" w14:paraId="1E0D6222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8DFA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</w:t>
            </w:r>
          </w:p>
        </w:tc>
        <w:tc>
          <w:tcPr>
            <w:tcW w:w="0" w:type="auto"/>
            <w:hideMark/>
          </w:tcPr>
          <w:p w14:paraId="0A039AB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is the role/eligibility of each account type for transfers?</w:t>
            </w:r>
          </w:p>
        </w:tc>
        <w:tc>
          <w:tcPr>
            <w:tcW w:w="0" w:type="auto"/>
            <w:hideMark/>
          </w:tcPr>
          <w:p w14:paraId="080AB6A4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system should prevent selecting an account that is not eligible for the relevant operation.</w:t>
            </w:r>
          </w:p>
        </w:tc>
      </w:tr>
      <w:tr w:rsidR="005E37EC" w:rsidRPr="00320B61" w14:paraId="3F5B11E9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A80CE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3</w:t>
            </w:r>
          </w:p>
        </w:tc>
        <w:tc>
          <w:tcPr>
            <w:tcW w:w="0" w:type="auto"/>
            <w:hideMark/>
          </w:tcPr>
          <w:p w14:paraId="30AC1922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Can any account type be sender-only or receiver-only?</w:t>
            </w:r>
          </w:p>
        </w:tc>
        <w:tc>
          <w:tcPr>
            <w:tcW w:w="0" w:type="auto"/>
            <w:hideMark/>
          </w:tcPr>
          <w:p w14:paraId="032BB8BE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Source accounts must be debit-enabled, and beneficiary accounts must be credit-enabled.</w:t>
            </w:r>
          </w:p>
        </w:tc>
      </w:tr>
      <w:tr w:rsidR="005E37EC" w:rsidRPr="00320B61" w14:paraId="7EF21601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AFD07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4</w:t>
            </w:r>
          </w:p>
        </w:tc>
        <w:tc>
          <w:tcPr>
            <w:tcW w:w="0" w:type="auto"/>
            <w:hideMark/>
          </w:tcPr>
          <w:p w14:paraId="3D59B6CE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should happen if an ineligible account is selected as a beneficiary?</w:t>
            </w:r>
          </w:p>
        </w:tc>
        <w:tc>
          <w:tcPr>
            <w:tcW w:w="0" w:type="auto"/>
            <w:hideMark/>
          </w:tcPr>
          <w:p w14:paraId="295A0EA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Ineligible accounts should not be selectable; if selected through an invalid request, the transaction should be rejected with a clear error.</w:t>
            </w:r>
          </w:p>
        </w:tc>
      </w:tr>
      <w:tr w:rsidR="005E37EC" w:rsidRPr="00320B61" w14:paraId="0DD8C393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1AAD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5</w:t>
            </w:r>
          </w:p>
        </w:tc>
        <w:tc>
          <w:tcPr>
            <w:tcW w:w="0" w:type="auto"/>
            <w:hideMark/>
          </w:tcPr>
          <w:p w14:paraId="3163317F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Can the customer transfer between accounts belonging to the same customer?</w:t>
            </w:r>
          </w:p>
        </w:tc>
        <w:tc>
          <w:tcPr>
            <w:tcW w:w="0" w:type="auto"/>
            <w:hideMark/>
          </w:tcPr>
          <w:p w14:paraId="3E7E498F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Same-customer transfers are allowed only if the account is registered as an eligible beneficiary.</w:t>
            </w:r>
          </w:p>
        </w:tc>
      </w:tr>
    </w:tbl>
    <w:p w14:paraId="4FD3A2F6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B. OTP / Authentication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19"/>
        <w:gridCol w:w="4676"/>
        <w:gridCol w:w="3921"/>
      </w:tblGrid>
      <w:tr w:rsidR="005E37EC" w:rsidRPr="00320B61" w14:paraId="665CD4F9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98EE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283A829B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179FBE86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Assumption if unanswered</w:t>
            </w:r>
          </w:p>
        </w:tc>
      </w:tr>
      <w:tr w:rsidR="005E37EC" w:rsidRPr="00320B61" w14:paraId="4C35F886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33A70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6</w:t>
            </w:r>
          </w:p>
        </w:tc>
        <w:tc>
          <w:tcPr>
            <w:tcW w:w="0" w:type="auto"/>
            <w:hideMark/>
          </w:tcPr>
          <w:p w14:paraId="03C59656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How many incorrect OTP attempts are allowed?</w:t>
            </w:r>
          </w:p>
        </w:tc>
        <w:tc>
          <w:tcPr>
            <w:tcW w:w="0" w:type="auto"/>
            <w:hideMark/>
          </w:tcPr>
          <w:p w14:paraId="7D3743EE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 configurable maximum number of failed attempts is enforced.</w:t>
            </w:r>
          </w:p>
        </w:tc>
      </w:tr>
      <w:tr w:rsidR="005E37EC" w:rsidRPr="00320B61" w14:paraId="66054C2B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F848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7</w:t>
            </w:r>
          </w:p>
        </w:tc>
        <w:tc>
          <w:tcPr>
            <w:tcW w:w="0" w:type="auto"/>
            <w:hideMark/>
          </w:tcPr>
          <w:p w14:paraId="0DC0C690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happens after the maximum number of incorrect OTP attempts? Is the transaction blocked temporarily or does the customer need customer-service intervention?</w:t>
            </w:r>
          </w:p>
        </w:tc>
        <w:tc>
          <w:tcPr>
            <w:tcW w:w="0" w:type="auto"/>
            <w:hideMark/>
          </w:tcPr>
          <w:p w14:paraId="67FCBDAC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OTP/transaction is temporarily blocked after the configured maximum attempts and the customer receives an appropriate message.</w:t>
            </w:r>
          </w:p>
        </w:tc>
      </w:tr>
      <w:tr w:rsidR="005E37EC" w:rsidRPr="00320B61" w14:paraId="48F8232E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801E8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8</w:t>
            </w:r>
          </w:p>
        </w:tc>
        <w:tc>
          <w:tcPr>
            <w:tcW w:w="0" w:type="auto"/>
            <w:hideMark/>
          </w:tcPr>
          <w:p w14:paraId="097E1DE4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is the OTP validity/expiration period?</w:t>
            </w:r>
          </w:p>
        </w:tc>
        <w:tc>
          <w:tcPr>
            <w:tcW w:w="0" w:type="auto"/>
            <w:hideMark/>
          </w:tcPr>
          <w:p w14:paraId="22E8685B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OTP is valid only for the bank-configured validity period.</w:t>
            </w:r>
          </w:p>
        </w:tc>
      </w:tr>
      <w:tr w:rsidR="005E37EC" w:rsidRPr="00320B61" w14:paraId="22A853E0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A776C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9</w:t>
            </w:r>
          </w:p>
        </w:tc>
        <w:tc>
          <w:tcPr>
            <w:tcW w:w="0" w:type="auto"/>
            <w:hideMark/>
          </w:tcPr>
          <w:p w14:paraId="797450A8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Can the customer request a new OTP? If yes, how many times and after what interval?</w:t>
            </w:r>
          </w:p>
        </w:tc>
        <w:tc>
          <w:tcPr>
            <w:tcW w:w="0" w:type="auto"/>
            <w:hideMark/>
          </w:tcPr>
          <w:p w14:paraId="0FC5645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 resend option is available after OTP expiration or non-delivery, subject to configurable limits.</w:t>
            </w:r>
          </w:p>
        </w:tc>
      </w:tr>
      <w:tr w:rsidR="005E37EC" w:rsidRPr="00320B61" w14:paraId="6CB61A64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6772B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10</w:t>
            </w:r>
          </w:p>
        </w:tc>
        <w:tc>
          <w:tcPr>
            <w:tcW w:w="0" w:type="auto"/>
            <w:hideMark/>
          </w:tcPr>
          <w:p w14:paraId="43366857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happens if the session expires while the customer is entering the OTP?</w:t>
            </w:r>
          </w:p>
        </w:tc>
        <w:tc>
          <w:tcPr>
            <w:tcW w:w="0" w:type="auto"/>
            <w:hideMark/>
          </w:tcPr>
          <w:p w14:paraId="5260F57A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transaction is not executed and the customer must authenticate again.</w:t>
            </w:r>
          </w:p>
        </w:tc>
      </w:tr>
      <w:tr w:rsidR="005E37EC" w:rsidRPr="00320B61" w14:paraId="7F3A5A1B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F5CB3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11</w:t>
            </w:r>
          </w:p>
        </w:tc>
        <w:tc>
          <w:tcPr>
            <w:tcW w:w="0" w:type="auto"/>
            <w:hideMark/>
          </w:tcPr>
          <w:p w14:paraId="4B3407E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Can an OTP be reused after a successful or failed attempt?</w:t>
            </w:r>
          </w:p>
        </w:tc>
        <w:tc>
          <w:tcPr>
            <w:tcW w:w="0" w:type="auto"/>
            <w:hideMark/>
          </w:tcPr>
          <w:p w14:paraId="61907DE3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OTP is single-use and becomes invalid after successful use or expiration.</w:t>
            </w:r>
          </w:p>
        </w:tc>
      </w:tr>
    </w:tbl>
    <w:p w14:paraId="7C9FCC8B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C. Amount, Fees and Balance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19"/>
        <w:gridCol w:w="4810"/>
        <w:gridCol w:w="3787"/>
      </w:tblGrid>
      <w:tr w:rsidR="005E37EC" w:rsidRPr="00320B61" w14:paraId="5D3F0434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6F1C0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032512F8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258793D4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Assumption if unanswered</w:t>
            </w:r>
          </w:p>
        </w:tc>
      </w:tr>
      <w:tr w:rsidR="005E37EC" w:rsidRPr="00320B61" w14:paraId="561174CF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13713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12</w:t>
            </w:r>
          </w:p>
        </w:tc>
        <w:tc>
          <w:tcPr>
            <w:tcW w:w="0" w:type="auto"/>
            <w:hideMark/>
          </w:tcPr>
          <w:p w14:paraId="3EFABB3B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the transfer fee fixed or percentage-based?</w:t>
            </w:r>
          </w:p>
        </w:tc>
        <w:tc>
          <w:tcPr>
            <w:tcW w:w="0" w:type="auto"/>
            <w:hideMark/>
          </w:tcPr>
          <w:p w14:paraId="3B30B160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fee is calculated according to the active bank fee configuration.</w:t>
            </w:r>
          </w:p>
        </w:tc>
      </w:tr>
      <w:tr w:rsidR="005E37EC" w:rsidRPr="00320B61" w14:paraId="7336CDF1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B073B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00116111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If percentage-based, what is the percentage/rate?</w:t>
            </w:r>
          </w:p>
        </w:tc>
        <w:tc>
          <w:tcPr>
            <w:tcW w:w="0" w:type="auto"/>
            <w:hideMark/>
          </w:tcPr>
          <w:p w14:paraId="742965E4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configured percentage is used.</w:t>
            </w:r>
          </w:p>
        </w:tc>
      </w:tr>
      <w:tr w:rsidR="005E37EC" w:rsidRPr="00320B61" w14:paraId="44FF8D92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788F8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14</w:t>
            </w:r>
          </w:p>
        </w:tc>
        <w:tc>
          <w:tcPr>
            <w:tcW w:w="0" w:type="auto"/>
            <w:hideMark/>
          </w:tcPr>
          <w:p w14:paraId="229E53A8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there a minimum or maximum fee?</w:t>
            </w:r>
          </w:p>
        </w:tc>
        <w:tc>
          <w:tcPr>
            <w:tcW w:w="0" w:type="auto"/>
            <w:hideMark/>
          </w:tcPr>
          <w:p w14:paraId="1B19B9F4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No minimum/maximum applies unless configured by the bank.</w:t>
            </w:r>
          </w:p>
        </w:tc>
      </w:tr>
      <w:tr w:rsidR="005E37EC" w:rsidRPr="00320B61" w14:paraId="0042773E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70244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15</w:t>
            </w:r>
          </w:p>
        </w:tc>
        <w:tc>
          <w:tcPr>
            <w:tcW w:w="0" w:type="auto"/>
            <w:hideMark/>
          </w:tcPr>
          <w:p w14:paraId="2B4EB795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the fee deducted in addition to the transfer amount or included within it?</w:t>
            </w:r>
          </w:p>
        </w:tc>
        <w:tc>
          <w:tcPr>
            <w:tcW w:w="0" w:type="auto"/>
            <w:hideMark/>
          </w:tcPr>
          <w:p w14:paraId="52E6EDED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transfer amount and applicable fee are both deducted from the source account.</w:t>
            </w:r>
          </w:p>
        </w:tc>
      </w:tr>
      <w:tr w:rsidR="005E37EC" w:rsidRPr="00320B61" w14:paraId="6C33E551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52658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16</w:t>
            </w:r>
          </w:p>
        </w:tc>
        <w:tc>
          <w:tcPr>
            <w:tcW w:w="0" w:type="auto"/>
            <w:hideMark/>
          </w:tcPr>
          <w:p w14:paraId="41FCC6E0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happens if the customer has enough balance for the transfer amount but not enough for the transfer amount plus the fee?</w:t>
            </w:r>
          </w:p>
        </w:tc>
        <w:tc>
          <w:tcPr>
            <w:tcW w:w="0" w:type="auto"/>
            <w:hideMark/>
          </w:tcPr>
          <w:p w14:paraId="071C8556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transaction is rejected before execution and the account is not debited.</w:t>
            </w:r>
          </w:p>
        </w:tc>
      </w:tr>
      <w:tr w:rsidR="005E37EC" w:rsidRPr="00320B61" w14:paraId="5874DDBF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53A8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17</w:t>
            </w:r>
          </w:p>
        </w:tc>
        <w:tc>
          <w:tcPr>
            <w:tcW w:w="0" w:type="auto"/>
            <w:hideMark/>
          </w:tcPr>
          <w:p w14:paraId="4E2317FE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the fee displayed to the customer before confirmation?</w:t>
            </w:r>
          </w:p>
        </w:tc>
        <w:tc>
          <w:tcPr>
            <w:tcW w:w="0" w:type="auto"/>
            <w:hideMark/>
          </w:tcPr>
          <w:p w14:paraId="74616BE3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fee and total debit amount are displayed before OTP confirmation.</w:t>
            </w:r>
          </w:p>
        </w:tc>
      </w:tr>
      <w:tr w:rsidR="005E37EC" w:rsidRPr="00320B61" w14:paraId="6A6FA8B4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D303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18</w:t>
            </w:r>
          </w:p>
        </w:tc>
        <w:tc>
          <w:tcPr>
            <w:tcW w:w="0" w:type="auto"/>
            <w:hideMark/>
          </w:tcPr>
          <w:p w14:paraId="418ADFC6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Are decimal amounts allowed? If yes, what precision is supported?</w:t>
            </w:r>
          </w:p>
        </w:tc>
        <w:tc>
          <w:tcPr>
            <w:tcW w:w="0" w:type="auto"/>
            <w:hideMark/>
          </w:tcPr>
          <w:p w14:paraId="26998428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Amounts are accepted according to the currency's supported decimal precision.</w:t>
            </w:r>
          </w:p>
        </w:tc>
      </w:tr>
      <w:tr w:rsidR="005E37EC" w:rsidRPr="00320B61" w14:paraId="6A5F857C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7E7BE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19</w:t>
            </w:r>
          </w:p>
        </w:tc>
        <w:tc>
          <w:tcPr>
            <w:tcW w:w="0" w:type="auto"/>
            <w:hideMark/>
          </w:tcPr>
          <w:p w14:paraId="3C724282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is the minimum transferable amount?</w:t>
            </w:r>
          </w:p>
        </w:tc>
        <w:tc>
          <w:tcPr>
            <w:tcW w:w="0" w:type="auto"/>
            <w:hideMark/>
          </w:tcPr>
          <w:p w14:paraId="5123ED9D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Amount must be greater than zero and meet the bank's configured minimum amount.</w:t>
            </w:r>
          </w:p>
        </w:tc>
      </w:tr>
    </w:tbl>
    <w:p w14:paraId="6D90E400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D. Transfer Limits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19"/>
        <w:gridCol w:w="4151"/>
        <w:gridCol w:w="4446"/>
      </w:tblGrid>
      <w:tr w:rsidR="005E37EC" w:rsidRPr="00320B61" w14:paraId="792206CD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7BACD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74162C67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016ACC08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Assumption if unanswered</w:t>
            </w:r>
          </w:p>
        </w:tc>
      </w:tr>
      <w:tr w:rsidR="005E37EC" w:rsidRPr="00320B61" w14:paraId="2AFA1CA4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BD3A5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20</w:t>
            </w:r>
          </w:p>
        </w:tc>
        <w:tc>
          <w:tcPr>
            <w:tcW w:w="0" w:type="auto"/>
            <w:hideMark/>
          </w:tcPr>
          <w:p w14:paraId="28A338FC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Is the 20,000 daily </w:t>
            </w:r>
            <w:proofErr w:type="gramStart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limit</w:t>
            </w:r>
            <w:proofErr w:type="gramEnd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 applied per customer or per source account?</w:t>
            </w:r>
          </w:p>
        </w:tc>
        <w:tc>
          <w:tcPr>
            <w:tcW w:w="0" w:type="auto"/>
            <w:hideMark/>
          </w:tcPr>
          <w:p w14:paraId="2D016E88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daily limit is applied per customer across all eligible source accounts.</w:t>
            </w:r>
          </w:p>
        </w:tc>
      </w:tr>
      <w:tr w:rsidR="005E37EC" w:rsidRPr="00320B61" w14:paraId="151DF110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9931F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21</w:t>
            </w:r>
          </w:p>
        </w:tc>
        <w:tc>
          <w:tcPr>
            <w:tcW w:w="0" w:type="auto"/>
            <w:hideMark/>
          </w:tcPr>
          <w:p w14:paraId="4DFDFA68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the limit shared with transfers performed through other channels such as ATM, branch or internet banking?</w:t>
            </w:r>
          </w:p>
        </w:tc>
        <w:tc>
          <w:tcPr>
            <w:tcW w:w="0" w:type="auto"/>
            <w:hideMark/>
          </w:tcPr>
          <w:p w14:paraId="70FF81A8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daily limit is shared across all applicable transfer channels.</w:t>
            </w:r>
          </w:p>
        </w:tc>
      </w:tr>
      <w:tr w:rsidR="005E37EC" w:rsidRPr="00320B61" w14:paraId="2AE0855C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59CFF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22</w:t>
            </w:r>
          </w:p>
        </w:tc>
        <w:tc>
          <w:tcPr>
            <w:tcW w:w="0" w:type="auto"/>
            <w:hideMark/>
          </w:tcPr>
          <w:p w14:paraId="2A54C698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How is the daily limit reset? Is it based on calendar day or rolling 24 hours?</w:t>
            </w:r>
          </w:p>
        </w:tc>
        <w:tc>
          <w:tcPr>
            <w:tcW w:w="0" w:type="auto"/>
            <w:hideMark/>
          </w:tcPr>
          <w:p w14:paraId="49AA71E7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limit resets at the start of the bank's business calendar day.</w:t>
            </w:r>
          </w:p>
        </w:tc>
      </w:tr>
      <w:tr w:rsidR="005E37EC" w:rsidRPr="00320B61" w14:paraId="3535882E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8D71E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23</w:t>
            </w:r>
          </w:p>
        </w:tc>
        <w:tc>
          <w:tcPr>
            <w:tcW w:w="0" w:type="auto"/>
            <w:hideMark/>
          </w:tcPr>
          <w:p w14:paraId="0B115253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What happens if the customer travels to another country/time zone? Which </w:t>
            </w:r>
            <w:proofErr w:type="spellStart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timezone</w:t>
            </w:r>
            <w:proofErr w:type="spellEnd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 determines the daily limit reset?</w:t>
            </w:r>
          </w:p>
        </w:tc>
        <w:tc>
          <w:tcPr>
            <w:tcW w:w="0" w:type="auto"/>
            <w:hideMark/>
          </w:tcPr>
          <w:p w14:paraId="55519106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The bank's configured </w:t>
            </w:r>
            <w:proofErr w:type="spellStart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timezone</w:t>
            </w:r>
            <w:proofErr w:type="spellEnd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 is used, regardless of the customer's device </w:t>
            </w:r>
            <w:proofErr w:type="spellStart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timezone</w:t>
            </w:r>
            <w:proofErr w:type="spellEnd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.</w:t>
            </w:r>
          </w:p>
        </w:tc>
      </w:tr>
      <w:tr w:rsidR="005E37EC" w:rsidRPr="00320B61" w14:paraId="3BC4E089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2B92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24</w:t>
            </w:r>
          </w:p>
        </w:tc>
        <w:tc>
          <w:tcPr>
            <w:tcW w:w="0" w:type="auto"/>
            <w:hideMark/>
          </w:tcPr>
          <w:p w14:paraId="24B2583B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Do failed, pending, cancelled or reversed transfers consume the daily limit?</w:t>
            </w:r>
          </w:p>
        </w:tc>
        <w:tc>
          <w:tcPr>
            <w:tcW w:w="0" w:type="auto"/>
            <w:hideMark/>
          </w:tcPr>
          <w:p w14:paraId="4C0A21F0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Only successfully executed transfers consume the daily limit; pending/failed/reversed transactions do not.</w:t>
            </w:r>
          </w:p>
        </w:tc>
      </w:tr>
      <w:tr w:rsidR="005E37EC" w:rsidRPr="00320B61" w14:paraId="64486360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6B446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25</w:t>
            </w:r>
          </w:p>
        </w:tc>
        <w:tc>
          <w:tcPr>
            <w:tcW w:w="0" w:type="auto"/>
            <w:hideMark/>
          </w:tcPr>
          <w:p w14:paraId="4F9EA65D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Are the limits enforced on the backend as well as the mobile application?</w:t>
            </w:r>
          </w:p>
        </w:tc>
        <w:tc>
          <w:tcPr>
            <w:tcW w:w="0" w:type="auto"/>
            <w:hideMark/>
          </w:tcPr>
          <w:p w14:paraId="6C751F8D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Limits are enforced server-side, with the mobile app providing an additional validation layer.</w:t>
            </w:r>
          </w:p>
        </w:tc>
      </w:tr>
    </w:tbl>
    <w:p w14:paraId="48193D28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E. Transaction Result and Notification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19"/>
        <w:gridCol w:w="4198"/>
        <w:gridCol w:w="4399"/>
      </w:tblGrid>
      <w:tr w:rsidR="005E37EC" w:rsidRPr="00320B61" w14:paraId="5E67E760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BF4DC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7BFD60C7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5E4028BE" w14:textId="77777777" w:rsidR="005E37EC" w:rsidRPr="00320B61" w:rsidRDefault="005E37EC" w:rsidP="005E37EC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Assumption if unanswered</w:t>
            </w:r>
          </w:p>
        </w:tc>
      </w:tr>
      <w:tr w:rsidR="005E37EC" w:rsidRPr="00320B61" w14:paraId="222784FB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42C5C" w14:textId="77777777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26</w:t>
            </w:r>
          </w:p>
        </w:tc>
        <w:tc>
          <w:tcPr>
            <w:tcW w:w="0" w:type="auto"/>
            <w:hideMark/>
          </w:tcPr>
          <w:p w14:paraId="2DC6A123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should the SMS contain?</w:t>
            </w:r>
          </w:p>
        </w:tc>
        <w:tc>
          <w:tcPr>
            <w:tcW w:w="0" w:type="auto"/>
            <w:hideMark/>
          </w:tcPr>
          <w:p w14:paraId="513966BF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SMS contains transfer amount, beneficiary, date/time, transaction reference and relevant fee/total information.</w:t>
            </w:r>
          </w:p>
        </w:tc>
      </w:tr>
      <w:tr w:rsidR="005E37EC" w:rsidRPr="00320B61" w14:paraId="02CDC1B3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EAC10" w14:textId="3C879842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lastRenderedPageBreak/>
              <w:t>2</w:t>
            </w:r>
            <w:r w:rsidR="00EC57AE" w:rsidRPr="00320B61">
              <w:rPr>
                <w:rFonts w:cstheme="minorHAnsi"/>
                <w:sz w:val="20"/>
                <w:szCs w:val="20"/>
                <w:lang w:bidi="ar-EG"/>
              </w:rPr>
              <w:t>7</w:t>
            </w:r>
          </w:p>
        </w:tc>
        <w:tc>
          <w:tcPr>
            <w:tcW w:w="0" w:type="auto"/>
            <w:hideMark/>
          </w:tcPr>
          <w:p w14:paraId="7BAB87D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error message should be displayed for each failure scenario?</w:t>
            </w:r>
          </w:p>
        </w:tc>
        <w:tc>
          <w:tcPr>
            <w:tcW w:w="0" w:type="auto"/>
            <w:hideMark/>
          </w:tcPr>
          <w:p w14:paraId="55BE5B9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User-friendly, non-sensitive error messages are displayed, while technical details are logged internally.</w:t>
            </w:r>
          </w:p>
        </w:tc>
      </w:tr>
      <w:tr w:rsidR="005E37EC" w:rsidRPr="00320B61" w14:paraId="470377D6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735ED" w14:textId="35081722" w:rsidR="00EC57AE" w:rsidRPr="00320B61" w:rsidRDefault="00EC57AE" w:rsidP="00EC57AE">
            <w:pPr>
              <w:spacing w:after="160" w:line="259" w:lineRule="auto"/>
              <w:jc w:val="right"/>
              <w:rPr>
                <w:rFonts w:cstheme="minorHAnsi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rtl/>
                <w:lang w:bidi="ar-EG"/>
              </w:rPr>
              <w:t>28</w:t>
            </w:r>
          </w:p>
        </w:tc>
        <w:tc>
          <w:tcPr>
            <w:tcW w:w="0" w:type="auto"/>
            <w:hideMark/>
          </w:tcPr>
          <w:p w14:paraId="6F5CB14B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happens if the customer double-taps the confirmation button or submits the request multiple times?</w:t>
            </w:r>
          </w:p>
        </w:tc>
        <w:tc>
          <w:tcPr>
            <w:tcW w:w="0" w:type="auto"/>
            <w:hideMark/>
          </w:tcPr>
          <w:p w14:paraId="7557DE99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system prevents duplicate execution through button protection and backend idempotency.</w:t>
            </w:r>
          </w:p>
        </w:tc>
      </w:tr>
      <w:tr w:rsidR="005E37EC" w:rsidRPr="00320B61" w14:paraId="24A06881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92814" w14:textId="4E5E97B7" w:rsidR="005E37EC" w:rsidRPr="00320B61" w:rsidRDefault="00EC57AE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rtl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rtl/>
                <w:lang w:bidi="ar-EG"/>
              </w:rPr>
              <w:t>29</w:t>
            </w:r>
          </w:p>
        </w:tc>
        <w:tc>
          <w:tcPr>
            <w:tcW w:w="0" w:type="auto"/>
            <w:hideMark/>
          </w:tcPr>
          <w:p w14:paraId="3F237137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Is a transaction reference generated only after successful execution, or also for failed/pending transactions?</w:t>
            </w:r>
          </w:p>
        </w:tc>
        <w:tc>
          <w:tcPr>
            <w:tcW w:w="0" w:type="auto"/>
            <w:hideMark/>
          </w:tcPr>
          <w:p w14:paraId="1E9A684F" w14:textId="77777777" w:rsidR="005E37EC" w:rsidRPr="00320B61" w:rsidRDefault="005E37EC" w:rsidP="005E37E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 unique transaction reference is generated for every submitted transaction, while successful transactions display it to the customer.</w:t>
            </w:r>
          </w:p>
        </w:tc>
      </w:tr>
      <w:tr w:rsidR="005E37EC" w:rsidRPr="00320B61" w14:paraId="10C10DCA" w14:textId="77777777" w:rsidTr="005E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5F37B" w14:textId="462895A3" w:rsidR="005E37EC" w:rsidRPr="00320B61" w:rsidRDefault="005E37EC" w:rsidP="005E37EC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3</w:t>
            </w:r>
            <w:r w:rsidR="00EC57AE" w:rsidRPr="00320B61">
              <w:rPr>
                <w:rFonts w:cstheme="minorHAnsi"/>
                <w:sz w:val="20"/>
                <w:szCs w:val="20"/>
                <w:lang w:bidi="ar-EG"/>
              </w:rPr>
              <w:t>0</w:t>
            </w:r>
          </w:p>
        </w:tc>
        <w:tc>
          <w:tcPr>
            <w:tcW w:w="0" w:type="auto"/>
            <w:hideMark/>
          </w:tcPr>
          <w:p w14:paraId="02EA8EA1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What are the expected states of a transfer (e.g., Pending, Successful, Failed, Reversed), and how should each be displayed?</w:t>
            </w:r>
          </w:p>
        </w:tc>
        <w:tc>
          <w:tcPr>
            <w:tcW w:w="0" w:type="auto"/>
            <w:hideMark/>
          </w:tcPr>
          <w:p w14:paraId="53A23466" w14:textId="77777777" w:rsidR="005E37EC" w:rsidRPr="00320B61" w:rsidRDefault="005E37EC" w:rsidP="005E37E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At minimum, the customer can distinguish Successful, Failed and Pending states.</w:t>
            </w:r>
          </w:p>
        </w:tc>
      </w:tr>
    </w:tbl>
    <w:p w14:paraId="282C9E4C" w14:textId="77777777" w:rsidR="005E37EC" w:rsidRPr="00320B61" w:rsidRDefault="005E37EC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</w:p>
    <w:p w14:paraId="7D78011C" w14:textId="02F966E9" w:rsidR="002778CB" w:rsidRPr="00320B61" w:rsidRDefault="002778CB" w:rsidP="002972FD">
      <w:pPr>
        <w:jc w:val="right"/>
        <w:rPr>
          <w:rFonts w:cstheme="minorHAnsi"/>
          <w:b/>
          <w:bCs/>
          <w:sz w:val="20"/>
          <w:szCs w:val="20"/>
          <w:rtl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1.2 — Risk Assessment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56"/>
        <w:gridCol w:w="1769"/>
        <w:gridCol w:w="1606"/>
        <w:gridCol w:w="1662"/>
        <w:gridCol w:w="1614"/>
        <w:gridCol w:w="1609"/>
      </w:tblGrid>
      <w:tr w:rsidR="002778CB" w:rsidRPr="00320B61" w14:paraId="15E3A017" w14:textId="77777777" w:rsidTr="00277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F8C99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Priority</w:t>
            </w:r>
          </w:p>
        </w:tc>
        <w:tc>
          <w:tcPr>
            <w:tcW w:w="0" w:type="auto"/>
            <w:hideMark/>
          </w:tcPr>
          <w:p w14:paraId="5851CC7B" w14:textId="77777777" w:rsidR="002778CB" w:rsidRPr="00320B61" w:rsidRDefault="002778CB" w:rsidP="002778CB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Risk Area</w:t>
            </w:r>
          </w:p>
        </w:tc>
        <w:tc>
          <w:tcPr>
            <w:tcW w:w="0" w:type="auto"/>
            <w:hideMark/>
          </w:tcPr>
          <w:p w14:paraId="551E711C" w14:textId="77777777" w:rsidR="002778CB" w:rsidRPr="00320B61" w:rsidRDefault="002778CB" w:rsidP="002778CB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What Could Go Wrong?</w:t>
            </w:r>
          </w:p>
        </w:tc>
        <w:tc>
          <w:tcPr>
            <w:tcW w:w="0" w:type="auto"/>
            <w:hideMark/>
          </w:tcPr>
          <w:p w14:paraId="0BE624A1" w14:textId="77777777" w:rsidR="002778CB" w:rsidRPr="00320B61" w:rsidRDefault="002778CB" w:rsidP="002778CB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Customer Impact</w:t>
            </w:r>
          </w:p>
        </w:tc>
        <w:tc>
          <w:tcPr>
            <w:tcW w:w="0" w:type="auto"/>
            <w:hideMark/>
          </w:tcPr>
          <w:p w14:paraId="1717E5B8" w14:textId="77777777" w:rsidR="002778CB" w:rsidRPr="00320B61" w:rsidRDefault="002778CB" w:rsidP="002778CB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Bank Impact</w:t>
            </w:r>
          </w:p>
        </w:tc>
        <w:tc>
          <w:tcPr>
            <w:tcW w:w="0" w:type="auto"/>
            <w:hideMark/>
          </w:tcPr>
          <w:p w14:paraId="0AD48449" w14:textId="77777777" w:rsidR="002778CB" w:rsidRPr="00320B61" w:rsidRDefault="002778CB" w:rsidP="002778CB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Delivery Partner Impact</w:t>
            </w:r>
          </w:p>
        </w:tc>
      </w:tr>
      <w:tr w:rsidR="002778CB" w:rsidRPr="00320B61" w14:paraId="62A04A04" w14:textId="77777777" w:rsidTr="0027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15557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Critical</w:t>
            </w:r>
          </w:p>
        </w:tc>
        <w:tc>
          <w:tcPr>
            <w:tcW w:w="0" w:type="auto"/>
            <w:hideMark/>
          </w:tcPr>
          <w:p w14:paraId="74B3D347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Incorrect debit / financial integrity</w:t>
            </w:r>
          </w:p>
        </w:tc>
        <w:tc>
          <w:tcPr>
            <w:tcW w:w="0" w:type="auto"/>
            <w:hideMark/>
          </w:tcPr>
          <w:p w14:paraId="31BD417B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The source account is debited with the wrong amount, the fee is calculated incorrectly, or the account is debited even though the transfer fails.</w:t>
            </w:r>
          </w:p>
        </w:tc>
        <w:tc>
          <w:tcPr>
            <w:tcW w:w="0" w:type="auto"/>
            <w:hideMark/>
          </w:tcPr>
          <w:p w14:paraId="4485DABC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Financial loss, incorrect balance and loss of trust.</w:t>
            </w:r>
          </w:p>
        </w:tc>
        <w:tc>
          <w:tcPr>
            <w:tcW w:w="0" w:type="auto"/>
            <w:hideMark/>
          </w:tcPr>
          <w:p w14:paraId="5E2529F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Financial loss, reconciliation issues, complaints and potential regulatory exposure.</w:t>
            </w:r>
          </w:p>
        </w:tc>
        <w:tc>
          <w:tcPr>
            <w:tcW w:w="0" w:type="auto"/>
            <w:hideMark/>
          </w:tcPr>
          <w:p w14:paraId="52C820D4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Critical production defect, incident investigation, client escalation and reputational damage.</w:t>
            </w:r>
          </w:p>
        </w:tc>
      </w:tr>
      <w:tr w:rsidR="002778CB" w:rsidRPr="00320B61" w14:paraId="06AD4A03" w14:textId="77777777" w:rsidTr="00277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475F6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Critical</w:t>
            </w:r>
          </w:p>
        </w:tc>
        <w:tc>
          <w:tcPr>
            <w:tcW w:w="0" w:type="auto"/>
            <w:hideMark/>
          </w:tcPr>
          <w:p w14:paraId="6F6E3787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Duplicate transfer</w:t>
            </w:r>
          </w:p>
        </w:tc>
        <w:tc>
          <w:tcPr>
            <w:tcW w:w="0" w:type="auto"/>
            <w:hideMark/>
          </w:tcPr>
          <w:p w14:paraId="72553C16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Double-tap, retry or network retry causes the same transfer to execute more than once.</w:t>
            </w:r>
          </w:p>
        </w:tc>
        <w:tc>
          <w:tcPr>
            <w:tcW w:w="0" w:type="auto"/>
            <w:hideMark/>
          </w:tcPr>
          <w:p w14:paraId="4AEF168C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Customer may be charged twice or transfer more money than intended.</w:t>
            </w:r>
          </w:p>
        </w:tc>
        <w:tc>
          <w:tcPr>
            <w:tcW w:w="0" w:type="auto"/>
            <w:hideMark/>
          </w:tcPr>
          <w:p w14:paraId="5140CAC1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Refund/reconciliation effort, financial exposure and customer complaints.</w:t>
            </w:r>
          </w:p>
        </w:tc>
        <w:tc>
          <w:tcPr>
            <w:tcW w:w="0" w:type="auto"/>
            <w:hideMark/>
          </w:tcPr>
          <w:p w14:paraId="3DAF3C68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High-severity production incident and potential loss of client confidence.</w:t>
            </w:r>
          </w:p>
        </w:tc>
      </w:tr>
      <w:tr w:rsidR="002778CB" w:rsidRPr="00320B61" w14:paraId="6DCDD3C2" w14:textId="77777777" w:rsidTr="0027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CFB9A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Critical</w:t>
            </w:r>
          </w:p>
        </w:tc>
        <w:tc>
          <w:tcPr>
            <w:tcW w:w="0" w:type="auto"/>
            <w:hideMark/>
          </w:tcPr>
          <w:p w14:paraId="444D2AB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Authentication / OTP bypass</w:t>
            </w:r>
          </w:p>
        </w:tc>
        <w:tc>
          <w:tcPr>
            <w:tcW w:w="0" w:type="auto"/>
            <w:hideMark/>
          </w:tcPr>
          <w:p w14:paraId="5F6CC4A3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A transfer can be executed without a valid OTP, with an expired OTP, or after the maximum failed attempts.</w:t>
            </w:r>
          </w:p>
        </w:tc>
        <w:tc>
          <w:tcPr>
            <w:tcW w:w="0" w:type="auto"/>
            <w:hideMark/>
          </w:tcPr>
          <w:p w14:paraId="6AC07B5A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Unauthorized transfer and potential financial loss.</w:t>
            </w:r>
          </w:p>
        </w:tc>
        <w:tc>
          <w:tcPr>
            <w:tcW w:w="0" w:type="auto"/>
            <w:hideMark/>
          </w:tcPr>
          <w:p w14:paraId="7549193D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Fraud/security exposure, regulatory and reputational consequences.</w:t>
            </w:r>
          </w:p>
        </w:tc>
        <w:tc>
          <w:tcPr>
            <w:tcW w:w="0" w:type="auto"/>
            <w:hideMark/>
          </w:tcPr>
          <w:p w14:paraId="105A286F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Critical security defect and major client escalation.</w:t>
            </w:r>
          </w:p>
        </w:tc>
      </w:tr>
      <w:tr w:rsidR="002778CB" w:rsidRPr="00320B61" w14:paraId="580676B1" w14:textId="77777777" w:rsidTr="00277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1A47A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Critical</w:t>
            </w:r>
          </w:p>
        </w:tc>
        <w:tc>
          <w:tcPr>
            <w:tcW w:w="0" w:type="auto"/>
            <w:hideMark/>
          </w:tcPr>
          <w:p w14:paraId="4D4F9E7B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Transfer limit bypass</w:t>
            </w:r>
          </w:p>
        </w:tc>
        <w:tc>
          <w:tcPr>
            <w:tcW w:w="0" w:type="auto"/>
            <w:hideMark/>
          </w:tcPr>
          <w:p w14:paraId="027FBD70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The per-transaction limit of 10,000 or daily limit of 20,000 is </w:t>
            </w: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incorrectly calculated or enforced only on the mobile client.</w:t>
            </w:r>
          </w:p>
        </w:tc>
        <w:tc>
          <w:tcPr>
            <w:tcW w:w="0" w:type="auto"/>
            <w:hideMark/>
          </w:tcPr>
          <w:p w14:paraId="7993229D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 xml:space="preserve">Customer may transfer more than the </w:t>
            </w: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permitted amount.</w:t>
            </w:r>
          </w:p>
        </w:tc>
        <w:tc>
          <w:tcPr>
            <w:tcW w:w="0" w:type="auto"/>
            <w:hideMark/>
          </w:tcPr>
          <w:p w14:paraId="1CA3D255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 xml:space="preserve">Increased financial exposure and possible violation of </w:t>
            </w: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business/risk controls.</w:t>
            </w:r>
          </w:p>
        </w:tc>
        <w:tc>
          <w:tcPr>
            <w:tcW w:w="0" w:type="auto"/>
            <w:hideMark/>
          </w:tcPr>
          <w:p w14:paraId="53C8C3A5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 xml:space="preserve">Critical defect affecting a core banking control </w:t>
            </w: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and high production risk.</w:t>
            </w:r>
          </w:p>
        </w:tc>
      </w:tr>
      <w:tr w:rsidR="002778CB" w:rsidRPr="00320B61" w14:paraId="19E04AB3" w14:textId="77777777" w:rsidTr="0027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457C5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lastRenderedPageBreak/>
              <w:t>Critical</w:t>
            </w:r>
          </w:p>
        </w:tc>
        <w:tc>
          <w:tcPr>
            <w:tcW w:w="0" w:type="auto"/>
            <w:hideMark/>
          </w:tcPr>
          <w:p w14:paraId="40A7D085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Incorrect beneficiary or source account</w:t>
            </w:r>
          </w:p>
        </w:tc>
        <w:tc>
          <w:tcPr>
            <w:tcW w:w="0" w:type="auto"/>
            <w:hideMark/>
          </w:tcPr>
          <w:p w14:paraId="00F761C0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Funds are transferred from an incorrect source account or to an unintended/ineligible beneficiary.</w:t>
            </w:r>
          </w:p>
        </w:tc>
        <w:tc>
          <w:tcPr>
            <w:tcW w:w="0" w:type="auto"/>
            <w:hideMark/>
          </w:tcPr>
          <w:p w14:paraId="2D6DB7A7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Funds may be sent to the wrong destination or deducted from the wrong account.</w:t>
            </w:r>
          </w:p>
        </w:tc>
        <w:tc>
          <w:tcPr>
            <w:tcW w:w="0" w:type="auto"/>
            <w:hideMark/>
          </w:tcPr>
          <w:p w14:paraId="652B3E4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Financial disputes, investigation, recovery effort and reputational damage.</w:t>
            </w:r>
          </w:p>
        </w:tc>
        <w:tc>
          <w:tcPr>
            <w:tcW w:w="0" w:type="auto"/>
            <w:hideMark/>
          </w:tcPr>
          <w:p w14:paraId="470159D6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Severe functional defect and potential client escalation.</w:t>
            </w:r>
          </w:p>
        </w:tc>
      </w:tr>
      <w:tr w:rsidR="002778CB" w:rsidRPr="00320B61" w14:paraId="5B9A5F57" w14:textId="77777777" w:rsidTr="00277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E7457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High</w:t>
            </w:r>
          </w:p>
        </w:tc>
        <w:tc>
          <w:tcPr>
            <w:tcW w:w="0" w:type="auto"/>
            <w:hideMark/>
          </w:tcPr>
          <w:p w14:paraId="75E21A19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Inconsistent transaction status</w:t>
            </w:r>
          </w:p>
        </w:tc>
        <w:tc>
          <w:tcPr>
            <w:tcW w:w="0" w:type="auto"/>
            <w:hideMark/>
          </w:tcPr>
          <w:p w14:paraId="7E1031E1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Backend completes the transfer but the mobile application shows failure/timeout, or the application shows success while the transaction actually failed.</w:t>
            </w:r>
          </w:p>
        </w:tc>
        <w:tc>
          <w:tcPr>
            <w:tcW w:w="0" w:type="auto"/>
            <w:hideMark/>
          </w:tcPr>
          <w:p w14:paraId="4E568E3B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Customer may retry the transfer, potentially </w:t>
            </w:r>
            <w:proofErr w:type="gramStart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causing</w:t>
            </w:r>
            <w:proofErr w:type="gramEnd"/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 a duplicate, or believe money was lost.</w:t>
            </w:r>
          </w:p>
        </w:tc>
        <w:tc>
          <w:tcPr>
            <w:tcW w:w="0" w:type="auto"/>
            <w:hideMark/>
          </w:tcPr>
          <w:p w14:paraId="699B5342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Reconciliation issues, customer support cases and financial investigation.</w:t>
            </w:r>
          </w:p>
        </w:tc>
        <w:tc>
          <w:tcPr>
            <w:tcW w:w="0" w:type="auto"/>
            <w:hideMark/>
          </w:tcPr>
          <w:p w14:paraId="06D6056A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Complex production incident involving multiple systems/integrations.</w:t>
            </w:r>
          </w:p>
        </w:tc>
      </w:tr>
      <w:tr w:rsidR="002778CB" w:rsidRPr="00320B61" w14:paraId="75237DEB" w14:textId="77777777" w:rsidTr="0027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7069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High</w:t>
            </w:r>
          </w:p>
        </w:tc>
        <w:tc>
          <w:tcPr>
            <w:tcW w:w="0" w:type="auto"/>
            <w:hideMark/>
          </w:tcPr>
          <w:p w14:paraId="120D43E4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Incorrect fee calculation or insufficient-funds handling</w:t>
            </w:r>
          </w:p>
        </w:tc>
        <w:tc>
          <w:tcPr>
            <w:tcW w:w="0" w:type="auto"/>
            <w:hideMark/>
          </w:tcPr>
          <w:p w14:paraId="21F229D8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Incorrect fee is charged, or the system allows a transfer when there is enough balance for the amount but not for amount + fee.</w:t>
            </w:r>
          </w:p>
        </w:tc>
        <w:tc>
          <w:tcPr>
            <w:tcW w:w="0" w:type="auto"/>
            <w:hideMark/>
          </w:tcPr>
          <w:p w14:paraId="623BF6CB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Customer may be incorrectly charged or account may become overdrawn/incorrectly debited.</w:t>
            </w:r>
          </w:p>
        </w:tc>
        <w:tc>
          <w:tcPr>
            <w:tcW w:w="0" w:type="auto"/>
            <w:hideMark/>
          </w:tcPr>
          <w:p w14:paraId="3177B3D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Revenue discrepancies, complaints and reconciliation issues.</w:t>
            </w:r>
          </w:p>
        </w:tc>
        <w:tc>
          <w:tcPr>
            <w:tcW w:w="0" w:type="auto"/>
            <w:hideMark/>
          </w:tcPr>
          <w:p w14:paraId="583B471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Defect in financial business logic with potential production impact.</w:t>
            </w:r>
          </w:p>
        </w:tc>
      </w:tr>
      <w:tr w:rsidR="002778CB" w:rsidRPr="00320B61" w14:paraId="30F6923B" w14:textId="77777777" w:rsidTr="00277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9987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High</w:t>
            </w:r>
          </w:p>
        </w:tc>
        <w:tc>
          <w:tcPr>
            <w:tcW w:w="0" w:type="auto"/>
            <w:hideMark/>
          </w:tcPr>
          <w:p w14:paraId="11E8C54F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Transaction/notification inconsistency</w:t>
            </w:r>
          </w:p>
        </w:tc>
        <w:tc>
          <w:tcPr>
            <w:tcW w:w="0" w:type="auto"/>
            <w:hideMark/>
          </w:tcPr>
          <w:p w14:paraId="29E62584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Transfer succeeds but SMS is incorrect/missing, or a success SMS is sent for a failed transaction.</w:t>
            </w:r>
          </w:p>
        </w:tc>
        <w:tc>
          <w:tcPr>
            <w:tcW w:w="0" w:type="auto"/>
            <w:hideMark/>
          </w:tcPr>
          <w:p w14:paraId="7D3A0D2B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Customer may be confused about whether the transfer completed.</w:t>
            </w:r>
          </w:p>
        </w:tc>
        <w:tc>
          <w:tcPr>
            <w:tcW w:w="0" w:type="auto"/>
            <w:hideMark/>
          </w:tcPr>
          <w:p w14:paraId="3718311E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Increased support requests and reduced customer confidence.</w:t>
            </w:r>
          </w:p>
        </w:tc>
        <w:tc>
          <w:tcPr>
            <w:tcW w:w="0" w:type="auto"/>
            <w:hideMark/>
          </w:tcPr>
          <w:p w14:paraId="36212789" w14:textId="77777777" w:rsidR="002778CB" w:rsidRPr="00320B61" w:rsidRDefault="002778CB" w:rsidP="002778C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Integration defect and potential client escalation.</w:t>
            </w:r>
          </w:p>
        </w:tc>
      </w:tr>
      <w:tr w:rsidR="002778CB" w:rsidRPr="00320B61" w14:paraId="3B258370" w14:textId="77777777" w:rsidTr="0027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4A4A4" w14:textId="77777777" w:rsidR="002778CB" w:rsidRPr="00320B61" w:rsidRDefault="002778CB" w:rsidP="002778CB">
            <w:pPr>
              <w:spacing w:after="160" w:line="259" w:lineRule="auto"/>
              <w:jc w:val="right"/>
              <w:rPr>
                <w:rFonts w:cstheme="minorHAnsi"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sz w:val="20"/>
                <w:szCs w:val="20"/>
                <w:lang w:bidi="ar-EG"/>
              </w:rPr>
              <w:t>Medium</w:t>
            </w:r>
          </w:p>
        </w:tc>
        <w:tc>
          <w:tcPr>
            <w:tcW w:w="0" w:type="auto"/>
            <w:hideMark/>
          </w:tcPr>
          <w:p w14:paraId="103D252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Validation and usability issues</w:t>
            </w:r>
          </w:p>
        </w:tc>
        <w:tc>
          <w:tcPr>
            <w:tcW w:w="0" w:type="auto"/>
            <w:hideMark/>
          </w:tcPr>
          <w:p w14:paraId="14C759DC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 xml:space="preserve">Invalid amounts or unsupported accounts are not clearly rejected, or error </w:t>
            </w: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messages are unclear.</w:t>
            </w:r>
          </w:p>
        </w:tc>
        <w:tc>
          <w:tcPr>
            <w:tcW w:w="0" w:type="auto"/>
            <w:hideMark/>
          </w:tcPr>
          <w:p w14:paraId="3ECEF6BB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lastRenderedPageBreak/>
              <w:t>Customer frustration and inability to complete transfers.</w:t>
            </w:r>
          </w:p>
        </w:tc>
        <w:tc>
          <w:tcPr>
            <w:tcW w:w="0" w:type="auto"/>
            <w:hideMark/>
          </w:tcPr>
          <w:p w14:paraId="24DC4B69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Increased support volume and reduced customer satisfaction.</w:t>
            </w:r>
          </w:p>
        </w:tc>
        <w:tc>
          <w:tcPr>
            <w:tcW w:w="0" w:type="auto"/>
            <w:hideMark/>
          </w:tcPr>
          <w:p w14:paraId="3245CF11" w14:textId="77777777" w:rsidR="002778CB" w:rsidRPr="00320B61" w:rsidRDefault="002778CB" w:rsidP="002778CB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bidi="ar-EG"/>
              </w:rPr>
            </w:pPr>
            <w:r w:rsidRPr="00320B61">
              <w:rPr>
                <w:rFonts w:cstheme="minorHAnsi"/>
                <w:b/>
                <w:bCs/>
                <w:sz w:val="20"/>
                <w:szCs w:val="20"/>
                <w:lang w:bidi="ar-EG"/>
              </w:rPr>
              <w:t>Lower-severity defect unless it prevents transactions or causes incorrect behavior.</w:t>
            </w:r>
          </w:p>
        </w:tc>
      </w:tr>
    </w:tbl>
    <w:p w14:paraId="1558CA38" w14:textId="627F6154" w:rsidR="005E37EC" w:rsidRPr="00320B61" w:rsidRDefault="00EB789A" w:rsidP="00EB789A">
      <w:pPr>
        <w:jc w:val="right"/>
        <w:rPr>
          <w:rFonts w:cstheme="minorHAnsi"/>
          <w:b/>
          <w:bCs/>
          <w:sz w:val="20"/>
          <w:szCs w:val="20"/>
          <w:rtl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br/>
      </w:r>
    </w:p>
    <w:p w14:paraId="0CF8EDCC" w14:textId="77777777" w:rsidR="00A66D57" w:rsidRPr="00320B61" w:rsidRDefault="002972FD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 xml:space="preserve">Test </w:t>
      </w:r>
      <w:proofErr w:type="gramStart"/>
      <w:r w:rsidRPr="00320B61">
        <w:rPr>
          <w:rFonts w:cstheme="minorHAnsi"/>
          <w:b/>
          <w:bCs/>
          <w:sz w:val="20"/>
          <w:szCs w:val="20"/>
          <w:lang w:bidi="ar-EG"/>
        </w:rPr>
        <w:t>cases :</w:t>
      </w:r>
      <w:proofErr w:type="gramEnd"/>
      <w:r w:rsidR="00A66D57" w:rsidRPr="00320B61">
        <w:rPr>
          <w:rFonts w:cstheme="minorHAnsi"/>
          <w:b/>
          <w:bCs/>
          <w:sz w:val="20"/>
          <w:szCs w:val="20"/>
          <w:lang w:bidi="ar-EG"/>
        </w:rPr>
        <w:br/>
      </w:r>
    </w:p>
    <w:tbl>
      <w:tblPr>
        <w:tblStyle w:val="GridTable4-Accent1"/>
        <w:tblW w:w="6289" w:type="pct"/>
        <w:tblInd w:w="-1281" w:type="dxa"/>
        <w:tblLook w:val="04A0" w:firstRow="1" w:lastRow="0" w:firstColumn="1" w:lastColumn="0" w:noHBand="0" w:noVBand="1"/>
      </w:tblPr>
      <w:tblGrid>
        <w:gridCol w:w="850"/>
        <w:gridCol w:w="2744"/>
        <w:gridCol w:w="2935"/>
        <w:gridCol w:w="1835"/>
        <w:gridCol w:w="2976"/>
      </w:tblGrid>
      <w:tr w:rsidR="00A66D57" w:rsidRPr="00320B61" w14:paraId="62329D9F" w14:textId="77777777" w:rsidTr="00A6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</w:tcPr>
          <w:p w14:paraId="0DBA0E56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  <w:t>Test Case ID</w:t>
            </w:r>
          </w:p>
        </w:tc>
        <w:tc>
          <w:tcPr>
            <w:tcW w:w="1210" w:type="pct"/>
          </w:tcPr>
          <w:p w14:paraId="35C4A2AE" w14:textId="77777777" w:rsidR="00A66D57" w:rsidRPr="00320B61" w:rsidRDefault="00A66D57" w:rsidP="00A66D5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  <w:t>Summary</w:t>
            </w:r>
          </w:p>
        </w:tc>
        <w:tc>
          <w:tcPr>
            <w:tcW w:w="1294" w:type="pct"/>
          </w:tcPr>
          <w:p w14:paraId="53A1B1D8" w14:textId="77777777" w:rsidR="00A66D57" w:rsidRPr="00320B61" w:rsidRDefault="00A66D57" w:rsidP="00A66D5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809" w:type="pct"/>
          </w:tcPr>
          <w:p w14:paraId="7D3093FE" w14:textId="77777777" w:rsidR="00A66D57" w:rsidRPr="00320B61" w:rsidRDefault="00A66D57" w:rsidP="00A66D5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  <w:t>Action</w:t>
            </w:r>
          </w:p>
        </w:tc>
        <w:tc>
          <w:tcPr>
            <w:tcW w:w="1312" w:type="pct"/>
          </w:tcPr>
          <w:p w14:paraId="4BAA6006" w14:textId="77777777" w:rsidR="00A66D57" w:rsidRPr="00320B61" w:rsidRDefault="00A66D57" w:rsidP="00A66D5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b w:val="0"/>
                <w:bCs w:val="0"/>
                <w:color w:val="auto"/>
                <w:sz w:val="20"/>
                <w:szCs w:val="20"/>
              </w:rPr>
              <w:t>Expected Result</w:t>
            </w:r>
          </w:p>
        </w:tc>
      </w:tr>
      <w:tr w:rsidR="00A66D57" w:rsidRPr="00320B61" w14:paraId="67411BF7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4C76B53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316D1C2E" w14:textId="60190BF6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Verify Successful transfer with valid data and OTP</w:t>
            </w:r>
          </w:p>
        </w:tc>
        <w:tc>
          <w:tcPr>
            <w:tcW w:w="1294" w:type="pct"/>
            <w:hideMark/>
          </w:tcPr>
          <w:p w14:paraId="41DEE00F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is authenticated.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Source account is active &amp; eligible.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Beneficiary is active &amp; eligible.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Source balance covers transfer amount + fee.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Daily limit capacity &gt;= 5,000.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OTP can be received on registered device.</w:t>
            </w:r>
          </w:p>
        </w:tc>
        <w:tc>
          <w:tcPr>
            <w:tcW w:w="809" w:type="pct"/>
            <w:hideMark/>
          </w:tcPr>
          <w:p w14:paraId="1E46870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 eligible source account.</w:t>
            </w:r>
          </w:p>
        </w:tc>
        <w:tc>
          <w:tcPr>
            <w:tcW w:w="1312" w:type="pct"/>
            <w:hideMark/>
          </w:tcPr>
          <w:p w14:paraId="12B5E5E4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Source account highlights selection.</w:t>
            </w:r>
          </w:p>
        </w:tc>
      </w:tr>
      <w:tr w:rsidR="00A66D57" w:rsidRPr="00320B61" w14:paraId="79D5C0F6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7DABF27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2DE40EA4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21126A65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5A885CBD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 registered beneficiary.</w:t>
            </w:r>
          </w:p>
        </w:tc>
        <w:tc>
          <w:tcPr>
            <w:tcW w:w="1312" w:type="pct"/>
            <w:hideMark/>
          </w:tcPr>
          <w:p w14:paraId="3C5A9368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Beneficiary highlights selection.</w:t>
            </w:r>
          </w:p>
        </w:tc>
      </w:tr>
      <w:tr w:rsidR="00A66D57" w:rsidRPr="00320B61" w14:paraId="18E51882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1858A8D0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1C50E864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6EFF9FA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1F55C7C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transfer amount = 5,000.</w:t>
            </w:r>
          </w:p>
        </w:tc>
        <w:tc>
          <w:tcPr>
            <w:tcW w:w="1312" w:type="pct"/>
            <w:hideMark/>
          </w:tcPr>
          <w:p w14:paraId="38DD327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Amount accepted; fee calculated.</w:t>
            </w:r>
          </w:p>
        </w:tc>
      </w:tr>
      <w:tr w:rsidR="00A66D57" w:rsidRPr="00320B61" w14:paraId="5AACCE0C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27E9E595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53193B00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09F95FD8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3EDEAA1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optional valid purpose note.</w:t>
            </w:r>
          </w:p>
        </w:tc>
        <w:tc>
          <w:tcPr>
            <w:tcW w:w="1312" w:type="pct"/>
            <w:hideMark/>
          </w:tcPr>
          <w:p w14:paraId="7F2F751D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Note field accepts valid text.</w:t>
            </w:r>
          </w:p>
        </w:tc>
      </w:tr>
      <w:tr w:rsidR="00A66D57" w:rsidRPr="00320B61" w14:paraId="7A900696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32698D95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1669643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435AE8C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A762FA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Review details and fee.</w:t>
            </w:r>
          </w:p>
        </w:tc>
        <w:tc>
          <w:tcPr>
            <w:tcW w:w="1312" w:type="pct"/>
            <w:hideMark/>
          </w:tcPr>
          <w:p w14:paraId="230E66F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Fee and total debit displayed.</w:t>
            </w:r>
          </w:p>
        </w:tc>
      </w:tr>
      <w:tr w:rsidR="00A66D57" w:rsidRPr="00320B61" w14:paraId="22377CA8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02599CEF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</w:t>
            </w:r>
          </w:p>
        </w:tc>
        <w:tc>
          <w:tcPr>
            <w:tcW w:w="1210" w:type="pct"/>
            <w:hideMark/>
          </w:tcPr>
          <w:p w14:paraId="42E63AC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156A398B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272E5207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Confirm transfer and enter valid OTP.</w:t>
            </w:r>
          </w:p>
        </w:tc>
        <w:tc>
          <w:tcPr>
            <w:tcW w:w="1312" w:type="pct"/>
            <w:hideMark/>
          </w:tcPr>
          <w:p w14:paraId="370DA9C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Transfer executes; source debited 5,000 + fee; beneficiary credited 5,000; unique ref generated; SMS sent; transaction appears in history.</w:t>
            </w:r>
          </w:p>
        </w:tc>
      </w:tr>
      <w:tr w:rsidR="00A66D57" w:rsidRPr="00320B61" w14:paraId="1B60DC1B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5B5FD71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TC02</w:t>
            </w:r>
          </w:p>
        </w:tc>
        <w:tc>
          <w:tcPr>
            <w:tcW w:w="1210" w:type="pct"/>
            <w:hideMark/>
          </w:tcPr>
          <w:p w14:paraId="71C8ABAB" w14:textId="09B1683D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Verify Transfer amount validation and input constraints</w:t>
            </w:r>
          </w:p>
        </w:tc>
        <w:tc>
          <w:tcPr>
            <w:tcW w:w="1294" w:type="pct"/>
            <w:hideMark/>
          </w:tcPr>
          <w:p w14:paraId="3A6EB43C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is authenticated.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source account and beneficiary selected.</w:t>
            </w:r>
          </w:p>
        </w:tc>
        <w:tc>
          <w:tcPr>
            <w:tcW w:w="809" w:type="pct"/>
            <w:hideMark/>
          </w:tcPr>
          <w:p w14:paraId="4405380A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amount = 0.</w:t>
            </w:r>
          </w:p>
        </w:tc>
        <w:tc>
          <w:tcPr>
            <w:tcW w:w="1312" w:type="pct"/>
            <w:hideMark/>
          </w:tcPr>
          <w:p w14:paraId="1743B419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Validation error displayed; transfer blocked.</w:t>
            </w:r>
          </w:p>
        </w:tc>
      </w:tr>
      <w:tr w:rsidR="00A66D57" w:rsidRPr="00320B61" w14:paraId="0A3307D9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DE8B40C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TC02</w:t>
            </w:r>
          </w:p>
        </w:tc>
        <w:tc>
          <w:tcPr>
            <w:tcW w:w="1210" w:type="pct"/>
            <w:hideMark/>
          </w:tcPr>
          <w:p w14:paraId="13503210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069D537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5C98239E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negative amount (e.g., -100).</w:t>
            </w:r>
          </w:p>
        </w:tc>
        <w:tc>
          <w:tcPr>
            <w:tcW w:w="1312" w:type="pct"/>
            <w:hideMark/>
          </w:tcPr>
          <w:p w14:paraId="539B5C5C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Validation error displayed; transfer blocked.</w:t>
            </w:r>
          </w:p>
        </w:tc>
      </w:tr>
      <w:tr w:rsidR="00A66D57" w:rsidRPr="00320B61" w14:paraId="5FFEA67F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2C0BBD0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TC02</w:t>
            </w:r>
          </w:p>
        </w:tc>
        <w:tc>
          <w:tcPr>
            <w:tcW w:w="1210" w:type="pct"/>
            <w:hideMark/>
          </w:tcPr>
          <w:p w14:paraId="16F20C4E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5ECEDBD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40D46FDE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 xml:space="preserve">Attempt non-numeric characters (e.g., </w:t>
            </w:r>
            <w:proofErr w:type="spellStart"/>
            <w:r w:rsidRPr="00320B61">
              <w:rPr>
                <w:rFonts w:eastAsia="Times New Roman" w:cstheme="minorHAnsi"/>
                <w:sz w:val="20"/>
                <w:szCs w:val="20"/>
              </w:rPr>
              <w:t>abc</w:t>
            </w:r>
            <w:proofErr w:type="spellEnd"/>
            <w:r w:rsidRPr="00320B61">
              <w:rPr>
                <w:rFonts w:eastAsia="Times New Roman" w:cstheme="minorHAnsi"/>
                <w:sz w:val="20"/>
                <w:szCs w:val="20"/>
              </w:rPr>
              <w:t>).</w:t>
            </w:r>
          </w:p>
        </w:tc>
        <w:tc>
          <w:tcPr>
            <w:tcW w:w="1312" w:type="pct"/>
            <w:hideMark/>
          </w:tcPr>
          <w:p w14:paraId="30D46A4C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Input field blocks non-numeric keystrokes.</w:t>
            </w:r>
          </w:p>
        </w:tc>
      </w:tr>
      <w:tr w:rsidR="00A66D57" w:rsidRPr="00320B61" w14:paraId="7648A0EE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7463B84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TC02</w:t>
            </w:r>
          </w:p>
        </w:tc>
        <w:tc>
          <w:tcPr>
            <w:tcW w:w="1210" w:type="pct"/>
            <w:hideMark/>
          </w:tcPr>
          <w:p w14:paraId="6C66079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213D7D54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4EFDBAC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valid positive amount (1,000) and submit.</w:t>
            </w:r>
          </w:p>
        </w:tc>
        <w:tc>
          <w:tcPr>
            <w:tcW w:w="1312" w:type="pct"/>
            <w:hideMark/>
          </w:tcPr>
          <w:p w14:paraId="76F37E7E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Amount accepted; proceeds to confirmation; OTP triggered.</w:t>
            </w:r>
          </w:p>
        </w:tc>
      </w:tr>
      <w:tr w:rsidR="00A66D57" w:rsidRPr="00320B61" w14:paraId="5BB11B6A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5B52BFB9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TC03</w:t>
            </w:r>
          </w:p>
        </w:tc>
        <w:tc>
          <w:tcPr>
            <w:tcW w:w="1210" w:type="pct"/>
            <w:hideMark/>
          </w:tcPr>
          <w:p w14:paraId="10920064" w14:textId="3DAD0A2D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Per-transaction limit boundary (10,000 Limit)</w:t>
            </w:r>
          </w:p>
        </w:tc>
        <w:tc>
          <w:tcPr>
            <w:tcW w:w="1294" w:type="pct"/>
            <w:hideMark/>
          </w:tcPr>
          <w:p w14:paraId="4C25AA2F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is authenticated.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Eligible source account and beneficiary selected.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Remaining daily limit capacity &gt;= 10,000.</w:t>
            </w:r>
          </w:p>
        </w:tc>
        <w:tc>
          <w:tcPr>
            <w:tcW w:w="809" w:type="pct"/>
            <w:hideMark/>
          </w:tcPr>
          <w:p w14:paraId="5BFEAD3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Attempt transfer of exactly 10,000.</w:t>
            </w:r>
          </w:p>
        </w:tc>
        <w:tc>
          <w:tcPr>
            <w:tcW w:w="1312" w:type="pct"/>
            <w:hideMark/>
          </w:tcPr>
          <w:p w14:paraId="5447A5D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Transfer accepted; proceeds to OTP confirmation.</w:t>
            </w:r>
          </w:p>
        </w:tc>
      </w:tr>
      <w:tr w:rsidR="00A66D57" w:rsidRPr="00320B61" w14:paraId="01DC949C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34759F34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TC03</w:t>
            </w:r>
          </w:p>
        </w:tc>
        <w:tc>
          <w:tcPr>
            <w:tcW w:w="1210" w:type="pct"/>
            <w:hideMark/>
          </w:tcPr>
          <w:p w14:paraId="1F6964BC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294A47C8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21B0821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Attempt transfer of 10,000.01 (or 10,001).</w:t>
            </w:r>
          </w:p>
        </w:tc>
        <w:tc>
          <w:tcPr>
            <w:tcW w:w="1312" w:type="pct"/>
            <w:hideMark/>
          </w:tcPr>
          <w:p w14:paraId="0B7AD225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Inline validation error ("Exceeds per-transaction limit of 10,000"); submit blocked.</w:t>
            </w:r>
          </w:p>
        </w:tc>
      </w:tr>
      <w:tr w:rsidR="00A66D57" w:rsidRPr="00320B61" w14:paraId="223AE0C1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063DDCDF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lastRenderedPageBreak/>
              <w:t>TC04</w:t>
            </w:r>
          </w:p>
        </w:tc>
        <w:tc>
          <w:tcPr>
            <w:tcW w:w="1210" w:type="pct"/>
            <w:hideMark/>
          </w:tcPr>
          <w:p w14:paraId="0E4F1356" w14:textId="50732559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Daily cumulative transfer limit (20,000 Limit)</w:t>
            </w:r>
          </w:p>
        </w:tc>
        <w:tc>
          <w:tcPr>
            <w:tcW w:w="1294" w:type="pct"/>
            <w:hideMark/>
          </w:tcPr>
          <w:p w14:paraId="0AA576D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daily limit available = 20,000.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Source account balance &gt;= 25,000.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Transfers executed within the same calendar day (bank server time).</w:t>
            </w:r>
          </w:p>
        </w:tc>
        <w:tc>
          <w:tcPr>
            <w:tcW w:w="809" w:type="pct"/>
            <w:hideMark/>
          </w:tcPr>
          <w:p w14:paraId="08CBFD7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Execute transfer of 10,000.</w:t>
            </w:r>
          </w:p>
        </w:tc>
        <w:tc>
          <w:tcPr>
            <w:tcW w:w="1312" w:type="pct"/>
            <w:hideMark/>
          </w:tcPr>
          <w:p w14:paraId="14C69B27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Transfer succeeds; daily used limit = 10,000.</w:t>
            </w:r>
          </w:p>
        </w:tc>
      </w:tr>
      <w:tr w:rsidR="00A66D57" w:rsidRPr="00320B61" w14:paraId="59B2C732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7CD0313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TC04</w:t>
            </w:r>
          </w:p>
        </w:tc>
        <w:tc>
          <w:tcPr>
            <w:tcW w:w="1210" w:type="pct"/>
            <w:hideMark/>
          </w:tcPr>
          <w:p w14:paraId="1EFBBF84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3AEEF16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BAF32E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Execute second transfer of 10,000.</w:t>
            </w:r>
          </w:p>
        </w:tc>
        <w:tc>
          <w:tcPr>
            <w:tcW w:w="1312" w:type="pct"/>
            <w:hideMark/>
          </w:tcPr>
          <w:p w14:paraId="0B410D95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Transfer succeeds; daily used limit = 20,000.</w:t>
            </w:r>
          </w:p>
        </w:tc>
      </w:tr>
      <w:tr w:rsidR="00A66D57" w:rsidRPr="00320B61" w14:paraId="0E6ED521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3A90C09A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TC04</w:t>
            </w:r>
          </w:p>
        </w:tc>
        <w:tc>
          <w:tcPr>
            <w:tcW w:w="1210" w:type="pct"/>
            <w:hideMark/>
          </w:tcPr>
          <w:p w14:paraId="5E399BF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320A878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6EBF2B6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Attempt third transfer of 1.</w:t>
            </w:r>
          </w:p>
        </w:tc>
        <w:tc>
          <w:tcPr>
            <w:tcW w:w="1312" w:type="pct"/>
            <w:hideMark/>
          </w:tcPr>
          <w:p w14:paraId="54CB1844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Transfer blocked with error ("Daily limit reached"); 0 debit on 3rd attempt.</w:t>
            </w:r>
          </w:p>
        </w:tc>
      </w:tr>
      <w:tr w:rsidR="00A66D57" w:rsidRPr="00320B61" w14:paraId="25061E21" w14:textId="77777777" w:rsidTr="00A66D57">
        <w:trPr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CF30018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TC05</w:t>
            </w:r>
          </w:p>
        </w:tc>
        <w:tc>
          <w:tcPr>
            <w:tcW w:w="1210" w:type="pct"/>
            <w:hideMark/>
          </w:tcPr>
          <w:p w14:paraId="21577FE6" w14:textId="0A4B4950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Fee calculation and insufficient balance for total debit</w:t>
            </w:r>
          </w:p>
        </w:tc>
        <w:tc>
          <w:tcPr>
            <w:tcW w:w="1294" w:type="pct"/>
            <w:hideMark/>
          </w:tcPr>
          <w:p w14:paraId="34D2529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is authenticated.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Source account balance = 5,000.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Configured transfer fee = 10 (Total required = 5,010).</w:t>
            </w:r>
          </w:p>
        </w:tc>
        <w:tc>
          <w:tcPr>
            <w:tcW w:w="809" w:type="pct"/>
            <w:hideMark/>
          </w:tcPr>
          <w:p w14:paraId="03B7B2B1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 source account and beneficiary.</w:t>
            </w:r>
          </w:p>
        </w:tc>
        <w:tc>
          <w:tcPr>
            <w:tcW w:w="1312" w:type="pct"/>
            <w:hideMark/>
          </w:tcPr>
          <w:p w14:paraId="394EF47C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Selection accepted.</w:t>
            </w:r>
          </w:p>
        </w:tc>
      </w:tr>
      <w:tr w:rsidR="00A66D57" w:rsidRPr="00320B61" w14:paraId="0E2CF788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76BE8CBC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TC05</w:t>
            </w:r>
          </w:p>
        </w:tc>
        <w:tc>
          <w:tcPr>
            <w:tcW w:w="1210" w:type="pct"/>
            <w:hideMark/>
          </w:tcPr>
          <w:p w14:paraId="072A03B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71DCF08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4404203E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transfer amount = 5,000.</w:t>
            </w:r>
          </w:p>
        </w:tc>
        <w:tc>
          <w:tcPr>
            <w:tcW w:w="1312" w:type="pct"/>
            <w:hideMark/>
          </w:tcPr>
          <w:p w14:paraId="6D55C329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Amount accepted.</w:t>
            </w:r>
          </w:p>
        </w:tc>
      </w:tr>
      <w:tr w:rsidR="00A66D57" w:rsidRPr="00320B61" w14:paraId="31C2BD60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E20C4CA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TC05</w:t>
            </w:r>
          </w:p>
        </w:tc>
        <w:tc>
          <w:tcPr>
            <w:tcW w:w="1210" w:type="pct"/>
            <w:hideMark/>
          </w:tcPr>
          <w:p w14:paraId="7A2A75E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49FA67A7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26673CD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Proceed to confirmation screen and submit.</w:t>
            </w:r>
          </w:p>
        </w:tc>
        <w:tc>
          <w:tcPr>
            <w:tcW w:w="1312" w:type="pct"/>
            <w:hideMark/>
          </w:tcPr>
          <w:p w14:paraId="6195253F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System displays fee (10) and rejects transfer ("Insufficient funds to cover amount and fee"); no partial debit.</w:t>
            </w:r>
          </w:p>
        </w:tc>
      </w:tr>
      <w:tr w:rsidR="00A66D57" w:rsidRPr="00320B61" w14:paraId="13C900D0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16E7DD66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TC06</w:t>
            </w:r>
          </w:p>
        </w:tc>
        <w:tc>
          <w:tcPr>
            <w:tcW w:w="1210" w:type="pct"/>
            <w:hideMark/>
          </w:tcPr>
          <w:p w14:paraId="58255D82" w14:textId="7800C77F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Verify OTP validation, expiration, and retry handling</w:t>
            </w:r>
          </w:p>
        </w:tc>
        <w:tc>
          <w:tcPr>
            <w:tcW w:w="1294" w:type="pct"/>
            <w:hideMark/>
          </w:tcPr>
          <w:p w14:paraId="2C811AB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transfer request initiated.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OTP generated and sent to customer device.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Max OTP retry limit configured to 3.</w:t>
            </w:r>
          </w:p>
        </w:tc>
        <w:tc>
          <w:tcPr>
            <w:tcW w:w="809" w:type="pct"/>
            <w:hideMark/>
          </w:tcPr>
          <w:p w14:paraId="6FE9E9AA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incorrect OTP (Attempts 1 &amp; 2).</w:t>
            </w:r>
          </w:p>
        </w:tc>
        <w:tc>
          <w:tcPr>
            <w:tcW w:w="1312" w:type="pct"/>
            <w:hideMark/>
          </w:tcPr>
          <w:p w14:paraId="7BB6182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Error displayed ("Invalid OTP"); retry counter increments.</w:t>
            </w:r>
          </w:p>
        </w:tc>
      </w:tr>
      <w:tr w:rsidR="00A66D57" w:rsidRPr="00320B61" w14:paraId="2E426C91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2130D60D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TC06</w:t>
            </w:r>
          </w:p>
        </w:tc>
        <w:tc>
          <w:tcPr>
            <w:tcW w:w="1210" w:type="pct"/>
            <w:hideMark/>
          </w:tcPr>
          <w:p w14:paraId="699063D2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3526AD8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6BD9CE76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incorrect OTP (Attempt 3).</w:t>
            </w:r>
          </w:p>
        </w:tc>
        <w:tc>
          <w:tcPr>
            <w:tcW w:w="1312" w:type="pct"/>
            <w:hideMark/>
          </w:tcPr>
          <w:p w14:paraId="1DD27796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Error displayed ("Maximum attempts reached"); session locked.</w:t>
            </w:r>
          </w:p>
        </w:tc>
      </w:tr>
      <w:tr w:rsidR="00A66D57" w:rsidRPr="00320B61" w14:paraId="6254CFE0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54BBD8F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TC06</w:t>
            </w:r>
          </w:p>
        </w:tc>
        <w:tc>
          <w:tcPr>
            <w:tcW w:w="1210" w:type="pct"/>
            <w:hideMark/>
          </w:tcPr>
          <w:p w14:paraId="05B3EA59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232122D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35F02AE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Wait past expiry time and enter expired OTP.</w:t>
            </w:r>
          </w:p>
        </w:tc>
        <w:tc>
          <w:tcPr>
            <w:tcW w:w="1312" w:type="pct"/>
            <w:hideMark/>
          </w:tcPr>
          <w:p w14:paraId="59A9CE1B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Error displayed ("OTP expired; request a new code").</w:t>
            </w:r>
          </w:p>
        </w:tc>
      </w:tr>
      <w:tr w:rsidR="00A66D57" w:rsidRPr="00320B61" w14:paraId="33B0E529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AB7BE0E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TC06</w:t>
            </w:r>
          </w:p>
        </w:tc>
        <w:tc>
          <w:tcPr>
            <w:tcW w:w="1210" w:type="pct"/>
            <w:hideMark/>
          </w:tcPr>
          <w:p w14:paraId="26031EB1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0BD2C96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546470D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Request new OTP and enter valid code.</w:t>
            </w:r>
          </w:p>
        </w:tc>
        <w:tc>
          <w:tcPr>
            <w:tcW w:w="1312" w:type="pct"/>
            <w:hideMark/>
          </w:tcPr>
          <w:p w14:paraId="2C4A266D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Fresh OTP accepted; transfer executes successfully.</w:t>
            </w:r>
          </w:p>
        </w:tc>
      </w:tr>
      <w:tr w:rsidR="00A66D57" w:rsidRPr="00320B61" w14:paraId="2AF39624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24542D43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TC07</w:t>
            </w:r>
          </w:p>
        </w:tc>
        <w:tc>
          <w:tcPr>
            <w:tcW w:w="1210" w:type="pct"/>
            <w:hideMark/>
          </w:tcPr>
          <w:p w14:paraId="4C59353C" w14:textId="3510F18C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Session timeout during OTP confirmation</w:t>
            </w:r>
          </w:p>
        </w:tc>
        <w:tc>
          <w:tcPr>
            <w:tcW w:w="1294" w:type="pct"/>
            <w:hideMark/>
          </w:tcPr>
          <w:p w14:paraId="155C2D18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is authenticated.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Transfer request initiated.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OTP confirmation screen is currently active.</w:t>
            </w:r>
          </w:p>
        </w:tc>
        <w:tc>
          <w:tcPr>
            <w:tcW w:w="809" w:type="pct"/>
            <w:hideMark/>
          </w:tcPr>
          <w:p w14:paraId="0C3AB396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Leave OTP screen idle until session times out.</w:t>
            </w:r>
          </w:p>
        </w:tc>
        <w:tc>
          <w:tcPr>
            <w:tcW w:w="1312" w:type="pct"/>
            <w:hideMark/>
          </w:tcPr>
          <w:p w14:paraId="4308280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Session invalidates automatically upon timeout.</w:t>
            </w:r>
          </w:p>
        </w:tc>
      </w:tr>
      <w:tr w:rsidR="00A66D57" w:rsidRPr="00320B61" w14:paraId="5C5D320D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5DD3AC82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TC07</w:t>
            </w:r>
          </w:p>
        </w:tc>
        <w:tc>
          <w:tcPr>
            <w:tcW w:w="1210" w:type="pct"/>
            <w:hideMark/>
          </w:tcPr>
          <w:p w14:paraId="1C8DD15E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07A5CA56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E4FE7C8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Enter previously received valid OTP and submit.</w:t>
            </w:r>
          </w:p>
        </w:tc>
        <w:tc>
          <w:tcPr>
            <w:tcW w:w="1312" w:type="pct"/>
            <w:hideMark/>
          </w:tcPr>
          <w:p w14:paraId="5A7BD9BE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Error displayed ("Session expired; please start again"); no debit occurs.</w:t>
            </w:r>
          </w:p>
        </w:tc>
      </w:tr>
      <w:tr w:rsidR="00A66D57" w:rsidRPr="00320B61" w14:paraId="1972E20A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7E56095D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TC08</w:t>
            </w:r>
          </w:p>
        </w:tc>
        <w:tc>
          <w:tcPr>
            <w:tcW w:w="1210" w:type="pct"/>
            <w:hideMark/>
          </w:tcPr>
          <w:p w14:paraId="45B24386" w14:textId="66125B49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Ineligible or inactive source account / beneficiary selection</w:t>
            </w:r>
          </w:p>
        </w:tc>
        <w:tc>
          <w:tcPr>
            <w:tcW w:w="1294" w:type="pct"/>
            <w:hideMark/>
          </w:tcPr>
          <w:p w14:paraId="62D54691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has multiple accounts and beneficiaries.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At least one source account or beneficiary is flagged as inactive/restricted.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active options exist in the same user profile.</w:t>
            </w:r>
          </w:p>
        </w:tc>
        <w:tc>
          <w:tcPr>
            <w:tcW w:w="809" w:type="pct"/>
            <w:hideMark/>
          </w:tcPr>
          <w:p w14:paraId="2B010F2E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Attempt to select inactive source account / beneficiary in UI.</w:t>
            </w:r>
          </w:p>
        </w:tc>
        <w:tc>
          <w:tcPr>
            <w:tcW w:w="1312" w:type="pct"/>
            <w:hideMark/>
          </w:tcPr>
          <w:p w14:paraId="62B01DC4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 xml:space="preserve">Ineligible options are grayed out / </w:t>
            </w:r>
            <w:proofErr w:type="spellStart"/>
            <w:r w:rsidRPr="00320B61">
              <w:rPr>
                <w:rFonts w:eastAsia="Times New Roman" w:cstheme="minorHAnsi"/>
                <w:sz w:val="20"/>
                <w:szCs w:val="20"/>
              </w:rPr>
              <w:t>unselectable</w:t>
            </w:r>
            <w:proofErr w:type="spellEnd"/>
            <w:r w:rsidRPr="00320B61">
              <w:rPr>
                <w:rFonts w:eastAsia="Times New Roman" w:cstheme="minorHAnsi"/>
                <w:sz w:val="20"/>
                <w:szCs w:val="20"/>
              </w:rPr>
              <w:t xml:space="preserve"> in UI.</w:t>
            </w:r>
          </w:p>
        </w:tc>
      </w:tr>
      <w:tr w:rsidR="00A66D57" w:rsidRPr="00320B61" w14:paraId="334DB71C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7565A72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lastRenderedPageBreak/>
              <w:t>TC08</w:t>
            </w:r>
          </w:p>
        </w:tc>
        <w:tc>
          <w:tcPr>
            <w:tcW w:w="1210" w:type="pct"/>
            <w:hideMark/>
          </w:tcPr>
          <w:p w14:paraId="76D8A5D2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705E6465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03E6150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Bypass UI and submit payload with inactive IDs directly via API.</w:t>
            </w:r>
          </w:p>
        </w:tc>
        <w:tc>
          <w:tcPr>
            <w:tcW w:w="1312" w:type="pct"/>
            <w:hideMark/>
          </w:tcPr>
          <w:p w14:paraId="24282630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 xml:space="preserve">Backend rejects request with 400 Bad Request / 422 </w:t>
            </w:r>
            <w:proofErr w:type="spellStart"/>
            <w:r w:rsidRPr="00320B61">
              <w:rPr>
                <w:rFonts w:eastAsia="Times New Roman" w:cstheme="minorHAnsi"/>
                <w:sz w:val="20"/>
                <w:szCs w:val="20"/>
              </w:rPr>
              <w:t>Unprocessable</w:t>
            </w:r>
            <w:proofErr w:type="spellEnd"/>
            <w:r w:rsidRPr="00320B61">
              <w:rPr>
                <w:rFonts w:eastAsia="Times New Roman" w:cstheme="minorHAnsi"/>
                <w:sz w:val="20"/>
                <w:szCs w:val="20"/>
              </w:rPr>
              <w:t xml:space="preserve"> Entity; zero debit.</w:t>
            </w:r>
          </w:p>
        </w:tc>
      </w:tr>
      <w:tr w:rsidR="00A66D57" w:rsidRPr="00320B61" w14:paraId="27E3A9E6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7768570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TC09</w:t>
            </w:r>
          </w:p>
        </w:tc>
        <w:tc>
          <w:tcPr>
            <w:tcW w:w="1210" w:type="pct"/>
            <w:hideMark/>
          </w:tcPr>
          <w:p w14:paraId="28E9F27B" w14:textId="3CF1F215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Duplicate submission and double-tap protection (Idempotency)</w:t>
            </w:r>
          </w:p>
        </w:tc>
        <w:tc>
          <w:tcPr>
            <w:tcW w:w="1294" w:type="pct"/>
            <w:hideMark/>
          </w:tcPr>
          <w:p w14:paraId="32081587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transfer ready for confirmation.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OTP entered.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Network proxy/interceptor tool configured for double submission testing.</w:t>
            </w:r>
          </w:p>
        </w:tc>
        <w:tc>
          <w:tcPr>
            <w:tcW w:w="809" w:type="pct"/>
            <w:hideMark/>
          </w:tcPr>
          <w:p w14:paraId="7B2EA266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Rapidly double-tap the "Confirm" button.</w:t>
            </w:r>
          </w:p>
        </w:tc>
        <w:tc>
          <w:tcPr>
            <w:tcW w:w="1312" w:type="pct"/>
            <w:hideMark/>
          </w:tcPr>
          <w:p w14:paraId="47191266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UI disables button on first click.</w:t>
            </w:r>
          </w:p>
        </w:tc>
      </w:tr>
      <w:tr w:rsidR="00A66D57" w:rsidRPr="00320B61" w14:paraId="2143F46F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63F9A409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TC09</w:t>
            </w:r>
          </w:p>
        </w:tc>
        <w:tc>
          <w:tcPr>
            <w:tcW w:w="1210" w:type="pct"/>
            <w:hideMark/>
          </w:tcPr>
          <w:p w14:paraId="7B16D20B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3584FBF7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49C2F1E5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Simulate duplicate concurrent API requests with identical payload.</w:t>
            </w:r>
          </w:p>
        </w:tc>
        <w:tc>
          <w:tcPr>
            <w:tcW w:w="1312" w:type="pct"/>
            <w:hideMark/>
          </w:tcPr>
          <w:p w14:paraId="56C6BCC0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Backend processes request exactly once; 1 debit; 1 reference generated.</w:t>
            </w:r>
          </w:p>
        </w:tc>
      </w:tr>
      <w:tr w:rsidR="00A66D57" w:rsidRPr="00320B61" w14:paraId="0FE34C39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7050244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TC010</w:t>
            </w:r>
          </w:p>
        </w:tc>
        <w:tc>
          <w:tcPr>
            <w:tcW w:w="1210" w:type="pct"/>
            <w:hideMark/>
          </w:tcPr>
          <w:p w14:paraId="2634D088" w14:textId="4854104C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</w:t>
            </w:r>
            <w:proofErr w:type="gramStart"/>
            <w:r w:rsidRPr="00320B61">
              <w:rPr>
                <w:rFonts w:eastAsia="Times New Roman" w:cstheme="minorHAnsi"/>
                <w:sz w:val="20"/>
                <w:szCs w:val="20"/>
              </w:rPr>
              <w:t>|  Validate</w:t>
            </w:r>
            <w:proofErr w:type="gramEnd"/>
            <w:r w:rsidRPr="00320B61">
              <w:rPr>
                <w:rFonts w:eastAsia="Times New Roman" w:cstheme="minorHAnsi"/>
                <w:sz w:val="20"/>
                <w:szCs w:val="20"/>
              </w:rPr>
              <w:t xml:space="preserve"> Backend and core system failure during transfer execution</w:t>
            </w:r>
          </w:p>
        </w:tc>
        <w:tc>
          <w:tcPr>
            <w:tcW w:w="1294" w:type="pct"/>
            <w:hideMark/>
          </w:tcPr>
          <w:p w14:paraId="5330C57A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Valid transfer initiated.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Source account has sufficient balance.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Core Banking System (CBS) stub configured to inject timeout or 500 Internal Error.</w:t>
            </w:r>
          </w:p>
        </w:tc>
        <w:tc>
          <w:tcPr>
            <w:tcW w:w="809" w:type="pct"/>
            <w:hideMark/>
          </w:tcPr>
          <w:p w14:paraId="1114AB8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Submit valid transfer with valid OTP.</w:t>
            </w:r>
          </w:p>
        </w:tc>
        <w:tc>
          <w:tcPr>
            <w:tcW w:w="1312" w:type="pct"/>
            <w:hideMark/>
          </w:tcPr>
          <w:p w14:paraId="6104CAC2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System handles timeout gracefully with error ("Transaction failed; account not charged").</w:t>
            </w:r>
          </w:p>
        </w:tc>
      </w:tr>
      <w:tr w:rsidR="00A66D57" w:rsidRPr="00320B61" w14:paraId="2E7779D5" w14:textId="77777777" w:rsidTr="00A66D5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1DEFCEB9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10" w:type="pct"/>
            <w:hideMark/>
          </w:tcPr>
          <w:p w14:paraId="13DA428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37374581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5E72477E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Check source balance and transaction history after timeout.</w:t>
            </w:r>
          </w:p>
        </w:tc>
        <w:tc>
          <w:tcPr>
            <w:tcW w:w="1312" w:type="pct"/>
            <w:hideMark/>
          </w:tcPr>
          <w:p w14:paraId="612DA09C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Complete rollback confirmed; balance unchanged; 0 transaction history record.</w:t>
            </w:r>
          </w:p>
        </w:tc>
      </w:tr>
      <w:tr w:rsidR="00A66D57" w:rsidRPr="00320B61" w14:paraId="10F60F9B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3889AF34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TC011</w:t>
            </w:r>
          </w:p>
        </w:tc>
        <w:tc>
          <w:tcPr>
            <w:tcW w:w="1210" w:type="pct"/>
            <w:hideMark/>
          </w:tcPr>
          <w:p w14:paraId="15133B08" w14:textId="58542AAE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Verify Successful transfer details, reference, and SMS consistency</w:t>
            </w:r>
          </w:p>
        </w:tc>
        <w:tc>
          <w:tcPr>
            <w:tcW w:w="1294" w:type="pct"/>
            <w:hideMark/>
          </w:tcPr>
          <w:p w14:paraId="1DCC4CEB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Customer registered mobile number active.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Successful transfer of 5,000 executed.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Transaction logging service active.</w:t>
            </w:r>
          </w:p>
        </w:tc>
        <w:tc>
          <w:tcPr>
            <w:tcW w:w="809" w:type="pct"/>
            <w:hideMark/>
          </w:tcPr>
          <w:p w14:paraId="41AF90E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Capture Confirmation Screen details.</w:t>
            </w:r>
          </w:p>
        </w:tc>
        <w:tc>
          <w:tcPr>
            <w:tcW w:w="1312" w:type="pct"/>
            <w:hideMark/>
          </w:tcPr>
          <w:p w14:paraId="0756332E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Shows reference REF123, amount 5,000, fee, source, and beneficiary.</w:t>
            </w:r>
          </w:p>
        </w:tc>
      </w:tr>
      <w:tr w:rsidR="00A66D57" w:rsidRPr="00320B61" w14:paraId="4046F3CE" w14:textId="77777777" w:rsidTr="00A66D5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AC16102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TC011</w:t>
            </w:r>
          </w:p>
        </w:tc>
        <w:tc>
          <w:tcPr>
            <w:tcW w:w="1210" w:type="pct"/>
            <w:hideMark/>
          </w:tcPr>
          <w:p w14:paraId="77B3704D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39E82D5D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1B211823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Check Transaction History details.</w:t>
            </w:r>
          </w:p>
        </w:tc>
        <w:tc>
          <w:tcPr>
            <w:tcW w:w="1312" w:type="pct"/>
            <w:hideMark/>
          </w:tcPr>
          <w:p w14:paraId="5FA7B7E7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Shows identical reference REF123, amount, and details.</w:t>
            </w:r>
          </w:p>
        </w:tc>
      </w:tr>
      <w:tr w:rsidR="00A66D57" w:rsidRPr="00320B61" w14:paraId="0D372FA2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7D040C56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TC011</w:t>
            </w:r>
          </w:p>
        </w:tc>
        <w:tc>
          <w:tcPr>
            <w:tcW w:w="1210" w:type="pct"/>
            <w:hideMark/>
          </w:tcPr>
          <w:p w14:paraId="1F5A2BAA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6149EC4D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6BFB341D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Check received SMS notification content.</w:t>
            </w:r>
          </w:p>
        </w:tc>
        <w:tc>
          <w:tcPr>
            <w:tcW w:w="1312" w:type="pct"/>
            <w:hideMark/>
          </w:tcPr>
          <w:p w14:paraId="1F0B3D30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SMS contains identical reference REF123 and amount 5,000.</w:t>
            </w:r>
          </w:p>
        </w:tc>
      </w:tr>
      <w:tr w:rsidR="00A66D57" w:rsidRPr="00320B61" w14:paraId="3E8D499A" w14:textId="77777777" w:rsidTr="00A66D57">
        <w:trPr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192B217C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TC012</w:t>
            </w:r>
          </w:p>
        </w:tc>
        <w:tc>
          <w:tcPr>
            <w:tcW w:w="1210" w:type="pct"/>
            <w:hideMark/>
          </w:tcPr>
          <w:p w14:paraId="26B05E67" w14:textId="56D84760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MBANK || Local Fund Transfer || Validate Transfer execution to blocked or frozen beneficiary account</w:t>
            </w:r>
          </w:p>
        </w:tc>
        <w:tc>
          <w:tcPr>
            <w:tcW w:w="1294" w:type="pct"/>
            <w:hideMark/>
          </w:tcPr>
          <w:p w14:paraId="57224C6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Preconditions: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Sender account active with sufficient funds.</w:t>
            </w:r>
            <w:r w:rsidRPr="00320B61">
              <w:rPr>
                <w:rFonts w:eastAsia="Times New Roman" w:cstheme="minorHAnsi"/>
                <w:sz w:val="20"/>
                <w:szCs w:val="20"/>
              </w:rPr>
              <w:br/>
              <w:t>- Registered beneficiary account status set to "Blocked/Frozen" in Core Banking System.</w:t>
            </w:r>
          </w:p>
        </w:tc>
        <w:tc>
          <w:tcPr>
            <w:tcW w:w="809" w:type="pct"/>
            <w:hideMark/>
          </w:tcPr>
          <w:p w14:paraId="59DA64C9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 source account, blocked beneficiary, enter 1,000, and valid OTP.</w:t>
            </w:r>
          </w:p>
        </w:tc>
        <w:tc>
          <w:tcPr>
            <w:tcW w:w="1312" w:type="pct"/>
            <w:hideMark/>
          </w:tcPr>
          <w:p w14:paraId="2A594A8A" w14:textId="77777777" w:rsidR="00A66D57" w:rsidRPr="00320B61" w:rsidRDefault="00A66D57" w:rsidP="00A66D5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Selection completes.</w:t>
            </w:r>
          </w:p>
        </w:tc>
      </w:tr>
      <w:tr w:rsidR="00A66D57" w:rsidRPr="00320B61" w14:paraId="75184EC7" w14:textId="77777777" w:rsidTr="00A6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" w:type="pct"/>
            <w:hideMark/>
          </w:tcPr>
          <w:p w14:paraId="4D4D7EFF" w14:textId="77777777" w:rsidR="00A66D57" w:rsidRPr="00320B61" w:rsidRDefault="00A66D57" w:rsidP="00A66D57">
            <w:pPr>
              <w:bidi w:val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TC012</w:t>
            </w:r>
          </w:p>
        </w:tc>
        <w:tc>
          <w:tcPr>
            <w:tcW w:w="1210" w:type="pct"/>
            <w:hideMark/>
          </w:tcPr>
          <w:p w14:paraId="310DE59D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294" w:type="pct"/>
            <w:hideMark/>
          </w:tcPr>
          <w:p w14:paraId="7D2E7DDD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809" w:type="pct"/>
            <w:hideMark/>
          </w:tcPr>
          <w:p w14:paraId="7B9F9293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Submit final transfer request.</w:t>
            </w:r>
          </w:p>
        </w:tc>
        <w:tc>
          <w:tcPr>
            <w:tcW w:w="1312" w:type="pct"/>
            <w:hideMark/>
          </w:tcPr>
          <w:p w14:paraId="33C70505" w14:textId="77777777" w:rsidR="00A66D57" w:rsidRPr="00320B61" w:rsidRDefault="00A66D57" w:rsidP="00A66D5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320B61">
              <w:rPr>
                <w:rFonts w:eastAsia="Times New Roman" w:cstheme="minorHAnsi"/>
                <w:sz w:val="20"/>
                <w:szCs w:val="20"/>
              </w:rPr>
              <w:t>Synchronous backend check rejects transfer ("Cannot send funds to selected account"); zero debit on sender account.</w:t>
            </w:r>
          </w:p>
        </w:tc>
      </w:tr>
    </w:tbl>
    <w:p w14:paraId="761DD684" w14:textId="77777777" w:rsidR="002972FD" w:rsidRPr="00320B61" w:rsidRDefault="002972FD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</w:p>
    <w:p w14:paraId="35ED9102" w14:textId="77777777" w:rsidR="00A66D57" w:rsidRPr="00320B61" w:rsidRDefault="00A66D57" w:rsidP="005E37EC">
      <w:pPr>
        <w:jc w:val="right"/>
        <w:rPr>
          <w:rFonts w:cstheme="minorHAnsi"/>
          <w:b/>
          <w:bCs/>
          <w:sz w:val="20"/>
          <w:szCs w:val="20"/>
          <w:lang w:bidi="ar-EG"/>
        </w:rPr>
      </w:pPr>
    </w:p>
    <w:p w14:paraId="4B976511" w14:textId="77777777" w:rsidR="00A66D57" w:rsidRPr="00320B61" w:rsidRDefault="00A66D57" w:rsidP="005E37EC">
      <w:pPr>
        <w:jc w:val="right"/>
        <w:rPr>
          <w:rFonts w:cstheme="minorHAnsi"/>
          <w:b/>
          <w:bCs/>
          <w:sz w:val="20"/>
          <w:szCs w:val="20"/>
          <w:rtl/>
          <w:lang w:bidi="ar-EG"/>
        </w:rPr>
      </w:pPr>
    </w:p>
    <w:p w14:paraId="31899986" w14:textId="73C2DFAD" w:rsidR="00A66D57" w:rsidRPr="00320B61" w:rsidRDefault="00A66D57" w:rsidP="00A66D57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1.4 — Coverage decisions</w:t>
      </w:r>
    </w:p>
    <w:p w14:paraId="05CDD4DC" w14:textId="77777777" w:rsidR="00A66D57" w:rsidRPr="00320B61" w:rsidRDefault="00A66D57" w:rsidP="00A66D57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What did you deliberately choose NOT to cover, and why?</w:t>
      </w:r>
    </w:p>
    <w:p w14:paraId="446BBE15" w14:textId="6114140F" w:rsidR="00A66D57" w:rsidRPr="00320B61" w:rsidRDefault="00A66D57" w:rsidP="00773AFD">
      <w:pPr>
        <w:numPr>
          <w:ilvl w:val="0"/>
          <w:numId w:val="3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lastRenderedPageBreak/>
        <w:t xml:space="preserve">Beneficiary Management (Creation, Editing, Deletion): Out of scope; the requirement explicitly specifies transferring funds to an </w:t>
      </w:r>
      <w:r w:rsidRPr="00320B61">
        <w:rPr>
          <w:rFonts w:cstheme="minorHAnsi"/>
          <w:i/>
          <w:iCs/>
          <w:sz w:val="20"/>
          <w:szCs w:val="20"/>
          <w:lang w:bidi="ar-EG"/>
        </w:rPr>
        <w:t>already registered</w:t>
      </w:r>
      <w:r w:rsidRPr="00320B61">
        <w:rPr>
          <w:rFonts w:cstheme="minorHAnsi"/>
          <w:sz w:val="20"/>
          <w:szCs w:val="20"/>
          <w:lang w:bidi="ar-EG"/>
        </w:rPr>
        <w:t xml:space="preserve"> beneficiary.</w:t>
      </w:r>
    </w:p>
    <w:p w14:paraId="74681460" w14:textId="5A526587" w:rsidR="00A66D57" w:rsidRPr="00320B61" w:rsidRDefault="00A66D57" w:rsidP="00773AFD">
      <w:pPr>
        <w:numPr>
          <w:ilvl w:val="0"/>
          <w:numId w:val="3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 xml:space="preserve">Multi-Currency Conversions: Excluded because the scope is restricted strictly to domestic </w:t>
      </w:r>
      <w:r w:rsidRPr="00320B61">
        <w:rPr>
          <w:rFonts w:cstheme="minorHAnsi"/>
          <w:i/>
          <w:iCs/>
          <w:sz w:val="20"/>
          <w:szCs w:val="20"/>
          <w:lang w:bidi="ar-EG"/>
        </w:rPr>
        <w:t>Local Fund Transfers</w:t>
      </w:r>
      <w:r w:rsidRPr="00320B61">
        <w:rPr>
          <w:rFonts w:cstheme="minorHAnsi"/>
          <w:sz w:val="20"/>
          <w:szCs w:val="20"/>
          <w:lang w:bidi="ar-EG"/>
        </w:rPr>
        <w:t>.</w:t>
      </w:r>
    </w:p>
    <w:p w14:paraId="57E2A487" w14:textId="108646E0" w:rsidR="00A66D57" w:rsidRPr="00320B61" w:rsidRDefault="00A66D57" w:rsidP="00773AFD">
      <w:pPr>
        <w:numPr>
          <w:ilvl w:val="0"/>
          <w:numId w:val="3"/>
        </w:numPr>
        <w:bidi w:val="0"/>
        <w:rPr>
          <w:rFonts w:cstheme="minorHAnsi"/>
          <w:sz w:val="20"/>
          <w:szCs w:val="20"/>
          <w:lang w:bidi="ar-EG"/>
        </w:rPr>
      </w:pPr>
      <w:proofErr w:type="gramStart"/>
      <w:r w:rsidRPr="00320B61">
        <w:rPr>
          <w:rFonts w:cstheme="minorHAnsi"/>
          <w:sz w:val="20"/>
          <w:szCs w:val="20"/>
          <w:lang w:bidi="ar-EG"/>
        </w:rPr>
        <w:t>Localization :</w:t>
      </w:r>
      <w:proofErr w:type="gramEnd"/>
      <w:r w:rsidRPr="00320B61">
        <w:rPr>
          <w:rFonts w:cstheme="minorHAnsi"/>
          <w:sz w:val="20"/>
          <w:szCs w:val="20"/>
          <w:lang w:bidi="ar-EG"/>
        </w:rPr>
        <w:t xml:space="preserve"> Omitted to prioritize high-risk core financial logic, compliance limits, security authorization, and transaction safety within the strict 12-case cap.</w:t>
      </w:r>
    </w:p>
    <w:p w14:paraId="2CCEC069" w14:textId="77777777" w:rsidR="00A66D57" w:rsidRPr="00320B61" w:rsidRDefault="00A66D57" w:rsidP="00773AFD">
      <w:pPr>
        <w:numPr>
          <w:ilvl w:val="0"/>
          <w:numId w:val="3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Device/OS Compatibility Matrix: Device-specific UI, operating system, and browser variations are handled separately as a cross-platform execution matrix rather than dedicated functional test cases.</w:t>
      </w:r>
    </w:p>
    <w:p w14:paraId="745379E1" w14:textId="77777777" w:rsidR="00773AFD" w:rsidRPr="00320B61" w:rsidRDefault="00773AFD" w:rsidP="00773AFD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Automated Regression Suite</w:t>
      </w:r>
    </w:p>
    <w:p w14:paraId="417793B1" w14:textId="77777777" w:rsidR="00773AFD" w:rsidRPr="00320B61" w:rsidRDefault="00773AFD" w:rsidP="00773AFD">
      <w:pPr>
        <w:bidi w:val="0"/>
        <w:ind w:left="36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Test Cases: TC01, TC02, TC03, TC04, TC05, TC06, TC08, TC11, TC12</w:t>
      </w:r>
    </w:p>
    <w:p w14:paraId="2369B6F5" w14:textId="3B6398BE" w:rsidR="00773AFD" w:rsidRPr="00320B61" w:rsidRDefault="00773AFD" w:rsidP="00773AFD">
      <w:pPr>
        <w:bidi w:val="0"/>
        <w:ind w:left="360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 xml:space="preserve">Why: </w:t>
      </w:r>
      <w:r w:rsidRPr="00320B61">
        <w:rPr>
          <w:rFonts w:cstheme="minorHAnsi"/>
          <w:sz w:val="20"/>
          <w:szCs w:val="20"/>
          <w:lang w:bidi="ar-EG"/>
        </w:rPr>
        <w:t>These cases test deterministic business rules, boundary validations, authorization limits, fee logic, and security endpoint rejections.</w:t>
      </w:r>
      <w:r w:rsidRPr="00320B61">
        <w:rPr>
          <w:rFonts w:cstheme="minorHAnsi"/>
          <w:b/>
          <w:bCs/>
          <w:sz w:val="20"/>
          <w:szCs w:val="20"/>
          <w:lang w:bidi="ar-EG"/>
        </w:rPr>
        <w:t xml:space="preserve"> </w:t>
      </w:r>
      <w:r w:rsidRPr="00320B61">
        <w:rPr>
          <w:rFonts w:cstheme="minorHAnsi"/>
          <w:sz w:val="20"/>
          <w:szCs w:val="20"/>
          <w:lang w:bidi="ar-EG"/>
        </w:rPr>
        <w:t>They have clear input-output criteria and can be reliably executed</w:t>
      </w:r>
      <w:r w:rsidRPr="00320B61">
        <w:rPr>
          <w:rFonts w:cstheme="minorHAnsi"/>
          <w:b/>
          <w:bCs/>
          <w:sz w:val="20"/>
          <w:szCs w:val="20"/>
          <w:lang w:bidi="ar-EG"/>
        </w:rPr>
        <w:t xml:space="preserve"> </w:t>
      </w:r>
    </w:p>
    <w:p w14:paraId="1FDED408" w14:textId="77777777" w:rsidR="00773AFD" w:rsidRPr="00320B61" w:rsidRDefault="00773AFD" w:rsidP="00773AFD">
      <w:pPr>
        <w:jc w:val="right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lang w:bidi="ar-EG"/>
        </w:rPr>
        <w:t>Manual / Exploratory Testing</w:t>
      </w:r>
    </w:p>
    <w:p w14:paraId="4278F10D" w14:textId="77777777" w:rsidR="00773AFD" w:rsidRPr="00320B61" w:rsidRDefault="00773AFD" w:rsidP="00773AFD">
      <w:pPr>
        <w:bidi w:val="0"/>
        <w:ind w:left="36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Test Cases: TC07, TC09, TC10</w:t>
      </w:r>
    </w:p>
    <w:p w14:paraId="34C457C4" w14:textId="77777777" w:rsidR="00773AFD" w:rsidRPr="00320B61" w:rsidRDefault="00773AFD" w:rsidP="00773AFD">
      <w:pPr>
        <w:bidi w:val="0"/>
        <w:ind w:left="36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Why: These involve non-deterministic runtime states, environmental latency, and physical conditions:</w:t>
      </w:r>
    </w:p>
    <w:p w14:paraId="233BE00F" w14:textId="5298B59D" w:rsidR="00773AFD" w:rsidRPr="00320B61" w:rsidRDefault="00773AFD" w:rsidP="00773AFD">
      <w:pPr>
        <w:bidi w:val="0"/>
        <w:ind w:left="360" w:firstLine="72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Session Timeout</w:t>
      </w:r>
    </w:p>
    <w:p w14:paraId="6C2923A1" w14:textId="56415145" w:rsidR="00773AFD" w:rsidRPr="00320B61" w:rsidRDefault="00773AFD" w:rsidP="00773AFD">
      <w:pPr>
        <w:bidi w:val="0"/>
        <w:ind w:left="360" w:firstLine="72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Double-Tap Protection</w:t>
      </w:r>
    </w:p>
    <w:p w14:paraId="426A0148" w14:textId="51FDC3DE" w:rsidR="00773AFD" w:rsidRPr="00320B61" w:rsidRDefault="00773AFD" w:rsidP="00773AFD">
      <w:pPr>
        <w:bidi w:val="0"/>
        <w:ind w:left="360" w:firstLine="72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Requires real-time physical or simulated network disconnects</w:t>
      </w:r>
    </w:p>
    <w:p w14:paraId="696997CC" w14:textId="6F95E73F" w:rsidR="00A66D57" w:rsidRPr="00320B61" w:rsidRDefault="00773AFD" w:rsidP="00773AFD">
      <w:pPr>
        <w:bidi w:val="0"/>
        <w:rPr>
          <w:rFonts w:cstheme="minorHAnsi"/>
          <w:b/>
          <w:bCs/>
          <w:sz w:val="20"/>
          <w:szCs w:val="20"/>
          <w:lang w:bidi="ar-EG"/>
        </w:rPr>
      </w:pPr>
      <w:r w:rsidRPr="00320B61">
        <w:rPr>
          <w:rFonts w:cstheme="minorHAnsi"/>
          <w:b/>
          <w:bCs/>
          <w:sz w:val="20"/>
          <w:szCs w:val="20"/>
          <w:rtl/>
          <w:lang w:bidi="ar-EG"/>
        </w:rPr>
        <w:t xml:space="preserve">1.5 </w:t>
      </w:r>
      <w:r w:rsidRPr="00320B61">
        <w:rPr>
          <w:rFonts w:cstheme="minorHAnsi"/>
          <w:b/>
          <w:bCs/>
          <w:sz w:val="20"/>
          <w:szCs w:val="20"/>
          <w:lang w:bidi="ar-EG"/>
        </w:rPr>
        <w:t xml:space="preserve"> - </w:t>
      </w:r>
      <w:r w:rsidRPr="00320B61">
        <w:rPr>
          <w:rFonts w:cstheme="minorHAnsi"/>
          <w:b/>
          <w:bCs/>
          <w:sz w:val="20"/>
          <w:szCs w:val="20"/>
          <w:lang w:bidi="ar-EG"/>
        </w:rPr>
        <w:t>feature is safe to release</w:t>
      </w:r>
      <w:r w:rsidRPr="00320B61">
        <w:rPr>
          <w:rFonts w:cstheme="minorHAnsi"/>
          <w:b/>
          <w:bCs/>
          <w:sz w:val="20"/>
          <w:szCs w:val="20"/>
          <w:rtl/>
          <w:lang w:bidi="ar-EG"/>
        </w:rPr>
        <w:t xml:space="preserve"> </w:t>
      </w:r>
    </w:p>
    <w:p w14:paraId="65AB4D96" w14:textId="65D74C8A" w:rsidR="00773AFD" w:rsidRPr="00320B61" w:rsidRDefault="00773AFD" w:rsidP="00773AFD">
      <w:pPr>
        <w:pStyle w:val="ListParagraph"/>
        <w:numPr>
          <w:ilvl w:val="0"/>
          <w:numId w:val="6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100% Pass Rate on Critical Test Cases</w:t>
      </w:r>
    </w:p>
    <w:p w14:paraId="0D60A38B" w14:textId="7D6D0A68" w:rsidR="00773AFD" w:rsidRPr="00320B61" w:rsidRDefault="00773AFD" w:rsidP="00773AFD">
      <w:pPr>
        <w:pStyle w:val="ListParagraph"/>
        <w:numPr>
          <w:ilvl w:val="0"/>
          <w:numId w:val="6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 xml:space="preserve">All critical and Blocker defect is fixed and verified </w:t>
      </w:r>
    </w:p>
    <w:p w14:paraId="37997C35" w14:textId="61128FAE" w:rsidR="00773AFD" w:rsidRPr="00320B61" w:rsidRDefault="00773AFD" w:rsidP="00773AFD">
      <w:pPr>
        <w:pStyle w:val="ListParagraph"/>
        <w:numPr>
          <w:ilvl w:val="0"/>
          <w:numId w:val="6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confirming that debits, credits, and fee distributions reconcile across all successful, failed, and reversed flows</w:t>
      </w:r>
    </w:p>
    <w:p w14:paraId="531A4520" w14:textId="70C3C918" w:rsidR="00773AFD" w:rsidRPr="00320B61" w:rsidRDefault="00773AFD" w:rsidP="00773AFD">
      <w:pPr>
        <w:pStyle w:val="ListParagraph"/>
        <w:numPr>
          <w:ilvl w:val="0"/>
          <w:numId w:val="6"/>
        </w:numPr>
        <w:bidi w:val="0"/>
        <w:rPr>
          <w:rFonts w:cstheme="minorHAnsi"/>
          <w:sz w:val="20"/>
          <w:szCs w:val="20"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 xml:space="preserve">confirming </w:t>
      </w:r>
      <w:r w:rsidR="0089723B" w:rsidRPr="00320B61">
        <w:rPr>
          <w:rFonts w:cstheme="minorHAnsi"/>
          <w:sz w:val="20"/>
          <w:szCs w:val="20"/>
          <w:lang w:bidi="ar-EG"/>
        </w:rPr>
        <w:t>Regression</w:t>
      </w:r>
      <w:r w:rsidRPr="00320B61">
        <w:rPr>
          <w:rFonts w:cstheme="minorHAnsi"/>
          <w:sz w:val="20"/>
          <w:szCs w:val="20"/>
          <w:lang w:bidi="ar-EG"/>
        </w:rPr>
        <w:t xml:space="preserve"> test after all Defects </w:t>
      </w:r>
      <w:r w:rsidR="0089723B" w:rsidRPr="00320B61">
        <w:rPr>
          <w:rFonts w:cstheme="minorHAnsi"/>
          <w:sz w:val="20"/>
          <w:szCs w:val="20"/>
          <w:lang w:bidi="ar-EG"/>
        </w:rPr>
        <w:t xml:space="preserve">verified </w:t>
      </w:r>
    </w:p>
    <w:p w14:paraId="5893F08C" w14:textId="3BA66E33" w:rsidR="00773AFD" w:rsidRPr="00320B61" w:rsidRDefault="00773AFD" w:rsidP="00773AFD">
      <w:pPr>
        <w:pStyle w:val="ListParagraph"/>
        <w:numPr>
          <w:ilvl w:val="0"/>
          <w:numId w:val="6"/>
        </w:numPr>
        <w:bidi w:val="0"/>
        <w:rPr>
          <w:rFonts w:cstheme="minorHAnsi"/>
          <w:sz w:val="20"/>
          <w:szCs w:val="20"/>
          <w:rtl/>
          <w:lang w:bidi="ar-EG"/>
        </w:rPr>
      </w:pPr>
      <w:r w:rsidRPr="00320B61">
        <w:rPr>
          <w:rFonts w:cstheme="minorHAnsi"/>
          <w:sz w:val="20"/>
          <w:szCs w:val="20"/>
          <w:lang w:bidi="ar-EG"/>
        </w:rPr>
        <w:t>Formal sign-off from the Product Owner, Business Analyst, and Compliance team confirming all answers and assumptions established</w:t>
      </w:r>
    </w:p>
    <w:sectPr w:rsidR="00773AFD" w:rsidRPr="00320B61" w:rsidSect="000B5E2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49F0"/>
    <w:multiLevelType w:val="multilevel"/>
    <w:tmpl w:val="70501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D11DE"/>
    <w:multiLevelType w:val="hybridMultilevel"/>
    <w:tmpl w:val="3E9EA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A0294"/>
    <w:multiLevelType w:val="multilevel"/>
    <w:tmpl w:val="11A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45C62"/>
    <w:multiLevelType w:val="multilevel"/>
    <w:tmpl w:val="E4B210CC"/>
    <w:lvl w:ilvl="0">
      <w:start w:val="1"/>
      <w:numFmt w:val="decimal"/>
      <w:lvlText w:val="%1"/>
      <w:lvlJc w:val="left"/>
      <w:pPr>
        <w:ind w:left="2484" w:hanging="24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84" w:hanging="24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84" w:hanging="24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84" w:hanging="24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4" w:hanging="24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4" w:hanging="24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84" w:hanging="24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84" w:hanging="24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" w:hanging="2484"/>
      </w:pPr>
      <w:rPr>
        <w:rFonts w:hint="default"/>
      </w:rPr>
    </w:lvl>
  </w:abstractNum>
  <w:abstractNum w:abstractNumId="4" w15:restartNumberingAfterBreak="0">
    <w:nsid w:val="5F2E24BB"/>
    <w:multiLevelType w:val="multilevel"/>
    <w:tmpl w:val="BEA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55556"/>
    <w:multiLevelType w:val="hybridMultilevel"/>
    <w:tmpl w:val="D9EA7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245111">
    <w:abstractNumId w:val="3"/>
  </w:num>
  <w:num w:numId="2" w16cid:durableId="2090273644">
    <w:abstractNumId w:val="5"/>
  </w:num>
  <w:num w:numId="3" w16cid:durableId="1982345520">
    <w:abstractNumId w:val="4"/>
  </w:num>
  <w:num w:numId="4" w16cid:durableId="979844918">
    <w:abstractNumId w:val="0"/>
  </w:num>
  <w:num w:numId="5" w16cid:durableId="148862707">
    <w:abstractNumId w:val="2"/>
  </w:num>
  <w:num w:numId="6" w16cid:durableId="1757747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EC"/>
    <w:rsid w:val="000B5E20"/>
    <w:rsid w:val="002778CB"/>
    <w:rsid w:val="002972FD"/>
    <w:rsid w:val="002E193B"/>
    <w:rsid w:val="00320B61"/>
    <w:rsid w:val="00327007"/>
    <w:rsid w:val="00502835"/>
    <w:rsid w:val="005E37EC"/>
    <w:rsid w:val="00642671"/>
    <w:rsid w:val="00773AFD"/>
    <w:rsid w:val="00852EF0"/>
    <w:rsid w:val="0089723B"/>
    <w:rsid w:val="00A66D57"/>
    <w:rsid w:val="00D914CB"/>
    <w:rsid w:val="00EB789A"/>
    <w:rsid w:val="00EC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D5F40"/>
  <w15:chartTrackingRefBased/>
  <w15:docId w15:val="{B897DD71-8716-4CF4-915C-7ACAE4A3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E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EC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7EC"/>
    <w:pPr>
      <w:widowControl w:val="0"/>
      <w:autoSpaceDE w:val="0"/>
      <w:autoSpaceDN w:val="0"/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7EC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E37EC"/>
    <w:rPr>
      <w:sz w:val="16"/>
      <w:szCs w:val="16"/>
    </w:rPr>
  </w:style>
  <w:style w:type="table" w:styleId="GridTable4-Accent5">
    <w:name w:val="Grid Table 4 Accent 5"/>
    <w:basedOn w:val="TableNormal"/>
    <w:uiPriority w:val="49"/>
    <w:rsid w:val="005E37E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297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66D5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2607</Words>
  <Characters>14861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Schrouk Abdelsalam</dc:creator>
  <cp:keywords/>
  <dc:description/>
  <cp:lastModifiedBy>Schrouk Abdelsalam</cp:lastModifiedBy>
  <cp:revision>3</cp:revision>
  <dcterms:created xsi:type="dcterms:W3CDTF">2026-10-08T10:30:00Z</dcterms:created>
  <dcterms:modified xsi:type="dcterms:W3CDTF">2026-10-09T19:21:00Z</dcterms:modified>
</cp:coreProperties>
</file>