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0421776"/>
        <w:docPartObj>
          <w:docPartGallery w:val="Cover Pages"/>
          <w:docPartUnique/>
        </w:docPartObj>
      </w:sdtPr>
      <w:sdtContent>
        <w:p w14:paraId="749540A9" w14:textId="5D67FC7C" w:rsidR="00CD3A90" w:rsidRDefault="00424B5E" w:rsidP="00AD6F34">
          <w:pPr>
            <w:ind w:left="1440"/>
          </w:pPr>
          <w:r>
            <w:rPr>
              <w:noProof/>
            </w:rPr>
            <w:drawing>
              <wp:anchor distT="0" distB="0" distL="114300" distR="114300" simplePos="0" relativeHeight="251662336" behindDoc="0" locked="0" layoutInCell="1" allowOverlap="1" wp14:anchorId="637DD886" wp14:editId="3D69C962">
                <wp:simplePos x="0" y="0"/>
                <wp:positionH relativeFrom="margin">
                  <wp:posOffset>4363134</wp:posOffset>
                </wp:positionH>
                <wp:positionV relativeFrom="margin">
                  <wp:posOffset>-808892</wp:posOffset>
                </wp:positionV>
                <wp:extent cx="2146300" cy="1082675"/>
                <wp:effectExtent l="0" t="0" r="0" b="0"/>
                <wp:wrapSquare wrapText="bothSides"/>
                <wp:docPr id="1387229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146300" cy="1082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588ABD" w14:textId="77777777" w:rsidR="00AD6F34" w:rsidRDefault="00CD3A90" w:rsidP="00AD6F34">
          <w:pPr>
            <w:ind w:left="1440"/>
          </w:pPr>
          <w:r>
            <w:rPr>
              <w:noProof/>
            </w:rPr>
            <mc:AlternateContent>
              <mc:Choice Requires="wps">
                <w:drawing>
                  <wp:anchor distT="0" distB="0" distL="114300" distR="114300" simplePos="0" relativeHeight="251660288" behindDoc="0" locked="0" layoutInCell="1" allowOverlap="1" wp14:anchorId="5A0F55DB" wp14:editId="3A303B77">
                    <wp:simplePos x="0" y="0"/>
                    <wp:positionH relativeFrom="margin">
                      <wp:align>right</wp:align>
                    </wp:positionH>
                    <wp:positionV relativeFrom="margin">
                      <wp:align>center</wp:align>
                    </wp:positionV>
                    <wp:extent cx="5753100" cy="525780"/>
                    <wp:effectExtent l="0" t="0" r="13335" b="508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4F6071" w14:textId="77777777" w:rsidR="00CD3A90" w:rsidRPr="00CD3A90" w:rsidRDefault="00CD3A90" w:rsidP="00CD3A90">
                                <w:pPr>
                                  <w:rPr>
                                    <w:rFonts w:eastAsiaTheme="minorEastAsia"/>
                                    <w:caps/>
                                    <w:color w:val="0A1D30" w:themeColor="text2" w:themeShade="BF"/>
                                    <w:kern w:val="0"/>
                                    <w:sz w:val="52"/>
                                    <w:szCs w:val="52"/>
                                    <w:lang w:val="en-US"/>
                                    <w14:ligatures w14:val="none"/>
                                  </w:rPr>
                                </w:pPr>
                                <w:r w:rsidRPr="00CD3A90">
                                  <w:rPr>
                                    <w:rFonts w:eastAsiaTheme="minorEastAsia"/>
                                    <w:caps/>
                                    <w:color w:val="0A1D30" w:themeColor="text2" w:themeShade="BF"/>
                                    <w:kern w:val="0"/>
                                    <w:sz w:val="52"/>
                                    <w:szCs w:val="52"/>
                                    <w:lang w:val="en-US"/>
                                    <w14:ligatures w14:val="none"/>
                                  </w:rPr>
                                  <w:t>Predictive Analysis of Home Prices in California and Boston Using Machine Learning</w:t>
                                </w:r>
                              </w:p>
                              <w:p w14:paraId="024970F8" w14:textId="038606AD" w:rsidR="00CD3A90" w:rsidRPr="00CD3A90" w:rsidRDefault="00CD3A90" w:rsidP="00CD3A90">
                                <w:pPr>
                                  <w:pStyle w:val="NoSpacing"/>
                                  <w:rPr>
                                    <w:smallCaps/>
                                    <w:color w:val="0E2841" w:themeColor="text2"/>
                                    <w:sz w:val="24"/>
                                    <w:szCs w:val="24"/>
                                  </w:rPr>
                                </w:pPr>
                                <w:r w:rsidRPr="00CD3A90">
                                  <w:rPr>
                                    <w:smallCaps/>
                                    <w:color w:val="0E2841" w:themeColor="text2"/>
                                    <w:sz w:val="24"/>
                                    <w:szCs w:val="24"/>
                                  </w:rPr>
                                  <w:t>IT9201: Machine Learning and Data Mining</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5A0F55DB" id="_x0000_t202" coordsize="21600,21600" o:spt="202" path="m,l,21600r21600,l21600,xe">
                    <v:stroke joinstyle="miter"/>
                    <v:path gradientshapeok="t" o:connecttype="rect"/>
                  </v:shapetype>
                  <v:shape id="Text Box 23" o:spid="_x0000_s1026" type="#_x0000_t202" style="position:absolute;left:0;text-align:left;margin-left:401.8pt;margin-top:0;width:453pt;height:41.4pt;z-index:251660288;visibility:visible;mso-wrap-style:square;mso-width-percent:734;mso-height-percent:363;mso-wrap-distance-left:9pt;mso-wrap-distance-top:0;mso-wrap-distance-right:9pt;mso-wrap-distance-bottom:0;mso-position-horizontal:right;mso-position-horizontal-relative:margin;mso-position-vertical:center;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" filled="f" stroked="f" strokeweight=".5pt">
                    <v:textbox inset="0,0,0,0">
                      <w:txbxContent>
                        <w:p w14:paraId="104F6071" w14:textId="77777777" w:rsidR="00CD3A90" w:rsidRPr="00CD3A90" w:rsidRDefault="00CD3A90" w:rsidP="00CD3A90">
                          <w:pPr>
                            <w:rPr>
                              <w:rFonts w:eastAsiaTheme="minorEastAsia"/>
                              <w:caps/>
                              <w:color w:val="0A1D30" w:themeColor="text2" w:themeShade="BF"/>
                              <w:kern w:val="0"/>
                              <w:sz w:val="52"/>
                              <w:szCs w:val="52"/>
                              <w:lang w:val="en-US"/>
                              <w14:ligatures w14:val="none"/>
                            </w:rPr>
                          </w:pPr>
                          <w:r w:rsidRPr="00CD3A90">
                            <w:rPr>
                              <w:rFonts w:eastAsiaTheme="minorEastAsia"/>
                              <w:caps/>
                              <w:color w:val="0A1D30" w:themeColor="text2" w:themeShade="BF"/>
                              <w:kern w:val="0"/>
                              <w:sz w:val="52"/>
                              <w:szCs w:val="52"/>
                              <w:lang w:val="en-US"/>
                              <w14:ligatures w14:val="none"/>
                            </w:rPr>
                            <w:t>Predictive Analysis of Home Prices in California and Boston Using Machine Learning</w:t>
                          </w:r>
                        </w:p>
                        <w:p w14:paraId="024970F8" w14:textId="038606AD" w:rsidR="00CD3A90" w:rsidRPr="00CD3A90" w:rsidRDefault="00CD3A90" w:rsidP="00CD3A90">
                          <w:pPr>
                            <w:pStyle w:val="NoSpacing"/>
                            <w:rPr>
                              <w:smallCaps/>
                              <w:color w:val="0E2841" w:themeColor="text2"/>
                              <w:sz w:val="24"/>
                              <w:szCs w:val="24"/>
                            </w:rPr>
                          </w:pPr>
                          <w:r w:rsidRPr="00CD3A90">
                            <w:rPr>
                              <w:smallCaps/>
                              <w:color w:val="0E2841" w:themeColor="text2"/>
                              <w:sz w:val="24"/>
                              <w:szCs w:val="24"/>
                            </w:rPr>
                            <w:t>IT9201: Machine Learning and Data Mining</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68FFE85B" wp14:editId="01F806C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EF3629B" w14:textId="4ACDD23A" w:rsidR="00CD3A90" w:rsidRDefault="00CD3A90">
                                    <w:pPr>
                                      <w:pStyle w:val="NoSpacing"/>
                                      <w:jc w:val="right"/>
                                      <w:rPr>
                                        <w:caps/>
                                        <w:color w:val="262626" w:themeColor="text1" w:themeTint="D9"/>
                                        <w:sz w:val="28"/>
                                        <w:szCs w:val="28"/>
                                      </w:rPr>
                                    </w:pPr>
                                    <w:r>
                                      <w:rPr>
                                        <w:caps/>
                                        <w:color w:val="262626" w:themeColor="text1" w:themeTint="D9"/>
                                        <w:sz w:val="28"/>
                                        <w:szCs w:val="28"/>
                                      </w:rPr>
                                      <w:t>shrouq ALDALBAHI</w:t>
                                    </w:r>
                                  </w:p>
                                </w:sdtContent>
                              </w:sdt>
                              <w:p w14:paraId="3A1AB92A" w14:textId="1B06811E" w:rsidR="00CD3A90" w:rsidRDefault="00424B5E" w:rsidP="00424B5E">
                                <w:pPr>
                                  <w:pStyle w:val="NoSpacing"/>
                                  <w:ind w:left="5760"/>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202306742</w:t>
                                    </w:r>
                                  </w:sdtContent>
                                </w:sdt>
                              </w:p>
                              <w:p w14:paraId="2E3E4678" w14:textId="6FC9CF38" w:rsidR="00CD3A90" w:rsidRDefault="00CD3A9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424B5E">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8FFE85B" id="Text Box 2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EF3629B" w14:textId="4ACDD23A" w:rsidR="00CD3A90" w:rsidRDefault="00CD3A90">
                              <w:pPr>
                                <w:pStyle w:val="NoSpacing"/>
                                <w:jc w:val="right"/>
                                <w:rPr>
                                  <w:caps/>
                                  <w:color w:val="262626" w:themeColor="text1" w:themeTint="D9"/>
                                  <w:sz w:val="28"/>
                                  <w:szCs w:val="28"/>
                                </w:rPr>
                              </w:pPr>
                              <w:r>
                                <w:rPr>
                                  <w:caps/>
                                  <w:color w:val="262626" w:themeColor="text1" w:themeTint="D9"/>
                                  <w:sz w:val="28"/>
                                  <w:szCs w:val="28"/>
                                </w:rPr>
                                <w:t>shrouq ALDALBAHI</w:t>
                              </w:r>
                            </w:p>
                          </w:sdtContent>
                        </w:sdt>
                        <w:p w14:paraId="3A1AB92A" w14:textId="1B06811E" w:rsidR="00CD3A90" w:rsidRDefault="00424B5E" w:rsidP="00424B5E">
                          <w:pPr>
                            <w:pStyle w:val="NoSpacing"/>
                            <w:ind w:left="5760"/>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202306742</w:t>
                              </w:r>
                            </w:sdtContent>
                          </w:sdt>
                        </w:p>
                        <w:p w14:paraId="2E3E4678" w14:textId="6FC9CF38" w:rsidR="00CD3A90" w:rsidRDefault="00CD3A9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424B5E">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199FA7" wp14:editId="4CE549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9CA719A"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" fillcolor="black [3213]"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p w14:paraId="7243E58E" w14:textId="77777777" w:rsidR="00AD6F34" w:rsidRDefault="00AD6F34" w:rsidP="00AD6F34"/>
        <w:p w14:paraId="0EB91176" w14:textId="77777777" w:rsidR="00AD6F34" w:rsidRPr="00AD6F34" w:rsidRDefault="00AD6F34" w:rsidP="00A036B4">
          <w:pPr>
            <w:ind w:left="1440"/>
            <w:jc w:val="both"/>
            <w:rPr>
              <w:b/>
              <w:bCs/>
              <w:sz w:val="36"/>
              <w:szCs w:val="36"/>
            </w:rPr>
          </w:pPr>
          <w:r w:rsidRPr="00AD6F34">
            <w:rPr>
              <w:b/>
              <w:bCs/>
              <w:sz w:val="36"/>
              <w:szCs w:val="36"/>
            </w:rPr>
            <w:t>Abstract</w:t>
          </w:r>
        </w:p>
        <w:p w14:paraId="6CDF9AA8" w14:textId="77777777" w:rsidR="00AD6F34" w:rsidRPr="00AD6F34" w:rsidRDefault="00AD6F34" w:rsidP="00A036B4">
          <w:pPr>
            <w:ind w:left="1440"/>
            <w:jc w:val="both"/>
          </w:pPr>
          <w:r w:rsidRPr="00AD6F34">
            <w:t>This project explores the application of machine learning techniques to predict housing prices in California and Boston. Given the complexity and variability inherent in real estate markets, accurately predicting housing prices presents a significant challenge that has implications for buyers, sellers, and policymakers alike. Utilizing Linear Regression, Support Vector Regression (SVR), and K-Nearest Neighbors (KNN) models, this study aims to model housing prices based on a set of predictive features extracted from comprehensive housing datasets.</w:t>
          </w:r>
        </w:p>
        <w:p w14:paraId="593D011C" w14:textId="77777777" w:rsidR="00AD6F34" w:rsidRPr="00AD6F34" w:rsidRDefault="00AD6F34" w:rsidP="00A036B4">
          <w:pPr>
            <w:ind w:left="1440"/>
            <w:jc w:val="both"/>
          </w:pPr>
          <w:r w:rsidRPr="00AD6F34">
            <w:t>The methodology encompasses data preprocessing, exploratory data analysis, feature selection, and model optimization, including hyperparameter tuning through k-fold cross-validation. The performance of each model is rigorously evaluated using Mean Squared Error (MSE), Mean Absolute Error (MAE), and R-squared (R2) metrics.</w:t>
          </w:r>
        </w:p>
        <w:p w14:paraId="14608689" w14:textId="77777777" w:rsidR="00AD6F34" w:rsidRPr="00AD6F34" w:rsidRDefault="00AD6F34" w:rsidP="00A036B4">
          <w:pPr>
            <w:ind w:left="1440"/>
            <w:jc w:val="both"/>
          </w:pPr>
          <w:r w:rsidRPr="00AD6F34">
            <w:t>Key findings indicate that Linear Regression consistently outperforms the other models in both datasets, suggesting its effectiveness in capturing the dynamics of the housing market while maintaining model simplicity. Challenges encountered during the project, such as handling missing data and model generalization, are addressed through systematic data imputation and regularization techniques.</w:t>
          </w:r>
        </w:p>
        <w:p w14:paraId="5615F6CE" w14:textId="77777777" w:rsidR="00AD6F34" w:rsidRPr="00AD6F34" w:rsidRDefault="00AD6F34" w:rsidP="00A036B4">
          <w:pPr>
            <w:ind w:left="1440"/>
            <w:jc w:val="both"/>
          </w:pPr>
          <w:r w:rsidRPr="00AD6F34">
            <w:t>The project underscores the potential of machine learning in real estate price prediction and highlights opportunities for future research, including the integration of real-time data analysis and the exploration of deep learning techniques for enhanced predictive performance.</w:t>
          </w:r>
        </w:p>
        <w:p w14:paraId="1BD4AD31" w14:textId="77777777" w:rsidR="00AD6F34" w:rsidRDefault="00AD6F34" w:rsidP="00A036B4">
          <w:pPr>
            <w:ind w:left="1440"/>
            <w:jc w:val="both"/>
          </w:pPr>
        </w:p>
        <w:p w14:paraId="608771FB" w14:textId="77777777" w:rsidR="00AD6F34" w:rsidRDefault="00AD6F34" w:rsidP="00A036B4">
          <w:pPr>
            <w:ind w:left="1440"/>
            <w:jc w:val="both"/>
          </w:pPr>
        </w:p>
        <w:p w14:paraId="17048FFA" w14:textId="77777777" w:rsidR="00AD6F34" w:rsidRDefault="00AD6F34" w:rsidP="00A036B4">
          <w:pPr>
            <w:ind w:left="1440"/>
            <w:jc w:val="both"/>
          </w:pPr>
        </w:p>
        <w:p w14:paraId="11278D9A" w14:textId="77777777" w:rsidR="00AD6F34" w:rsidRDefault="00AD6F34" w:rsidP="00A036B4">
          <w:pPr>
            <w:ind w:left="1440"/>
            <w:jc w:val="both"/>
          </w:pPr>
        </w:p>
        <w:p w14:paraId="258D983E" w14:textId="77777777" w:rsidR="00AD6F34" w:rsidRDefault="00AD6F34" w:rsidP="00AD6F34">
          <w:pPr>
            <w:ind w:left="1440"/>
          </w:pPr>
        </w:p>
        <w:p w14:paraId="27AE9B4C" w14:textId="77777777" w:rsidR="00AD6F34" w:rsidRDefault="00AD6F34" w:rsidP="00AD6F34">
          <w:pPr>
            <w:ind w:left="1440"/>
          </w:pPr>
        </w:p>
        <w:p w14:paraId="743522CF" w14:textId="44165458" w:rsidR="00CD3A90" w:rsidRDefault="00CD3A90" w:rsidP="00AD6F34">
          <w:pPr>
            <w:ind w:left="1440"/>
          </w:pPr>
        </w:p>
      </w:sdtContent>
    </w:sdt>
    <w:sdt>
      <w:sdtPr>
        <w:id w:val="965775339"/>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54AF3D7E" w14:textId="13396AF0" w:rsidR="00424B5E" w:rsidRDefault="00424B5E">
          <w:pPr>
            <w:pStyle w:val="TOCHeading"/>
          </w:pPr>
          <w:r>
            <w:t>Table of Contents</w:t>
          </w:r>
        </w:p>
        <w:p w14:paraId="61966F4D" w14:textId="4425A3D0" w:rsidR="00BC367A" w:rsidRDefault="00424B5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2867395" w:history="1">
            <w:r w:rsidR="00BC367A" w:rsidRPr="00801DAC">
              <w:rPr>
                <w:rStyle w:val="Hyperlink"/>
                <w:noProof/>
              </w:rPr>
              <w:t>1.Introduction</w:t>
            </w:r>
            <w:r w:rsidR="00BC367A">
              <w:rPr>
                <w:noProof/>
                <w:webHidden/>
              </w:rPr>
              <w:tab/>
            </w:r>
            <w:r w:rsidR="00BC367A">
              <w:rPr>
                <w:noProof/>
                <w:webHidden/>
              </w:rPr>
              <w:fldChar w:fldCharType="begin"/>
            </w:r>
            <w:r w:rsidR="00BC367A">
              <w:rPr>
                <w:noProof/>
                <w:webHidden/>
              </w:rPr>
              <w:instrText xml:space="preserve"> PAGEREF _Toc162867395 \h </w:instrText>
            </w:r>
            <w:r w:rsidR="00BC367A">
              <w:rPr>
                <w:noProof/>
                <w:webHidden/>
              </w:rPr>
            </w:r>
            <w:r w:rsidR="00BC367A">
              <w:rPr>
                <w:noProof/>
                <w:webHidden/>
              </w:rPr>
              <w:fldChar w:fldCharType="separate"/>
            </w:r>
            <w:r w:rsidR="00BC367A">
              <w:rPr>
                <w:noProof/>
                <w:webHidden/>
              </w:rPr>
              <w:t>2</w:t>
            </w:r>
            <w:r w:rsidR="00BC367A">
              <w:rPr>
                <w:noProof/>
                <w:webHidden/>
              </w:rPr>
              <w:fldChar w:fldCharType="end"/>
            </w:r>
          </w:hyperlink>
        </w:p>
        <w:p w14:paraId="6338B589" w14:textId="72ED507C" w:rsidR="00BC367A" w:rsidRDefault="00BC367A">
          <w:pPr>
            <w:pStyle w:val="TOC1"/>
            <w:tabs>
              <w:tab w:val="right" w:leader="dot" w:pos="9016"/>
            </w:tabs>
            <w:rPr>
              <w:rFonts w:eastAsiaTheme="minorEastAsia"/>
              <w:noProof/>
              <w:lang w:eastAsia="en-GB"/>
            </w:rPr>
          </w:pPr>
          <w:hyperlink w:anchor="_Toc162867396" w:history="1">
            <w:r w:rsidRPr="00801DAC">
              <w:rPr>
                <w:rStyle w:val="Hyperlink"/>
                <w:noProof/>
              </w:rPr>
              <w:t>2.Description of the Problem, Libraries, and         Experimental Setup Description of the Problem</w:t>
            </w:r>
            <w:r>
              <w:rPr>
                <w:noProof/>
                <w:webHidden/>
              </w:rPr>
              <w:tab/>
            </w:r>
            <w:r>
              <w:rPr>
                <w:noProof/>
                <w:webHidden/>
              </w:rPr>
              <w:fldChar w:fldCharType="begin"/>
            </w:r>
            <w:r>
              <w:rPr>
                <w:noProof/>
                <w:webHidden/>
              </w:rPr>
              <w:instrText xml:space="preserve"> PAGEREF _Toc162867396 \h </w:instrText>
            </w:r>
            <w:r>
              <w:rPr>
                <w:noProof/>
                <w:webHidden/>
              </w:rPr>
            </w:r>
            <w:r>
              <w:rPr>
                <w:noProof/>
                <w:webHidden/>
              </w:rPr>
              <w:fldChar w:fldCharType="separate"/>
            </w:r>
            <w:r>
              <w:rPr>
                <w:noProof/>
                <w:webHidden/>
              </w:rPr>
              <w:t>4</w:t>
            </w:r>
            <w:r>
              <w:rPr>
                <w:noProof/>
                <w:webHidden/>
              </w:rPr>
              <w:fldChar w:fldCharType="end"/>
            </w:r>
          </w:hyperlink>
        </w:p>
        <w:p w14:paraId="11993D70" w14:textId="40912942" w:rsidR="00BC367A" w:rsidRDefault="00BC367A">
          <w:pPr>
            <w:pStyle w:val="TOC2"/>
            <w:tabs>
              <w:tab w:val="right" w:leader="dot" w:pos="9016"/>
            </w:tabs>
            <w:rPr>
              <w:rFonts w:eastAsiaTheme="minorEastAsia"/>
              <w:noProof/>
              <w:lang w:eastAsia="en-GB"/>
            </w:rPr>
          </w:pPr>
          <w:hyperlink w:anchor="_Toc162867397" w:history="1">
            <w:r w:rsidRPr="00801DAC">
              <w:rPr>
                <w:rStyle w:val="Hyperlink"/>
                <w:noProof/>
              </w:rPr>
              <w:t>2.1Machine Learning Libraries and Packages</w:t>
            </w:r>
            <w:r>
              <w:rPr>
                <w:noProof/>
                <w:webHidden/>
              </w:rPr>
              <w:tab/>
            </w:r>
            <w:r>
              <w:rPr>
                <w:noProof/>
                <w:webHidden/>
              </w:rPr>
              <w:fldChar w:fldCharType="begin"/>
            </w:r>
            <w:r>
              <w:rPr>
                <w:noProof/>
                <w:webHidden/>
              </w:rPr>
              <w:instrText xml:space="preserve"> PAGEREF _Toc162867397 \h </w:instrText>
            </w:r>
            <w:r>
              <w:rPr>
                <w:noProof/>
                <w:webHidden/>
              </w:rPr>
            </w:r>
            <w:r>
              <w:rPr>
                <w:noProof/>
                <w:webHidden/>
              </w:rPr>
              <w:fldChar w:fldCharType="separate"/>
            </w:r>
            <w:r>
              <w:rPr>
                <w:noProof/>
                <w:webHidden/>
              </w:rPr>
              <w:t>4</w:t>
            </w:r>
            <w:r>
              <w:rPr>
                <w:noProof/>
                <w:webHidden/>
              </w:rPr>
              <w:fldChar w:fldCharType="end"/>
            </w:r>
          </w:hyperlink>
        </w:p>
        <w:p w14:paraId="3ED69E0C" w14:textId="78F934A0" w:rsidR="00BC367A" w:rsidRDefault="00BC367A">
          <w:pPr>
            <w:pStyle w:val="TOC2"/>
            <w:tabs>
              <w:tab w:val="right" w:leader="dot" w:pos="9016"/>
            </w:tabs>
            <w:rPr>
              <w:rFonts w:eastAsiaTheme="minorEastAsia"/>
              <w:noProof/>
              <w:lang w:eastAsia="en-GB"/>
            </w:rPr>
          </w:pPr>
          <w:hyperlink w:anchor="_Toc162867398" w:history="1">
            <w:r w:rsidRPr="00801DAC">
              <w:rPr>
                <w:rStyle w:val="Hyperlink"/>
                <w:noProof/>
              </w:rPr>
              <w:t>2.2Experimental Setup</w:t>
            </w:r>
            <w:r>
              <w:rPr>
                <w:noProof/>
                <w:webHidden/>
              </w:rPr>
              <w:tab/>
            </w:r>
            <w:r>
              <w:rPr>
                <w:noProof/>
                <w:webHidden/>
              </w:rPr>
              <w:fldChar w:fldCharType="begin"/>
            </w:r>
            <w:r>
              <w:rPr>
                <w:noProof/>
                <w:webHidden/>
              </w:rPr>
              <w:instrText xml:space="preserve"> PAGEREF _Toc162867398 \h </w:instrText>
            </w:r>
            <w:r>
              <w:rPr>
                <w:noProof/>
                <w:webHidden/>
              </w:rPr>
            </w:r>
            <w:r>
              <w:rPr>
                <w:noProof/>
                <w:webHidden/>
              </w:rPr>
              <w:fldChar w:fldCharType="separate"/>
            </w:r>
            <w:r>
              <w:rPr>
                <w:noProof/>
                <w:webHidden/>
              </w:rPr>
              <w:t>5</w:t>
            </w:r>
            <w:r>
              <w:rPr>
                <w:noProof/>
                <w:webHidden/>
              </w:rPr>
              <w:fldChar w:fldCharType="end"/>
            </w:r>
          </w:hyperlink>
        </w:p>
        <w:p w14:paraId="4A79FA37" w14:textId="13FA5ACC" w:rsidR="00BC367A" w:rsidRDefault="00BC367A">
          <w:pPr>
            <w:pStyle w:val="TOC1"/>
            <w:tabs>
              <w:tab w:val="right" w:leader="dot" w:pos="9016"/>
            </w:tabs>
            <w:rPr>
              <w:rFonts w:eastAsiaTheme="minorEastAsia"/>
              <w:noProof/>
              <w:lang w:eastAsia="en-GB"/>
            </w:rPr>
          </w:pPr>
          <w:hyperlink w:anchor="_Toc162867399" w:history="1">
            <w:r w:rsidRPr="00801DAC">
              <w:rPr>
                <w:rStyle w:val="Hyperlink"/>
                <w:noProof/>
              </w:rPr>
              <w:t>2. Choice of Dataset - Data Mining</w:t>
            </w:r>
            <w:r>
              <w:rPr>
                <w:noProof/>
                <w:webHidden/>
              </w:rPr>
              <w:tab/>
            </w:r>
            <w:r>
              <w:rPr>
                <w:noProof/>
                <w:webHidden/>
              </w:rPr>
              <w:fldChar w:fldCharType="begin"/>
            </w:r>
            <w:r>
              <w:rPr>
                <w:noProof/>
                <w:webHidden/>
              </w:rPr>
              <w:instrText xml:space="preserve"> PAGEREF _Toc162867399 \h </w:instrText>
            </w:r>
            <w:r>
              <w:rPr>
                <w:noProof/>
                <w:webHidden/>
              </w:rPr>
            </w:r>
            <w:r>
              <w:rPr>
                <w:noProof/>
                <w:webHidden/>
              </w:rPr>
              <w:fldChar w:fldCharType="separate"/>
            </w:r>
            <w:r>
              <w:rPr>
                <w:noProof/>
                <w:webHidden/>
              </w:rPr>
              <w:t>6</w:t>
            </w:r>
            <w:r>
              <w:rPr>
                <w:noProof/>
                <w:webHidden/>
              </w:rPr>
              <w:fldChar w:fldCharType="end"/>
            </w:r>
          </w:hyperlink>
        </w:p>
        <w:p w14:paraId="4480F13D" w14:textId="2976CDD2" w:rsidR="00BC367A" w:rsidRDefault="00BC367A">
          <w:pPr>
            <w:pStyle w:val="TOC2"/>
            <w:tabs>
              <w:tab w:val="right" w:leader="dot" w:pos="9016"/>
            </w:tabs>
            <w:rPr>
              <w:rFonts w:eastAsiaTheme="minorEastAsia"/>
              <w:noProof/>
              <w:lang w:eastAsia="en-GB"/>
            </w:rPr>
          </w:pPr>
          <w:hyperlink w:anchor="_Toc162867400" w:history="1">
            <w:r w:rsidRPr="00801DAC">
              <w:rPr>
                <w:rStyle w:val="Hyperlink"/>
                <w:noProof/>
              </w:rPr>
              <w:t>2.1California Dataset</w:t>
            </w:r>
            <w:r>
              <w:rPr>
                <w:noProof/>
                <w:webHidden/>
              </w:rPr>
              <w:tab/>
            </w:r>
            <w:r>
              <w:rPr>
                <w:noProof/>
                <w:webHidden/>
              </w:rPr>
              <w:fldChar w:fldCharType="begin"/>
            </w:r>
            <w:r>
              <w:rPr>
                <w:noProof/>
                <w:webHidden/>
              </w:rPr>
              <w:instrText xml:space="preserve"> PAGEREF _Toc162867400 \h </w:instrText>
            </w:r>
            <w:r>
              <w:rPr>
                <w:noProof/>
                <w:webHidden/>
              </w:rPr>
            </w:r>
            <w:r>
              <w:rPr>
                <w:noProof/>
                <w:webHidden/>
              </w:rPr>
              <w:fldChar w:fldCharType="separate"/>
            </w:r>
            <w:r>
              <w:rPr>
                <w:noProof/>
                <w:webHidden/>
              </w:rPr>
              <w:t>6</w:t>
            </w:r>
            <w:r>
              <w:rPr>
                <w:noProof/>
                <w:webHidden/>
              </w:rPr>
              <w:fldChar w:fldCharType="end"/>
            </w:r>
          </w:hyperlink>
        </w:p>
        <w:p w14:paraId="21B38229" w14:textId="2642C081" w:rsidR="00BC367A" w:rsidRDefault="00BC367A">
          <w:pPr>
            <w:pStyle w:val="TOC3"/>
            <w:tabs>
              <w:tab w:val="right" w:leader="dot" w:pos="9016"/>
            </w:tabs>
            <w:rPr>
              <w:rFonts w:eastAsiaTheme="minorEastAsia"/>
              <w:noProof/>
              <w:lang w:eastAsia="en-GB"/>
            </w:rPr>
          </w:pPr>
          <w:hyperlink w:anchor="_Toc162867401" w:history="1">
            <w:r w:rsidRPr="00801DAC">
              <w:rPr>
                <w:rStyle w:val="Hyperlink"/>
                <w:noProof/>
              </w:rPr>
              <w:t>2.1.1 Dataset Selection</w:t>
            </w:r>
            <w:r>
              <w:rPr>
                <w:noProof/>
                <w:webHidden/>
              </w:rPr>
              <w:tab/>
            </w:r>
            <w:r>
              <w:rPr>
                <w:noProof/>
                <w:webHidden/>
              </w:rPr>
              <w:fldChar w:fldCharType="begin"/>
            </w:r>
            <w:r>
              <w:rPr>
                <w:noProof/>
                <w:webHidden/>
              </w:rPr>
              <w:instrText xml:space="preserve"> PAGEREF _Toc162867401 \h </w:instrText>
            </w:r>
            <w:r>
              <w:rPr>
                <w:noProof/>
                <w:webHidden/>
              </w:rPr>
            </w:r>
            <w:r>
              <w:rPr>
                <w:noProof/>
                <w:webHidden/>
              </w:rPr>
              <w:fldChar w:fldCharType="separate"/>
            </w:r>
            <w:r>
              <w:rPr>
                <w:noProof/>
                <w:webHidden/>
              </w:rPr>
              <w:t>6</w:t>
            </w:r>
            <w:r>
              <w:rPr>
                <w:noProof/>
                <w:webHidden/>
              </w:rPr>
              <w:fldChar w:fldCharType="end"/>
            </w:r>
          </w:hyperlink>
        </w:p>
        <w:p w14:paraId="7E951FEE" w14:textId="145A9FD0" w:rsidR="00BC367A" w:rsidRDefault="00BC367A">
          <w:pPr>
            <w:pStyle w:val="TOC3"/>
            <w:tabs>
              <w:tab w:val="right" w:leader="dot" w:pos="9016"/>
            </w:tabs>
            <w:rPr>
              <w:rFonts w:eastAsiaTheme="minorEastAsia"/>
              <w:noProof/>
              <w:lang w:eastAsia="en-GB"/>
            </w:rPr>
          </w:pPr>
          <w:hyperlink w:anchor="_Toc162867402" w:history="1">
            <w:r w:rsidRPr="00801DAC">
              <w:rPr>
                <w:rStyle w:val="Hyperlink"/>
                <w:noProof/>
              </w:rPr>
              <w:t>2.1.2 Data Description</w:t>
            </w:r>
            <w:r>
              <w:rPr>
                <w:noProof/>
                <w:webHidden/>
              </w:rPr>
              <w:tab/>
            </w:r>
            <w:r>
              <w:rPr>
                <w:noProof/>
                <w:webHidden/>
              </w:rPr>
              <w:fldChar w:fldCharType="begin"/>
            </w:r>
            <w:r>
              <w:rPr>
                <w:noProof/>
                <w:webHidden/>
              </w:rPr>
              <w:instrText xml:space="preserve"> PAGEREF _Toc162867402 \h </w:instrText>
            </w:r>
            <w:r>
              <w:rPr>
                <w:noProof/>
                <w:webHidden/>
              </w:rPr>
            </w:r>
            <w:r>
              <w:rPr>
                <w:noProof/>
                <w:webHidden/>
              </w:rPr>
              <w:fldChar w:fldCharType="separate"/>
            </w:r>
            <w:r>
              <w:rPr>
                <w:noProof/>
                <w:webHidden/>
              </w:rPr>
              <w:t>6</w:t>
            </w:r>
            <w:r>
              <w:rPr>
                <w:noProof/>
                <w:webHidden/>
              </w:rPr>
              <w:fldChar w:fldCharType="end"/>
            </w:r>
          </w:hyperlink>
        </w:p>
        <w:p w14:paraId="39F6E0C7" w14:textId="4AC4C5E1" w:rsidR="00BC367A" w:rsidRDefault="00BC367A">
          <w:pPr>
            <w:pStyle w:val="TOC3"/>
            <w:tabs>
              <w:tab w:val="right" w:leader="dot" w:pos="9016"/>
            </w:tabs>
            <w:rPr>
              <w:rFonts w:eastAsiaTheme="minorEastAsia"/>
              <w:noProof/>
              <w:lang w:eastAsia="en-GB"/>
            </w:rPr>
          </w:pPr>
          <w:hyperlink w:anchor="_Toc162867403" w:history="1">
            <w:r w:rsidRPr="00801DAC">
              <w:rPr>
                <w:rStyle w:val="Hyperlink"/>
                <w:noProof/>
              </w:rPr>
              <w:t>2.1.3 Data Processing</w:t>
            </w:r>
            <w:r>
              <w:rPr>
                <w:noProof/>
                <w:webHidden/>
              </w:rPr>
              <w:tab/>
            </w:r>
            <w:r>
              <w:rPr>
                <w:noProof/>
                <w:webHidden/>
              </w:rPr>
              <w:fldChar w:fldCharType="begin"/>
            </w:r>
            <w:r>
              <w:rPr>
                <w:noProof/>
                <w:webHidden/>
              </w:rPr>
              <w:instrText xml:space="preserve"> PAGEREF _Toc162867403 \h </w:instrText>
            </w:r>
            <w:r>
              <w:rPr>
                <w:noProof/>
                <w:webHidden/>
              </w:rPr>
            </w:r>
            <w:r>
              <w:rPr>
                <w:noProof/>
                <w:webHidden/>
              </w:rPr>
              <w:fldChar w:fldCharType="separate"/>
            </w:r>
            <w:r>
              <w:rPr>
                <w:noProof/>
                <w:webHidden/>
              </w:rPr>
              <w:t>7</w:t>
            </w:r>
            <w:r>
              <w:rPr>
                <w:noProof/>
                <w:webHidden/>
              </w:rPr>
              <w:fldChar w:fldCharType="end"/>
            </w:r>
          </w:hyperlink>
        </w:p>
        <w:p w14:paraId="4F19FABF" w14:textId="57982F9E" w:rsidR="00BC367A" w:rsidRDefault="00BC367A">
          <w:pPr>
            <w:pStyle w:val="TOC3"/>
            <w:tabs>
              <w:tab w:val="right" w:leader="dot" w:pos="9016"/>
            </w:tabs>
            <w:rPr>
              <w:rFonts w:eastAsiaTheme="minorEastAsia"/>
              <w:noProof/>
              <w:lang w:eastAsia="en-GB"/>
            </w:rPr>
          </w:pPr>
          <w:hyperlink w:anchor="_Toc162867404" w:history="1">
            <w:r w:rsidRPr="00801DAC">
              <w:rPr>
                <w:rStyle w:val="Hyperlink"/>
                <w:noProof/>
              </w:rPr>
              <w:t>2.1.4 Statistical Summary</w:t>
            </w:r>
            <w:r>
              <w:rPr>
                <w:noProof/>
                <w:webHidden/>
              </w:rPr>
              <w:tab/>
            </w:r>
            <w:r>
              <w:rPr>
                <w:noProof/>
                <w:webHidden/>
              </w:rPr>
              <w:fldChar w:fldCharType="begin"/>
            </w:r>
            <w:r>
              <w:rPr>
                <w:noProof/>
                <w:webHidden/>
              </w:rPr>
              <w:instrText xml:space="preserve"> PAGEREF _Toc162867404 \h </w:instrText>
            </w:r>
            <w:r>
              <w:rPr>
                <w:noProof/>
                <w:webHidden/>
              </w:rPr>
            </w:r>
            <w:r>
              <w:rPr>
                <w:noProof/>
                <w:webHidden/>
              </w:rPr>
              <w:fldChar w:fldCharType="separate"/>
            </w:r>
            <w:r>
              <w:rPr>
                <w:noProof/>
                <w:webHidden/>
              </w:rPr>
              <w:t>8</w:t>
            </w:r>
            <w:r>
              <w:rPr>
                <w:noProof/>
                <w:webHidden/>
              </w:rPr>
              <w:fldChar w:fldCharType="end"/>
            </w:r>
          </w:hyperlink>
        </w:p>
        <w:p w14:paraId="32B56407" w14:textId="5D1699A1" w:rsidR="00BC367A" w:rsidRDefault="00BC367A">
          <w:pPr>
            <w:pStyle w:val="TOC3"/>
            <w:tabs>
              <w:tab w:val="right" w:leader="dot" w:pos="9016"/>
            </w:tabs>
            <w:rPr>
              <w:rFonts w:eastAsiaTheme="minorEastAsia"/>
              <w:noProof/>
              <w:lang w:eastAsia="en-GB"/>
            </w:rPr>
          </w:pPr>
          <w:hyperlink w:anchor="_Toc162867405" w:history="1">
            <w:r w:rsidRPr="00801DAC">
              <w:rPr>
                <w:rStyle w:val="Hyperlink"/>
                <w:noProof/>
              </w:rPr>
              <w:t>2.1.5 Categorical Data Exploration</w:t>
            </w:r>
            <w:r>
              <w:rPr>
                <w:noProof/>
                <w:webHidden/>
              </w:rPr>
              <w:tab/>
            </w:r>
            <w:r>
              <w:rPr>
                <w:noProof/>
                <w:webHidden/>
              </w:rPr>
              <w:fldChar w:fldCharType="begin"/>
            </w:r>
            <w:r>
              <w:rPr>
                <w:noProof/>
                <w:webHidden/>
              </w:rPr>
              <w:instrText xml:space="preserve"> PAGEREF _Toc162867405 \h </w:instrText>
            </w:r>
            <w:r>
              <w:rPr>
                <w:noProof/>
                <w:webHidden/>
              </w:rPr>
            </w:r>
            <w:r>
              <w:rPr>
                <w:noProof/>
                <w:webHidden/>
              </w:rPr>
              <w:fldChar w:fldCharType="separate"/>
            </w:r>
            <w:r>
              <w:rPr>
                <w:noProof/>
                <w:webHidden/>
              </w:rPr>
              <w:t>8</w:t>
            </w:r>
            <w:r>
              <w:rPr>
                <w:noProof/>
                <w:webHidden/>
              </w:rPr>
              <w:fldChar w:fldCharType="end"/>
            </w:r>
          </w:hyperlink>
        </w:p>
        <w:p w14:paraId="73CB36EF" w14:textId="3D578E18" w:rsidR="00BC367A" w:rsidRDefault="00BC367A">
          <w:pPr>
            <w:pStyle w:val="TOC2"/>
            <w:tabs>
              <w:tab w:val="right" w:leader="dot" w:pos="9016"/>
            </w:tabs>
            <w:rPr>
              <w:rFonts w:eastAsiaTheme="minorEastAsia"/>
              <w:noProof/>
              <w:lang w:eastAsia="en-GB"/>
            </w:rPr>
          </w:pPr>
          <w:hyperlink w:anchor="_Toc162867406" w:history="1">
            <w:r w:rsidRPr="00801DAC">
              <w:rPr>
                <w:rStyle w:val="Hyperlink"/>
                <w:noProof/>
              </w:rPr>
              <w:t>2.2 The Boston Housing Dataset</w:t>
            </w:r>
            <w:r>
              <w:rPr>
                <w:noProof/>
                <w:webHidden/>
              </w:rPr>
              <w:tab/>
            </w:r>
            <w:r>
              <w:rPr>
                <w:noProof/>
                <w:webHidden/>
              </w:rPr>
              <w:fldChar w:fldCharType="begin"/>
            </w:r>
            <w:r>
              <w:rPr>
                <w:noProof/>
                <w:webHidden/>
              </w:rPr>
              <w:instrText xml:space="preserve"> PAGEREF _Toc162867406 \h </w:instrText>
            </w:r>
            <w:r>
              <w:rPr>
                <w:noProof/>
                <w:webHidden/>
              </w:rPr>
            </w:r>
            <w:r>
              <w:rPr>
                <w:noProof/>
                <w:webHidden/>
              </w:rPr>
              <w:fldChar w:fldCharType="separate"/>
            </w:r>
            <w:r>
              <w:rPr>
                <w:noProof/>
                <w:webHidden/>
              </w:rPr>
              <w:t>9</w:t>
            </w:r>
            <w:r>
              <w:rPr>
                <w:noProof/>
                <w:webHidden/>
              </w:rPr>
              <w:fldChar w:fldCharType="end"/>
            </w:r>
          </w:hyperlink>
        </w:p>
        <w:p w14:paraId="56075939" w14:textId="2FD2E059" w:rsidR="00BC367A" w:rsidRDefault="00BC367A">
          <w:pPr>
            <w:pStyle w:val="TOC3"/>
            <w:tabs>
              <w:tab w:val="right" w:leader="dot" w:pos="9016"/>
            </w:tabs>
            <w:rPr>
              <w:rFonts w:eastAsiaTheme="minorEastAsia"/>
              <w:noProof/>
              <w:lang w:eastAsia="en-GB"/>
            </w:rPr>
          </w:pPr>
          <w:hyperlink w:anchor="_Toc162867407" w:history="1">
            <w:r w:rsidRPr="00801DAC">
              <w:rPr>
                <w:rStyle w:val="Hyperlink"/>
                <w:noProof/>
              </w:rPr>
              <w:t>2.2.1 Dataset Selection</w:t>
            </w:r>
            <w:r>
              <w:rPr>
                <w:noProof/>
                <w:webHidden/>
              </w:rPr>
              <w:tab/>
            </w:r>
            <w:r>
              <w:rPr>
                <w:noProof/>
                <w:webHidden/>
              </w:rPr>
              <w:fldChar w:fldCharType="begin"/>
            </w:r>
            <w:r>
              <w:rPr>
                <w:noProof/>
                <w:webHidden/>
              </w:rPr>
              <w:instrText xml:space="preserve"> PAGEREF _Toc162867407 \h </w:instrText>
            </w:r>
            <w:r>
              <w:rPr>
                <w:noProof/>
                <w:webHidden/>
              </w:rPr>
            </w:r>
            <w:r>
              <w:rPr>
                <w:noProof/>
                <w:webHidden/>
              </w:rPr>
              <w:fldChar w:fldCharType="separate"/>
            </w:r>
            <w:r>
              <w:rPr>
                <w:noProof/>
                <w:webHidden/>
              </w:rPr>
              <w:t>9</w:t>
            </w:r>
            <w:r>
              <w:rPr>
                <w:noProof/>
                <w:webHidden/>
              </w:rPr>
              <w:fldChar w:fldCharType="end"/>
            </w:r>
          </w:hyperlink>
        </w:p>
        <w:p w14:paraId="72F6B6D9" w14:textId="29BED763" w:rsidR="00BC367A" w:rsidRDefault="00BC367A">
          <w:pPr>
            <w:pStyle w:val="TOC3"/>
            <w:tabs>
              <w:tab w:val="right" w:leader="dot" w:pos="9016"/>
            </w:tabs>
            <w:rPr>
              <w:rFonts w:eastAsiaTheme="minorEastAsia"/>
              <w:noProof/>
              <w:lang w:eastAsia="en-GB"/>
            </w:rPr>
          </w:pPr>
          <w:hyperlink w:anchor="_Toc162867408" w:history="1">
            <w:r w:rsidRPr="00801DAC">
              <w:rPr>
                <w:rStyle w:val="Hyperlink"/>
                <w:noProof/>
              </w:rPr>
              <w:t>2.2.2 Data Description</w:t>
            </w:r>
            <w:r>
              <w:rPr>
                <w:noProof/>
                <w:webHidden/>
              </w:rPr>
              <w:tab/>
            </w:r>
            <w:r>
              <w:rPr>
                <w:noProof/>
                <w:webHidden/>
              </w:rPr>
              <w:fldChar w:fldCharType="begin"/>
            </w:r>
            <w:r>
              <w:rPr>
                <w:noProof/>
                <w:webHidden/>
              </w:rPr>
              <w:instrText xml:space="preserve"> PAGEREF _Toc162867408 \h </w:instrText>
            </w:r>
            <w:r>
              <w:rPr>
                <w:noProof/>
                <w:webHidden/>
              </w:rPr>
            </w:r>
            <w:r>
              <w:rPr>
                <w:noProof/>
                <w:webHidden/>
              </w:rPr>
              <w:fldChar w:fldCharType="separate"/>
            </w:r>
            <w:r>
              <w:rPr>
                <w:noProof/>
                <w:webHidden/>
              </w:rPr>
              <w:t>9</w:t>
            </w:r>
            <w:r>
              <w:rPr>
                <w:noProof/>
                <w:webHidden/>
              </w:rPr>
              <w:fldChar w:fldCharType="end"/>
            </w:r>
          </w:hyperlink>
        </w:p>
        <w:p w14:paraId="7DD1862F" w14:textId="31289566" w:rsidR="00BC367A" w:rsidRDefault="00BC367A">
          <w:pPr>
            <w:pStyle w:val="TOC3"/>
            <w:tabs>
              <w:tab w:val="right" w:leader="dot" w:pos="9016"/>
            </w:tabs>
            <w:rPr>
              <w:rFonts w:eastAsiaTheme="minorEastAsia"/>
              <w:noProof/>
              <w:lang w:eastAsia="en-GB"/>
            </w:rPr>
          </w:pPr>
          <w:hyperlink w:anchor="_Toc162867409" w:history="1">
            <w:r w:rsidRPr="00801DAC">
              <w:rPr>
                <w:rStyle w:val="Hyperlink"/>
                <w:noProof/>
              </w:rPr>
              <w:t>2.2.3 Data Processing</w:t>
            </w:r>
            <w:r>
              <w:rPr>
                <w:noProof/>
                <w:webHidden/>
              </w:rPr>
              <w:tab/>
            </w:r>
            <w:r>
              <w:rPr>
                <w:noProof/>
                <w:webHidden/>
              </w:rPr>
              <w:fldChar w:fldCharType="begin"/>
            </w:r>
            <w:r>
              <w:rPr>
                <w:noProof/>
                <w:webHidden/>
              </w:rPr>
              <w:instrText xml:space="preserve"> PAGEREF _Toc162867409 \h </w:instrText>
            </w:r>
            <w:r>
              <w:rPr>
                <w:noProof/>
                <w:webHidden/>
              </w:rPr>
            </w:r>
            <w:r>
              <w:rPr>
                <w:noProof/>
                <w:webHidden/>
              </w:rPr>
              <w:fldChar w:fldCharType="separate"/>
            </w:r>
            <w:r>
              <w:rPr>
                <w:noProof/>
                <w:webHidden/>
              </w:rPr>
              <w:t>10</w:t>
            </w:r>
            <w:r>
              <w:rPr>
                <w:noProof/>
                <w:webHidden/>
              </w:rPr>
              <w:fldChar w:fldCharType="end"/>
            </w:r>
          </w:hyperlink>
        </w:p>
        <w:p w14:paraId="6A15B3E1" w14:textId="6F7081C3" w:rsidR="00BC367A" w:rsidRDefault="00BC367A">
          <w:pPr>
            <w:pStyle w:val="TOC3"/>
            <w:tabs>
              <w:tab w:val="right" w:leader="dot" w:pos="9016"/>
            </w:tabs>
            <w:rPr>
              <w:rFonts w:eastAsiaTheme="minorEastAsia"/>
              <w:noProof/>
              <w:lang w:eastAsia="en-GB"/>
            </w:rPr>
          </w:pPr>
          <w:hyperlink w:anchor="_Toc162867410" w:history="1">
            <w:r w:rsidRPr="00801DAC">
              <w:rPr>
                <w:rStyle w:val="Hyperlink"/>
                <w:noProof/>
              </w:rPr>
              <w:t>2.2.4 Statistical Summary</w:t>
            </w:r>
            <w:r>
              <w:rPr>
                <w:noProof/>
                <w:webHidden/>
              </w:rPr>
              <w:tab/>
            </w:r>
            <w:r>
              <w:rPr>
                <w:noProof/>
                <w:webHidden/>
              </w:rPr>
              <w:fldChar w:fldCharType="begin"/>
            </w:r>
            <w:r>
              <w:rPr>
                <w:noProof/>
                <w:webHidden/>
              </w:rPr>
              <w:instrText xml:space="preserve"> PAGEREF _Toc162867410 \h </w:instrText>
            </w:r>
            <w:r>
              <w:rPr>
                <w:noProof/>
                <w:webHidden/>
              </w:rPr>
            </w:r>
            <w:r>
              <w:rPr>
                <w:noProof/>
                <w:webHidden/>
              </w:rPr>
              <w:fldChar w:fldCharType="separate"/>
            </w:r>
            <w:r>
              <w:rPr>
                <w:noProof/>
                <w:webHidden/>
              </w:rPr>
              <w:t>11</w:t>
            </w:r>
            <w:r>
              <w:rPr>
                <w:noProof/>
                <w:webHidden/>
              </w:rPr>
              <w:fldChar w:fldCharType="end"/>
            </w:r>
          </w:hyperlink>
        </w:p>
        <w:p w14:paraId="5DA2B3DA" w14:textId="1D82AD8A" w:rsidR="00BC367A" w:rsidRDefault="00BC367A">
          <w:pPr>
            <w:pStyle w:val="TOC2"/>
            <w:tabs>
              <w:tab w:val="right" w:leader="dot" w:pos="9016"/>
            </w:tabs>
            <w:rPr>
              <w:rFonts w:eastAsiaTheme="minorEastAsia"/>
              <w:noProof/>
              <w:lang w:eastAsia="en-GB"/>
            </w:rPr>
          </w:pPr>
          <w:hyperlink w:anchor="_Toc162867411" w:history="1">
            <w:r w:rsidRPr="00801DAC">
              <w:rPr>
                <w:rStyle w:val="Hyperlink"/>
                <w:noProof/>
              </w:rPr>
              <w:t>2.3 Experimental Setup</w:t>
            </w:r>
            <w:r>
              <w:rPr>
                <w:noProof/>
                <w:webHidden/>
              </w:rPr>
              <w:tab/>
            </w:r>
            <w:r>
              <w:rPr>
                <w:noProof/>
                <w:webHidden/>
              </w:rPr>
              <w:fldChar w:fldCharType="begin"/>
            </w:r>
            <w:r>
              <w:rPr>
                <w:noProof/>
                <w:webHidden/>
              </w:rPr>
              <w:instrText xml:space="preserve"> PAGEREF _Toc162867411 \h </w:instrText>
            </w:r>
            <w:r>
              <w:rPr>
                <w:noProof/>
                <w:webHidden/>
              </w:rPr>
            </w:r>
            <w:r>
              <w:rPr>
                <w:noProof/>
                <w:webHidden/>
              </w:rPr>
              <w:fldChar w:fldCharType="separate"/>
            </w:r>
            <w:r>
              <w:rPr>
                <w:noProof/>
                <w:webHidden/>
              </w:rPr>
              <w:t>12</w:t>
            </w:r>
            <w:r>
              <w:rPr>
                <w:noProof/>
                <w:webHidden/>
              </w:rPr>
              <w:fldChar w:fldCharType="end"/>
            </w:r>
          </w:hyperlink>
        </w:p>
        <w:p w14:paraId="45DA885D" w14:textId="02A800D6" w:rsidR="00BC367A" w:rsidRDefault="00BC367A">
          <w:pPr>
            <w:pStyle w:val="TOC3"/>
            <w:tabs>
              <w:tab w:val="right" w:leader="dot" w:pos="9016"/>
            </w:tabs>
            <w:rPr>
              <w:rFonts w:eastAsiaTheme="minorEastAsia"/>
              <w:noProof/>
              <w:lang w:eastAsia="en-GB"/>
            </w:rPr>
          </w:pPr>
          <w:hyperlink w:anchor="_Toc162867412" w:history="1">
            <w:r w:rsidRPr="00801DAC">
              <w:rPr>
                <w:rStyle w:val="Hyperlink"/>
                <w:noProof/>
              </w:rPr>
              <w:t>2.3.1 Splitting the Data into Training and Testing Sets</w:t>
            </w:r>
            <w:r>
              <w:rPr>
                <w:noProof/>
                <w:webHidden/>
              </w:rPr>
              <w:tab/>
            </w:r>
            <w:r>
              <w:rPr>
                <w:noProof/>
                <w:webHidden/>
              </w:rPr>
              <w:fldChar w:fldCharType="begin"/>
            </w:r>
            <w:r>
              <w:rPr>
                <w:noProof/>
                <w:webHidden/>
              </w:rPr>
              <w:instrText xml:space="preserve"> PAGEREF _Toc162867412 \h </w:instrText>
            </w:r>
            <w:r>
              <w:rPr>
                <w:noProof/>
                <w:webHidden/>
              </w:rPr>
            </w:r>
            <w:r>
              <w:rPr>
                <w:noProof/>
                <w:webHidden/>
              </w:rPr>
              <w:fldChar w:fldCharType="separate"/>
            </w:r>
            <w:r>
              <w:rPr>
                <w:noProof/>
                <w:webHidden/>
              </w:rPr>
              <w:t>12</w:t>
            </w:r>
            <w:r>
              <w:rPr>
                <w:noProof/>
                <w:webHidden/>
              </w:rPr>
              <w:fldChar w:fldCharType="end"/>
            </w:r>
          </w:hyperlink>
        </w:p>
        <w:p w14:paraId="6BAE2D47" w14:textId="71754120" w:rsidR="00BC367A" w:rsidRDefault="00BC367A">
          <w:pPr>
            <w:pStyle w:val="TOC3"/>
            <w:tabs>
              <w:tab w:val="right" w:leader="dot" w:pos="9016"/>
            </w:tabs>
            <w:rPr>
              <w:rFonts w:eastAsiaTheme="minorEastAsia"/>
              <w:noProof/>
              <w:lang w:eastAsia="en-GB"/>
            </w:rPr>
          </w:pPr>
          <w:hyperlink w:anchor="_Toc162867413" w:history="1">
            <w:r w:rsidRPr="00801DAC">
              <w:rPr>
                <w:rStyle w:val="Hyperlink"/>
                <w:noProof/>
              </w:rPr>
              <w:t>2.3.2Data Normalization</w:t>
            </w:r>
            <w:r>
              <w:rPr>
                <w:noProof/>
                <w:webHidden/>
              </w:rPr>
              <w:tab/>
            </w:r>
            <w:r>
              <w:rPr>
                <w:noProof/>
                <w:webHidden/>
              </w:rPr>
              <w:fldChar w:fldCharType="begin"/>
            </w:r>
            <w:r>
              <w:rPr>
                <w:noProof/>
                <w:webHidden/>
              </w:rPr>
              <w:instrText xml:space="preserve"> PAGEREF _Toc162867413 \h </w:instrText>
            </w:r>
            <w:r>
              <w:rPr>
                <w:noProof/>
                <w:webHidden/>
              </w:rPr>
            </w:r>
            <w:r>
              <w:rPr>
                <w:noProof/>
                <w:webHidden/>
              </w:rPr>
              <w:fldChar w:fldCharType="separate"/>
            </w:r>
            <w:r>
              <w:rPr>
                <w:noProof/>
                <w:webHidden/>
              </w:rPr>
              <w:t>12</w:t>
            </w:r>
            <w:r>
              <w:rPr>
                <w:noProof/>
                <w:webHidden/>
              </w:rPr>
              <w:fldChar w:fldCharType="end"/>
            </w:r>
          </w:hyperlink>
        </w:p>
        <w:p w14:paraId="140BE04D" w14:textId="0E177A26" w:rsidR="00BC367A" w:rsidRDefault="00BC367A">
          <w:pPr>
            <w:pStyle w:val="TOC1"/>
            <w:tabs>
              <w:tab w:val="right" w:leader="dot" w:pos="9016"/>
            </w:tabs>
            <w:rPr>
              <w:rFonts w:eastAsiaTheme="minorEastAsia"/>
              <w:noProof/>
              <w:lang w:eastAsia="en-GB"/>
            </w:rPr>
          </w:pPr>
          <w:hyperlink w:anchor="_Toc162867414" w:history="1">
            <w:r w:rsidRPr="00801DAC">
              <w:rPr>
                <w:rStyle w:val="Hyperlink"/>
                <w:noProof/>
              </w:rPr>
              <w:t>3 Selection of Machine Learning Techniques</w:t>
            </w:r>
            <w:r>
              <w:rPr>
                <w:noProof/>
                <w:webHidden/>
              </w:rPr>
              <w:tab/>
            </w:r>
            <w:r>
              <w:rPr>
                <w:noProof/>
                <w:webHidden/>
              </w:rPr>
              <w:fldChar w:fldCharType="begin"/>
            </w:r>
            <w:r>
              <w:rPr>
                <w:noProof/>
                <w:webHidden/>
              </w:rPr>
              <w:instrText xml:space="preserve"> PAGEREF _Toc162867414 \h </w:instrText>
            </w:r>
            <w:r>
              <w:rPr>
                <w:noProof/>
                <w:webHidden/>
              </w:rPr>
            </w:r>
            <w:r>
              <w:rPr>
                <w:noProof/>
                <w:webHidden/>
              </w:rPr>
              <w:fldChar w:fldCharType="separate"/>
            </w:r>
            <w:r>
              <w:rPr>
                <w:noProof/>
                <w:webHidden/>
              </w:rPr>
              <w:t>13</w:t>
            </w:r>
            <w:r>
              <w:rPr>
                <w:noProof/>
                <w:webHidden/>
              </w:rPr>
              <w:fldChar w:fldCharType="end"/>
            </w:r>
          </w:hyperlink>
        </w:p>
        <w:p w14:paraId="26A8A5D8" w14:textId="48335D82" w:rsidR="00BC367A" w:rsidRDefault="00BC367A">
          <w:pPr>
            <w:pStyle w:val="TOC2"/>
            <w:tabs>
              <w:tab w:val="right" w:leader="dot" w:pos="9016"/>
            </w:tabs>
            <w:rPr>
              <w:rFonts w:eastAsiaTheme="minorEastAsia"/>
              <w:noProof/>
              <w:lang w:eastAsia="en-GB"/>
            </w:rPr>
          </w:pPr>
          <w:hyperlink w:anchor="_Toc162867415" w:history="1">
            <w:r w:rsidRPr="00801DAC">
              <w:rPr>
                <w:rStyle w:val="Hyperlink"/>
                <w:noProof/>
              </w:rPr>
              <w:t>3.1. Linear Regression (LR)</w:t>
            </w:r>
            <w:r>
              <w:rPr>
                <w:noProof/>
                <w:webHidden/>
              </w:rPr>
              <w:tab/>
            </w:r>
            <w:r>
              <w:rPr>
                <w:noProof/>
                <w:webHidden/>
              </w:rPr>
              <w:fldChar w:fldCharType="begin"/>
            </w:r>
            <w:r>
              <w:rPr>
                <w:noProof/>
                <w:webHidden/>
              </w:rPr>
              <w:instrText xml:space="preserve"> PAGEREF _Toc162867415 \h </w:instrText>
            </w:r>
            <w:r>
              <w:rPr>
                <w:noProof/>
                <w:webHidden/>
              </w:rPr>
            </w:r>
            <w:r>
              <w:rPr>
                <w:noProof/>
                <w:webHidden/>
              </w:rPr>
              <w:fldChar w:fldCharType="separate"/>
            </w:r>
            <w:r>
              <w:rPr>
                <w:noProof/>
                <w:webHidden/>
              </w:rPr>
              <w:t>13</w:t>
            </w:r>
            <w:r>
              <w:rPr>
                <w:noProof/>
                <w:webHidden/>
              </w:rPr>
              <w:fldChar w:fldCharType="end"/>
            </w:r>
          </w:hyperlink>
        </w:p>
        <w:p w14:paraId="2EEF07F7" w14:textId="7663CDB8" w:rsidR="00BC367A" w:rsidRDefault="00BC367A">
          <w:pPr>
            <w:pStyle w:val="TOC2"/>
            <w:tabs>
              <w:tab w:val="right" w:leader="dot" w:pos="9016"/>
            </w:tabs>
            <w:rPr>
              <w:rFonts w:eastAsiaTheme="minorEastAsia"/>
              <w:noProof/>
              <w:lang w:eastAsia="en-GB"/>
            </w:rPr>
          </w:pPr>
          <w:hyperlink w:anchor="_Toc162867416" w:history="1">
            <w:r w:rsidRPr="00801DAC">
              <w:rPr>
                <w:rStyle w:val="Hyperlink"/>
                <w:noProof/>
              </w:rPr>
              <w:t>3.2. Support Vector Regression (SVR)</w:t>
            </w:r>
            <w:r>
              <w:rPr>
                <w:noProof/>
                <w:webHidden/>
              </w:rPr>
              <w:tab/>
            </w:r>
            <w:r>
              <w:rPr>
                <w:noProof/>
                <w:webHidden/>
              </w:rPr>
              <w:fldChar w:fldCharType="begin"/>
            </w:r>
            <w:r>
              <w:rPr>
                <w:noProof/>
                <w:webHidden/>
              </w:rPr>
              <w:instrText xml:space="preserve"> PAGEREF _Toc162867416 \h </w:instrText>
            </w:r>
            <w:r>
              <w:rPr>
                <w:noProof/>
                <w:webHidden/>
              </w:rPr>
            </w:r>
            <w:r>
              <w:rPr>
                <w:noProof/>
                <w:webHidden/>
              </w:rPr>
              <w:fldChar w:fldCharType="separate"/>
            </w:r>
            <w:r>
              <w:rPr>
                <w:noProof/>
                <w:webHidden/>
              </w:rPr>
              <w:t>14</w:t>
            </w:r>
            <w:r>
              <w:rPr>
                <w:noProof/>
                <w:webHidden/>
              </w:rPr>
              <w:fldChar w:fldCharType="end"/>
            </w:r>
          </w:hyperlink>
        </w:p>
        <w:p w14:paraId="231166EC" w14:textId="6490EB3F" w:rsidR="00BC367A" w:rsidRDefault="00BC367A">
          <w:pPr>
            <w:pStyle w:val="TOC2"/>
            <w:tabs>
              <w:tab w:val="right" w:leader="dot" w:pos="9016"/>
            </w:tabs>
            <w:rPr>
              <w:rFonts w:eastAsiaTheme="minorEastAsia"/>
              <w:noProof/>
              <w:lang w:eastAsia="en-GB"/>
            </w:rPr>
          </w:pPr>
          <w:hyperlink w:anchor="_Toc162867417" w:history="1">
            <w:r w:rsidRPr="00801DAC">
              <w:rPr>
                <w:rStyle w:val="Hyperlink"/>
                <w:noProof/>
              </w:rPr>
              <w:t>3.3. K-Nearest Neighbors (KNN)</w:t>
            </w:r>
            <w:r>
              <w:rPr>
                <w:noProof/>
                <w:webHidden/>
              </w:rPr>
              <w:tab/>
            </w:r>
            <w:r>
              <w:rPr>
                <w:noProof/>
                <w:webHidden/>
              </w:rPr>
              <w:fldChar w:fldCharType="begin"/>
            </w:r>
            <w:r>
              <w:rPr>
                <w:noProof/>
                <w:webHidden/>
              </w:rPr>
              <w:instrText xml:space="preserve"> PAGEREF _Toc162867417 \h </w:instrText>
            </w:r>
            <w:r>
              <w:rPr>
                <w:noProof/>
                <w:webHidden/>
              </w:rPr>
            </w:r>
            <w:r>
              <w:rPr>
                <w:noProof/>
                <w:webHidden/>
              </w:rPr>
              <w:fldChar w:fldCharType="separate"/>
            </w:r>
            <w:r>
              <w:rPr>
                <w:noProof/>
                <w:webHidden/>
              </w:rPr>
              <w:t>15</w:t>
            </w:r>
            <w:r>
              <w:rPr>
                <w:noProof/>
                <w:webHidden/>
              </w:rPr>
              <w:fldChar w:fldCharType="end"/>
            </w:r>
          </w:hyperlink>
        </w:p>
        <w:p w14:paraId="6DA63D8E" w14:textId="3F3EDD2A" w:rsidR="00BC367A" w:rsidRDefault="00BC367A">
          <w:pPr>
            <w:pStyle w:val="TOC2"/>
            <w:tabs>
              <w:tab w:val="right" w:leader="dot" w:pos="9016"/>
            </w:tabs>
            <w:rPr>
              <w:rFonts w:eastAsiaTheme="minorEastAsia"/>
              <w:noProof/>
              <w:lang w:eastAsia="en-GB"/>
            </w:rPr>
          </w:pPr>
          <w:hyperlink w:anchor="_Toc162867418" w:history="1">
            <w:r w:rsidRPr="00801DAC">
              <w:rPr>
                <w:rStyle w:val="Hyperlink"/>
                <w:noProof/>
              </w:rPr>
              <w:t>3.4 Performance Evaluation of Regression Models</w:t>
            </w:r>
            <w:r>
              <w:rPr>
                <w:noProof/>
                <w:webHidden/>
              </w:rPr>
              <w:tab/>
            </w:r>
            <w:r>
              <w:rPr>
                <w:noProof/>
                <w:webHidden/>
              </w:rPr>
              <w:fldChar w:fldCharType="begin"/>
            </w:r>
            <w:r>
              <w:rPr>
                <w:noProof/>
                <w:webHidden/>
              </w:rPr>
              <w:instrText xml:space="preserve"> PAGEREF _Toc162867418 \h </w:instrText>
            </w:r>
            <w:r>
              <w:rPr>
                <w:noProof/>
                <w:webHidden/>
              </w:rPr>
            </w:r>
            <w:r>
              <w:rPr>
                <w:noProof/>
                <w:webHidden/>
              </w:rPr>
              <w:fldChar w:fldCharType="separate"/>
            </w:r>
            <w:r>
              <w:rPr>
                <w:noProof/>
                <w:webHidden/>
              </w:rPr>
              <w:t>16</w:t>
            </w:r>
            <w:r>
              <w:rPr>
                <w:noProof/>
                <w:webHidden/>
              </w:rPr>
              <w:fldChar w:fldCharType="end"/>
            </w:r>
          </w:hyperlink>
        </w:p>
        <w:p w14:paraId="1D9457EA" w14:textId="1092DE9F" w:rsidR="00BC367A" w:rsidRDefault="00BC367A">
          <w:pPr>
            <w:pStyle w:val="TOC1"/>
            <w:tabs>
              <w:tab w:val="right" w:leader="dot" w:pos="9016"/>
            </w:tabs>
            <w:rPr>
              <w:rFonts w:eastAsiaTheme="minorEastAsia"/>
              <w:noProof/>
              <w:lang w:eastAsia="en-GB"/>
            </w:rPr>
          </w:pPr>
          <w:hyperlink w:anchor="_Toc162867419" w:history="1">
            <w:r w:rsidRPr="00801DAC">
              <w:rPr>
                <w:rStyle w:val="Hyperlink"/>
                <w:noProof/>
              </w:rPr>
              <w:t>4 Optimization/Parametrization</w:t>
            </w:r>
            <w:r>
              <w:rPr>
                <w:noProof/>
                <w:webHidden/>
              </w:rPr>
              <w:tab/>
            </w:r>
            <w:r>
              <w:rPr>
                <w:noProof/>
                <w:webHidden/>
              </w:rPr>
              <w:fldChar w:fldCharType="begin"/>
            </w:r>
            <w:r>
              <w:rPr>
                <w:noProof/>
                <w:webHidden/>
              </w:rPr>
              <w:instrText xml:space="preserve"> PAGEREF _Toc162867419 \h </w:instrText>
            </w:r>
            <w:r>
              <w:rPr>
                <w:noProof/>
                <w:webHidden/>
              </w:rPr>
            </w:r>
            <w:r>
              <w:rPr>
                <w:noProof/>
                <w:webHidden/>
              </w:rPr>
              <w:fldChar w:fldCharType="separate"/>
            </w:r>
            <w:r>
              <w:rPr>
                <w:noProof/>
                <w:webHidden/>
              </w:rPr>
              <w:t>17</w:t>
            </w:r>
            <w:r>
              <w:rPr>
                <w:noProof/>
                <w:webHidden/>
              </w:rPr>
              <w:fldChar w:fldCharType="end"/>
            </w:r>
          </w:hyperlink>
        </w:p>
        <w:p w14:paraId="5EFD7210" w14:textId="7BF46D6C" w:rsidR="00BC367A" w:rsidRDefault="00BC367A">
          <w:pPr>
            <w:pStyle w:val="TOC2"/>
            <w:tabs>
              <w:tab w:val="right" w:leader="dot" w:pos="9016"/>
            </w:tabs>
            <w:rPr>
              <w:rFonts w:eastAsiaTheme="minorEastAsia"/>
              <w:noProof/>
              <w:lang w:eastAsia="en-GB"/>
            </w:rPr>
          </w:pPr>
          <w:hyperlink w:anchor="_Toc162867420" w:history="1">
            <w:r w:rsidRPr="00801DAC">
              <w:rPr>
                <w:rStyle w:val="Hyperlink"/>
                <w:noProof/>
              </w:rPr>
              <w:t>4.2. Support Vector Regression (SVR)</w:t>
            </w:r>
            <w:r>
              <w:rPr>
                <w:noProof/>
                <w:webHidden/>
              </w:rPr>
              <w:tab/>
            </w:r>
            <w:r>
              <w:rPr>
                <w:noProof/>
                <w:webHidden/>
              </w:rPr>
              <w:fldChar w:fldCharType="begin"/>
            </w:r>
            <w:r>
              <w:rPr>
                <w:noProof/>
                <w:webHidden/>
              </w:rPr>
              <w:instrText xml:space="preserve"> PAGEREF _Toc162867420 \h </w:instrText>
            </w:r>
            <w:r>
              <w:rPr>
                <w:noProof/>
                <w:webHidden/>
              </w:rPr>
            </w:r>
            <w:r>
              <w:rPr>
                <w:noProof/>
                <w:webHidden/>
              </w:rPr>
              <w:fldChar w:fldCharType="separate"/>
            </w:r>
            <w:r>
              <w:rPr>
                <w:noProof/>
                <w:webHidden/>
              </w:rPr>
              <w:t>18</w:t>
            </w:r>
            <w:r>
              <w:rPr>
                <w:noProof/>
                <w:webHidden/>
              </w:rPr>
              <w:fldChar w:fldCharType="end"/>
            </w:r>
          </w:hyperlink>
        </w:p>
        <w:p w14:paraId="3C0DC9A5" w14:textId="54941653" w:rsidR="00BC367A" w:rsidRDefault="00BC367A">
          <w:pPr>
            <w:pStyle w:val="TOC2"/>
            <w:tabs>
              <w:tab w:val="right" w:leader="dot" w:pos="9016"/>
            </w:tabs>
            <w:rPr>
              <w:rFonts w:eastAsiaTheme="minorEastAsia"/>
              <w:noProof/>
              <w:lang w:eastAsia="en-GB"/>
            </w:rPr>
          </w:pPr>
          <w:hyperlink w:anchor="_Toc162867421" w:history="1">
            <w:r w:rsidRPr="00801DAC">
              <w:rPr>
                <w:rStyle w:val="Hyperlink"/>
                <w:noProof/>
              </w:rPr>
              <w:t>4.3 K-Nearest Neighbors (KNN)</w:t>
            </w:r>
            <w:r>
              <w:rPr>
                <w:noProof/>
                <w:webHidden/>
              </w:rPr>
              <w:tab/>
            </w:r>
            <w:r>
              <w:rPr>
                <w:noProof/>
                <w:webHidden/>
              </w:rPr>
              <w:fldChar w:fldCharType="begin"/>
            </w:r>
            <w:r>
              <w:rPr>
                <w:noProof/>
                <w:webHidden/>
              </w:rPr>
              <w:instrText xml:space="preserve"> PAGEREF _Toc162867421 \h </w:instrText>
            </w:r>
            <w:r>
              <w:rPr>
                <w:noProof/>
                <w:webHidden/>
              </w:rPr>
            </w:r>
            <w:r>
              <w:rPr>
                <w:noProof/>
                <w:webHidden/>
              </w:rPr>
              <w:fldChar w:fldCharType="separate"/>
            </w:r>
            <w:r>
              <w:rPr>
                <w:noProof/>
                <w:webHidden/>
              </w:rPr>
              <w:t>19</w:t>
            </w:r>
            <w:r>
              <w:rPr>
                <w:noProof/>
                <w:webHidden/>
              </w:rPr>
              <w:fldChar w:fldCharType="end"/>
            </w:r>
          </w:hyperlink>
        </w:p>
        <w:p w14:paraId="77FDA61D" w14:textId="476D6BEA" w:rsidR="00BC367A" w:rsidRDefault="00BC367A">
          <w:pPr>
            <w:pStyle w:val="TOC2"/>
            <w:tabs>
              <w:tab w:val="right" w:leader="dot" w:pos="9016"/>
            </w:tabs>
            <w:rPr>
              <w:rFonts w:eastAsiaTheme="minorEastAsia"/>
              <w:noProof/>
              <w:lang w:eastAsia="en-GB"/>
            </w:rPr>
          </w:pPr>
          <w:hyperlink w:anchor="_Toc162867422" w:history="1">
            <w:r w:rsidRPr="00801DAC">
              <w:rPr>
                <w:rStyle w:val="Hyperlink"/>
                <w:noProof/>
              </w:rPr>
              <w:t>4.4 Selection of the Most Appropriate Model</w:t>
            </w:r>
            <w:r>
              <w:rPr>
                <w:noProof/>
                <w:webHidden/>
              </w:rPr>
              <w:tab/>
            </w:r>
            <w:r>
              <w:rPr>
                <w:noProof/>
                <w:webHidden/>
              </w:rPr>
              <w:fldChar w:fldCharType="begin"/>
            </w:r>
            <w:r>
              <w:rPr>
                <w:noProof/>
                <w:webHidden/>
              </w:rPr>
              <w:instrText xml:space="preserve"> PAGEREF _Toc162867422 \h </w:instrText>
            </w:r>
            <w:r>
              <w:rPr>
                <w:noProof/>
                <w:webHidden/>
              </w:rPr>
            </w:r>
            <w:r>
              <w:rPr>
                <w:noProof/>
                <w:webHidden/>
              </w:rPr>
              <w:fldChar w:fldCharType="separate"/>
            </w:r>
            <w:r>
              <w:rPr>
                <w:noProof/>
                <w:webHidden/>
              </w:rPr>
              <w:t>20</w:t>
            </w:r>
            <w:r>
              <w:rPr>
                <w:noProof/>
                <w:webHidden/>
              </w:rPr>
              <w:fldChar w:fldCharType="end"/>
            </w:r>
          </w:hyperlink>
        </w:p>
        <w:p w14:paraId="58DAAB4F" w14:textId="15783D41" w:rsidR="00BC367A" w:rsidRDefault="00BC367A">
          <w:pPr>
            <w:pStyle w:val="TOC3"/>
            <w:tabs>
              <w:tab w:val="right" w:leader="dot" w:pos="9016"/>
            </w:tabs>
            <w:rPr>
              <w:rFonts w:eastAsiaTheme="minorEastAsia"/>
              <w:noProof/>
              <w:lang w:eastAsia="en-GB"/>
            </w:rPr>
          </w:pPr>
          <w:hyperlink w:anchor="_Toc162867423" w:history="1">
            <w:r w:rsidRPr="00801DAC">
              <w:rPr>
                <w:rStyle w:val="Hyperlink"/>
                <w:noProof/>
              </w:rPr>
              <w:t>4.4.1 California Housing Dataset</w:t>
            </w:r>
            <w:r>
              <w:rPr>
                <w:noProof/>
                <w:webHidden/>
              </w:rPr>
              <w:tab/>
            </w:r>
            <w:r>
              <w:rPr>
                <w:noProof/>
                <w:webHidden/>
              </w:rPr>
              <w:fldChar w:fldCharType="begin"/>
            </w:r>
            <w:r>
              <w:rPr>
                <w:noProof/>
                <w:webHidden/>
              </w:rPr>
              <w:instrText xml:space="preserve"> PAGEREF _Toc162867423 \h </w:instrText>
            </w:r>
            <w:r>
              <w:rPr>
                <w:noProof/>
                <w:webHidden/>
              </w:rPr>
            </w:r>
            <w:r>
              <w:rPr>
                <w:noProof/>
                <w:webHidden/>
              </w:rPr>
              <w:fldChar w:fldCharType="separate"/>
            </w:r>
            <w:r>
              <w:rPr>
                <w:noProof/>
                <w:webHidden/>
              </w:rPr>
              <w:t>20</w:t>
            </w:r>
            <w:r>
              <w:rPr>
                <w:noProof/>
                <w:webHidden/>
              </w:rPr>
              <w:fldChar w:fldCharType="end"/>
            </w:r>
          </w:hyperlink>
        </w:p>
        <w:p w14:paraId="57EACA71" w14:textId="694D2EE6" w:rsidR="00BC367A" w:rsidRDefault="00BC367A">
          <w:pPr>
            <w:pStyle w:val="TOC3"/>
            <w:tabs>
              <w:tab w:val="right" w:leader="dot" w:pos="9016"/>
            </w:tabs>
            <w:rPr>
              <w:rFonts w:eastAsiaTheme="minorEastAsia"/>
              <w:noProof/>
              <w:lang w:eastAsia="en-GB"/>
            </w:rPr>
          </w:pPr>
          <w:hyperlink w:anchor="_Toc162867424" w:history="1">
            <w:r w:rsidRPr="00801DAC">
              <w:rPr>
                <w:rStyle w:val="Hyperlink"/>
                <w:noProof/>
              </w:rPr>
              <w:t>4.4.2 Boston Housing Dataset</w:t>
            </w:r>
            <w:r>
              <w:rPr>
                <w:noProof/>
                <w:webHidden/>
              </w:rPr>
              <w:tab/>
            </w:r>
            <w:r>
              <w:rPr>
                <w:noProof/>
                <w:webHidden/>
              </w:rPr>
              <w:fldChar w:fldCharType="begin"/>
            </w:r>
            <w:r>
              <w:rPr>
                <w:noProof/>
                <w:webHidden/>
              </w:rPr>
              <w:instrText xml:space="preserve"> PAGEREF _Toc162867424 \h </w:instrText>
            </w:r>
            <w:r>
              <w:rPr>
                <w:noProof/>
                <w:webHidden/>
              </w:rPr>
            </w:r>
            <w:r>
              <w:rPr>
                <w:noProof/>
                <w:webHidden/>
              </w:rPr>
              <w:fldChar w:fldCharType="separate"/>
            </w:r>
            <w:r>
              <w:rPr>
                <w:noProof/>
                <w:webHidden/>
              </w:rPr>
              <w:t>20</w:t>
            </w:r>
            <w:r>
              <w:rPr>
                <w:noProof/>
                <w:webHidden/>
              </w:rPr>
              <w:fldChar w:fldCharType="end"/>
            </w:r>
          </w:hyperlink>
        </w:p>
        <w:p w14:paraId="65653B99" w14:textId="6F47A1AD" w:rsidR="00BC367A" w:rsidRDefault="00BC367A">
          <w:pPr>
            <w:pStyle w:val="TOC2"/>
            <w:tabs>
              <w:tab w:val="right" w:leader="dot" w:pos="9016"/>
            </w:tabs>
            <w:rPr>
              <w:rFonts w:eastAsiaTheme="minorEastAsia"/>
              <w:noProof/>
              <w:lang w:eastAsia="en-GB"/>
            </w:rPr>
          </w:pPr>
          <w:hyperlink w:anchor="_Toc162867425" w:history="1">
            <w:r w:rsidRPr="00801DAC">
              <w:rPr>
                <w:rStyle w:val="Hyperlink"/>
                <w:noProof/>
              </w:rPr>
              <w:t>4.5 Justification for Model Selection</w:t>
            </w:r>
            <w:r>
              <w:rPr>
                <w:noProof/>
                <w:webHidden/>
              </w:rPr>
              <w:tab/>
            </w:r>
            <w:r>
              <w:rPr>
                <w:noProof/>
                <w:webHidden/>
              </w:rPr>
              <w:fldChar w:fldCharType="begin"/>
            </w:r>
            <w:r>
              <w:rPr>
                <w:noProof/>
                <w:webHidden/>
              </w:rPr>
              <w:instrText xml:space="preserve"> PAGEREF _Toc162867425 \h </w:instrText>
            </w:r>
            <w:r>
              <w:rPr>
                <w:noProof/>
                <w:webHidden/>
              </w:rPr>
            </w:r>
            <w:r>
              <w:rPr>
                <w:noProof/>
                <w:webHidden/>
              </w:rPr>
              <w:fldChar w:fldCharType="separate"/>
            </w:r>
            <w:r>
              <w:rPr>
                <w:noProof/>
                <w:webHidden/>
              </w:rPr>
              <w:t>21</w:t>
            </w:r>
            <w:r>
              <w:rPr>
                <w:noProof/>
                <w:webHidden/>
              </w:rPr>
              <w:fldChar w:fldCharType="end"/>
            </w:r>
          </w:hyperlink>
        </w:p>
        <w:p w14:paraId="77AC41A8" w14:textId="38225A4A" w:rsidR="00BC367A" w:rsidRDefault="00BC367A">
          <w:pPr>
            <w:pStyle w:val="TOC1"/>
            <w:tabs>
              <w:tab w:val="right" w:leader="dot" w:pos="9016"/>
            </w:tabs>
            <w:rPr>
              <w:rFonts w:eastAsiaTheme="minorEastAsia"/>
              <w:noProof/>
              <w:lang w:eastAsia="en-GB"/>
            </w:rPr>
          </w:pPr>
          <w:hyperlink w:anchor="_Toc162867426" w:history="1">
            <w:r w:rsidRPr="00801DAC">
              <w:rPr>
                <w:rStyle w:val="Hyperlink"/>
                <w:noProof/>
              </w:rPr>
              <w:t>5 Evaluation of Machine Learning Methods</w:t>
            </w:r>
            <w:r>
              <w:rPr>
                <w:noProof/>
                <w:webHidden/>
              </w:rPr>
              <w:tab/>
            </w:r>
            <w:r>
              <w:rPr>
                <w:noProof/>
                <w:webHidden/>
              </w:rPr>
              <w:fldChar w:fldCharType="begin"/>
            </w:r>
            <w:r>
              <w:rPr>
                <w:noProof/>
                <w:webHidden/>
              </w:rPr>
              <w:instrText xml:space="preserve"> PAGEREF _Toc162867426 \h </w:instrText>
            </w:r>
            <w:r>
              <w:rPr>
                <w:noProof/>
                <w:webHidden/>
              </w:rPr>
            </w:r>
            <w:r>
              <w:rPr>
                <w:noProof/>
                <w:webHidden/>
              </w:rPr>
              <w:fldChar w:fldCharType="separate"/>
            </w:r>
            <w:r>
              <w:rPr>
                <w:noProof/>
                <w:webHidden/>
              </w:rPr>
              <w:t>21</w:t>
            </w:r>
            <w:r>
              <w:rPr>
                <w:noProof/>
                <w:webHidden/>
              </w:rPr>
              <w:fldChar w:fldCharType="end"/>
            </w:r>
          </w:hyperlink>
        </w:p>
        <w:p w14:paraId="265FCB82" w14:textId="2473E9D0" w:rsidR="00BC367A" w:rsidRDefault="00BC367A">
          <w:pPr>
            <w:pStyle w:val="TOC2"/>
            <w:tabs>
              <w:tab w:val="right" w:leader="dot" w:pos="9016"/>
            </w:tabs>
            <w:rPr>
              <w:rFonts w:eastAsiaTheme="minorEastAsia"/>
              <w:noProof/>
              <w:lang w:eastAsia="en-GB"/>
            </w:rPr>
          </w:pPr>
          <w:hyperlink w:anchor="_Toc162867427" w:history="1">
            <w:r w:rsidRPr="00801DAC">
              <w:rPr>
                <w:rStyle w:val="Hyperlink"/>
                <w:noProof/>
              </w:rPr>
              <w:t>5.1 Evaluation Method</w:t>
            </w:r>
            <w:r>
              <w:rPr>
                <w:noProof/>
                <w:webHidden/>
              </w:rPr>
              <w:tab/>
            </w:r>
            <w:r>
              <w:rPr>
                <w:noProof/>
                <w:webHidden/>
              </w:rPr>
              <w:fldChar w:fldCharType="begin"/>
            </w:r>
            <w:r>
              <w:rPr>
                <w:noProof/>
                <w:webHidden/>
              </w:rPr>
              <w:instrText xml:space="preserve"> PAGEREF _Toc162867427 \h </w:instrText>
            </w:r>
            <w:r>
              <w:rPr>
                <w:noProof/>
                <w:webHidden/>
              </w:rPr>
            </w:r>
            <w:r>
              <w:rPr>
                <w:noProof/>
                <w:webHidden/>
              </w:rPr>
              <w:fldChar w:fldCharType="separate"/>
            </w:r>
            <w:r>
              <w:rPr>
                <w:noProof/>
                <w:webHidden/>
              </w:rPr>
              <w:t>21</w:t>
            </w:r>
            <w:r>
              <w:rPr>
                <w:noProof/>
                <w:webHidden/>
              </w:rPr>
              <w:fldChar w:fldCharType="end"/>
            </w:r>
          </w:hyperlink>
        </w:p>
        <w:p w14:paraId="440F0F45" w14:textId="76302520" w:rsidR="00BC367A" w:rsidRDefault="00BC367A">
          <w:pPr>
            <w:pStyle w:val="TOC2"/>
            <w:tabs>
              <w:tab w:val="right" w:leader="dot" w:pos="9016"/>
            </w:tabs>
            <w:rPr>
              <w:rFonts w:eastAsiaTheme="minorEastAsia"/>
              <w:noProof/>
              <w:lang w:eastAsia="en-GB"/>
            </w:rPr>
          </w:pPr>
          <w:hyperlink w:anchor="_Toc162867428" w:history="1">
            <w:r w:rsidRPr="00801DAC">
              <w:rPr>
                <w:rStyle w:val="Hyperlink"/>
                <w:noProof/>
              </w:rPr>
              <w:t>5.2 Evaluation Metrics</w:t>
            </w:r>
            <w:r>
              <w:rPr>
                <w:noProof/>
                <w:webHidden/>
              </w:rPr>
              <w:tab/>
            </w:r>
            <w:r>
              <w:rPr>
                <w:noProof/>
                <w:webHidden/>
              </w:rPr>
              <w:fldChar w:fldCharType="begin"/>
            </w:r>
            <w:r>
              <w:rPr>
                <w:noProof/>
                <w:webHidden/>
              </w:rPr>
              <w:instrText xml:space="preserve"> PAGEREF _Toc162867428 \h </w:instrText>
            </w:r>
            <w:r>
              <w:rPr>
                <w:noProof/>
                <w:webHidden/>
              </w:rPr>
            </w:r>
            <w:r>
              <w:rPr>
                <w:noProof/>
                <w:webHidden/>
              </w:rPr>
              <w:fldChar w:fldCharType="separate"/>
            </w:r>
            <w:r>
              <w:rPr>
                <w:noProof/>
                <w:webHidden/>
              </w:rPr>
              <w:t>22</w:t>
            </w:r>
            <w:r>
              <w:rPr>
                <w:noProof/>
                <w:webHidden/>
              </w:rPr>
              <w:fldChar w:fldCharType="end"/>
            </w:r>
          </w:hyperlink>
        </w:p>
        <w:p w14:paraId="10C9AA21" w14:textId="64A6F218" w:rsidR="00BC367A" w:rsidRDefault="00BC367A">
          <w:pPr>
            <w:pStyle w:val="TOC2"/>
            <w:tabs>
              <w:tab w:val="right" w:leader="dot" w:pos="9016"/>
            </w:tabs>
            <w:rPr>
              <w:rFonts w:eastAsiaTheme="minorEastAsia"/>
              <w:noProof/>
              <w:lang w:eastAsia="en-GB"/>
            </w:rPr>
          </w:pPr>
          <w:hyperlink w:anchor="_Toc162867429" w:history="1">
            <w:r w:rsidRPr="00801DAC">
              <w:rPr>
                <w:rStyle w:val="Hyperlink"/>
                <w:noProof/>
              </w:rPr>
              <w:t>5.3 Visualization of the Best Performing Model</w:t>
            </w:r>
            <w:r>
              <w:rPr>
                <w:noProof/>
                <w:webHidden/>
              </w:rPr>
              <w:tab/>
            </w:r>
            <w:r>
              <w:rPr>
                <w:noProof/>
                <w:webHidden/>
              </w:rPr>
              <w:fldChar w:fldCharType="begin"/>
            </w:r>
            <w:r>
              <w:rPr>
                <w:noProof/>
                <w:webHidden/>
              </w:rPr>
              <w:instrText xml:space="preserve"> PAGEREF _Toc162867429 \h </w:instrText>
            </w:r>
            <w:r>
              <w:rPr>
                <w:noProof/>
                <w:webHidden/>
              </w:rPr>
            </w:r>
            <w:r>
              <w:rPr>
                <w:noProof/>
                <w:webHidden/>
              </w:rPr>
              <w:fldChar w:fldCharType="separate"/>
            </w:r>
            <w:r>
              <w:rPr>
                <w:noProof/>
                <w:webHidden/>
              </w:rPr>
              <w:t>23</w:t>
            </w:r>
            <w:r>
              <w:rPr>
                <w:noProof/>
                <w:webHidden/>
              </w:rPr>
              <w:fldChar w:fldCharType="end"/>
            </w:r>
          </w:hyperlink>
        </w:p>
        <w:p w14:paraId="23906239" w14:textId="32BD81CE" w:rsidR="00BC367A" w:rsidRDefault="00BC367A">
          <w:pPr>
            <w:pStyle w:val="TOC1"/>
            <w:tabs>
              <w:tab w:val="right" w:leader="dot" w:pos="9016"/>
            </w:tabs>
            <w:rPr>
              <w:rFonts w:eastAsiaTheme="minorEastAsia"/>
              <w:noProof/>
              <w:lang w:eastAsia="en-GB"/>
            </w:rPr>
          </w:pPr>
          <w:hyperlink w:anchor="_Toc162867430" w:history="1">
            <w:r w:rsidRPr="00801DAC">
              <w:rPr>
                <w:rStyle w:val="Hyperlink"/>
                <w:noProof/>
              </w:rPr>
              <w:t>6 Conclusion and Future Directions</w:t>
            </w:r>
            <w:r>
              <w:rPr>
                <w:noProof/>
                <w:webHidden/>
              </w:rPr>
              <w:tab/>
            </w:r>
            <w:r>
              <w:rPr>
                <w:noProof/>
                <w:webHidden/>
              </w:rPr>
              <w:fldChar w:fldCharType="begin"/>
            </w:r>
            <w:r>
              <w:rPr>
                <w:noProof/>
                <w:webHidden/>
              </w:rPr>
              <w:instrText xml:space="preserve"> PAGEREF _Toc162867430 \h </w:instrText>
            </w:r>
            <w:r>
              <w:rPr>
                <w:noProof/>
                <w:webHidden/>
              </w:rPr>
            </w:r>
            <w:r>
              <w:rPr>
                <w:noProof/>
                <w:webHidden/>
              </w:rPr>
              <w:fldChar w:fldCharType="separate"/>
            </w:r>
            <w:r>
              <w:rPr>
                <w:noProof/>
                <w:webHidden/>
              </w:rPr>
              <w:t>24</w:t>
            </w:r>
            <w:r>
              <w:rPr>
                <w:noProof/>
                <w:webHidden/>
              </w:rPr>
              <w:fldChar w:fldCharType="end"/>
            </w:r>
          </w:hyperlink>
        </w:p>
        <w:p w14:paraId="7514DAF4" w14:textId="0BC860D2" w:rsidR="00BC367A" w:rsidRDefault="00BC367A">
          <w:pPr>
            <w:pStyle w:val="TOC2"/>
            <w:tabs>
              <w:tab w:val="right" w:leader="dot" w:pos="9016"/>
            </w:tabs>
            <w:rPr>
              <w:rFonts w:eastAsiaTheme="minorEastAsia"/>
              <w:noProof/>
              <w:lang w:eastAsia="en-GB"/>
            </w:rPr>
          </w:pPr>
          <w:hyperlink w:anchor="_Toc162867431" w:history="1">
            <w:r w:rsidRPr="00801DAC">
              <w:rPr>
                <w:rStyle w:val="Hyperlink"/>
                <w:noProof/>
              </w:rPr>
              <w:t>6.1 Role of Machine Learning in the Project</w:t>
            </w:r>
            <w:r>
              <w:rPr>
                <w:noProof/>
                <w:webHidden/>
              </w:rPr>
              <w:tab/>
            </w:r>
            <w:r>
              <w:rPr>
                <w:noProof/>
                <w:webHidden/>
              </w:rPr>
              <w:fldChar w:fldCharType="begin"/>
            </w:r>
            <w:r>
              <w:rPr>
                <w:noProof/>
                <w:webHidden/>
              </w:rPr>
              <w:instrText xml:space="preserve"> PAGEREF _Toc162867431 \h </w:instrText>
            </w:r>
            <w:r>
              <w:rPr>
                <w:noProof/>
                <w:webHidden/>
              </w:rPr>
            </w:r>
            <w:r>
              <w:rPr>
                <w:noProof/>
                <w:webHidden/>
              </w:rPr>
              <w:fldChar w:fldCharType="separate"/>
            </w:r>
            <w:r>
              <w:rPr>
                <w:noProof/>
                <w:webHidden/>
              </w:rPr>
              <w:t>24</w:t>
            </w:r>
            <w:r>
              <w:rPr>
                <w:noProof/>
                <w:webHidden/>
              </w:rPr>
              <w:fldChar w:fldCharType="end"/>
            </w:r>
          </w:hyperlink>
        </w:p>
        <w:p w14:paraId="3C20AFF6" w14:textId="3CF64F42" w:rsidR="00BC367A" w:rsidRDefault="00BC367A">
          <w:pPr>
            <w:pStyle w:val="TOC2"/>
            <w:tabs>
              <w:tab w:val="right" w:leader="dot" w:pos="9016"/>
            </w:tabs>
            <w:rPr>
              <w:rFonts w:eastAsiaTheme="minorEastAsia"/>
              <w:noProof/>
              <w:lang w:eastAsia="en-GB"/>
            </w:rPr>
          </w:pPr>
          <w:hyperlink w:anchor="_Toc162867432" w:history="1">
            <w:r w:rsidRPr="00801DAC">
              <w:rPr>
                <w:rStyle w:val="Hyperlink"/>
                <w:noProof/>
              </w:rPr>
              <w:t>6.2 Insights Captured</w:t>
            </w:r>
            <w:r>
              <w:rPr>
                <w:noProof/>
                <w:webHidden/>
              </w:rPr>
              <w:tab/>
            </w:r>
            <w:r>
              <w:rPr>
                <w:noProof/>
                <w:webHidden/>
              </w:rPr>
              <w:fldChar w:fldCharType="begin"/>
            </w:r>
            <w:r>
              <w:rPr>
                <w:noProof/>
                <w:webHidden/>
              </w:rPr>
              <w:instrText xml:space="preserve"> PAGEREF _Toc162867432 \h </w:instrText>
            </w:r>
            <w:r>
              <w:rPr>
                <w:noProof/>
                <w:webHidden/>
              </w:rPr>
            </w:r>
            <w:r>
              <w:rPr>
                <w:noProof/>
                <w:webHidden/>
              </w:rPr>
              <w:fldChar w:fldCharType="separate"/>
            </w:r>
            <w:r>
              <w:rPr>
                <w:noProof/>
                <w:webHidden/>
              </w:rPr>
              <w:t>24</w:t>
            </w:r>
            <w:r>
              <w:rPr>
                <w:noProof/>
                <w:webHidden/>
              </w:rPr>
              <w:fldChar w:fldCharType="end"/>
            </w:r>
          </w:hyperlink>
        </w:p>
        <w:p w14:paraId="4D0B4ACE" w14:textId="0D43F86E" w:rsidR="00BC367A" w:rsidRDefault="00BC367A">
          <w:pPr>
            <w:pStyle w:val="TOC2"/>
            <w:tabs>
              <w:tab w:val="right" w:leader="dot" w:pos="9016"/>
            </w:tabs>
            <w:rPr>
              <w:rFonts w:eastAsiaTheme="minorEastAsia"/>
              <w:noProof/>
              <w:lang w:eastAsia="en-GB"/>
            </w:rPr>
          </w:pPr>
          <w:hyperlink w:anchor="_Toc162867433" w:history="1">
            <w:r w:rsidRPr="00801DAC">
              <w:rPr>
                <w:rStyle w:val="Hyperlink"/>
                <w:noProof/>
              </w:rPr>
              <w:t>6.3 Downsides and Possible Extensions</w:t>
            </w:r>
            <w:r>
              <w:rPr>
                <w:noProof/>
                <w:webHidden/>
              </w:rPr>
              <w:tab/>
            </w:r>
            <w:r>
              <w:rPr>
                <w:noProof/>
                <w:webHidden/>
              </w:rPr>
              <w:fldChar w:fldCharType="begin"/>
            </w:r>
            <w:r>
              <w:rPr>
                <w:noProof/>
                <w:webHidden/>
              </w:rPr>
              <w:instrText xml:space="preserve"> PAGEREF _Toc162867433 \h </w:instrText>
            </w:r>
            <w:r>
              <w:rPr>
                <w:noProof/>
                <w:webHidden/>
              </w:rPr>
            </w:r>
            <w:r>
              <w:rPr>
                <w:noProof/>
                <w:webHidden/>
              </w:rPr>
              <w:fldChar w:fldCharType="separate"/>
            </w:r>
            <w:r>
              <w:rPr>
                <w:noProof/>
                <w:webHidden/>
              </w:rPr>
              <w:t>25</w:t>
            </w:r>
            <w:r>
              <w:rPr>
                <w:noProof/>
                <w:webHidden/>
              </w:rPr>
              <w:fldChar w:fldCharType="end"/>
            </w:r>
          </w:hyperlink>
        </w:p>
        <w:p w14:paraId="4541A3E4" w14:textId="3937BED2" w:rsidR="00BC367A" w:rsidRDefault="00BC367A">
          <w:pPr>
            <w:pStyle w:val="TOC2"/>
            <w:tabs>
              <w:tab w:val="right" w:leader="dot" w:pos="9016"/>
            </w:tabs>
            <w:rPr>
              <w:rFonts w:eastAsiaTheme="minorEastAsia"/>
              <w:noProof/>
              <w:lang w:eastAsia="en-GB"/>
            </w:rPr>
          </w:pPr>
          <w:hyperlink w:anchor="_Toc162867434" w:history="1">
            <w:r w:rsidRPr="00801DAC">
              <w:rPr>
                <w:rStyle w:val="Hyperlink"/>
                <w:noProof/>
              </w:rPr>
              <w:t>6.3.1 Extra challenging issues handled</w:t>
            </w:r>
            <w:r>
              <w:rPr>
                <w:noProof/>
                <w:webHidden/>
              </w:rPr>
              <w:tab/>
            </w:r>
            <w:r>
              <w:rPr>
                <w:noProof/>
                <w:webHidden/>
              </w:rPr>
              <w:fldChar w:fldCharType="begin"/>
            </w:r>
            <w:r>
              <w:rPr>
                <w:noProof/>
                <w:webHidden/>
              </w:rPr>
              <w:instrText xml:space="preserve"> PAGEREF _Toc162867434 \h </w:instrText>
            </w:r>
            <w:r>
              <w:rPr>
                <w:noProof/>
                <w:webHidden/>
              </w:rPr>
            </w:r>
            <w:r>
              <w:rPr>
                <w:noProof/>
                <w:webHidden/>
              </w:rPr>
              <w:fldChar w:fldCharType="separate"/>
            </w:r>
            <w:r>
              <w:rPr>
                <w:noProof/>
                <w:webHidden/>
              </w:rPr>
              <w:t>25</w:t>
            </w:r>
            <w:r>
              <w:rPr>
                <w:noProof/>
                <w:webHidden/>
              </w:rPr>
              <w:fldChar w:fldCharType="end"/>
            </w:r>
          </w:hyperlink>
        </w:p>
        <w:p w14:paraId="0239409E" w14:textId="2C72EF9F" w:rsidR="00BC367A" w:rsidRDefault="00BC367A">
          <w:pPr>
            <w:pStyle w:val="TOC2"/>
            <w:tabs>
              <w:tab w:val="right" w:leader="dot" w:pos="9016"/>
            </w:tabs>
            <w:rPr>
              <w:rFonts w:eastAsiaTheme="minorEastAsia"/>
              <w:noProof/>
              <w:lang w:eastAsia="en-GB"/>
            </w:rPr>
          </w:pPr>
          <w:hyperlink w:anchor="_Toc162867435" w:history="1">
            <w:r w:rsidRPr="00801DAC">
              <w:rPr>
                <w:rStyle w:val="Hyperlink"/>
                <w:noProof/>
              </w:rPr>
              <w:t>6.4 future extensions</w:t>
            </w:r>
            <w:r>
              <w:rPr>
                <w:noProof/>
                <w:webHidden/>
              </w:rPr>
              <w:tab/>
            </w:r>
            <w:r>
              <w:rPr>
                <w:noProof/>
                <w:webHidden/>
              </w:rPr>
              <w:fldChar w:fldCharType="begin"/>
            </w:r>
            <w:r>
              <w:rPr>
                <w:noProof/>
                <w:webHidden/>
              </w:rPr>
              <w:instrText xml:space="preserve"> PAGEREF _Toc162867435 \h </w:instrText>
            </w:r>
            <w:r>
              <w:rPr>
                <w:noProof/>
                <w:webHidden/>
              </w:rPr>
            </w:r>
            <w:r>
              <w:rPr>
                <w:noProof/>
                <w:webHidden/>
              </w:rPr>
              <w:fldChar w:fldCharType="separate"/>
            </w:r>
            <w:r>
              <w:rPr>
                <w:noProof/>
                <w:webHidden/>
              </w:rPr>
              <w:t>26</w:t>
            </w:r>
            <w:r>
              <w:rPr>
                <w:noProof/>
                <w:webHidden/>
              </w:rPr>
              <w:fldChar w:fldCharType="end"/>
            </w:r>
          </w:hyperlink>
        </w:p>
        <w:p w14:paraId="69709841" w14:textId="34DECDF4" w:rsidR="00BC367A" w:rsidRDefault="00BC367A">
          <w:pPr>
            <w:pStyle w:val="TOC2"/>
            <w:tabs>
              <w:tab w:val="right" w:leader="dot" w:pos="9016"/>
            </w:tabs>
            <w:rPr>
              <w:rFonts w:eastAsiaTheme="minorEastAsia"/>
              <w:noProof/>
              <w:lang w:eastAsia="en-GB"/>
            </w:rPr>
          </w:pPr>
          <w:hyperlink w:anchor="_Toc162867436" w:history="1">
            <w:r w:rsidRPr="00801DAC">
              <w:rPr>
                <w:rStyle w:val="Hyperlink"/>
                <w:noProof/>
              </w:rPr>
              <w:t>6.5 conclusion</w:t>
            </w:r>
            <w:r>
              <w:rPr>
                <w:noProof/>
                <w:webHidden/>
              </w:rPr>
              <w:tab/>
            </w:r>
            <w:r>
              <w:rPr>
                <w:noProof/>
                <w:webHidden/>
              </w:rPr>
              <w:fldChar w:fldCharType="begin"/>
            </w:r>
            <w:r>
              <w:rPr>
                <w:noProof/>
                <w:webHidden/>
              </w:rPr>
              <w:instrText xml:space="preserve"> PAGEREF _Toc162867436 \h </w:instrText>
            </w:r>
            <w:r>
              <w:rPr>
                <w:noProof/>
                <w:webHidden/>
              </w:rPr>
            </w:r>
            <w:r>
              <w:rPr>
                <w:noProof/>
                <w:webHidden/>
              </w:rPr>
              <w:fldChar w:fldCharType="separate"/>
            </w:r>
            <w:r>
              <w:rPr>
                <w:noProof/>
                <w:webHidden/>
              </w:rPr>
              <w:t>26</w:t>
            </w:r>
            <w:r>
              <w:rPr>
                <w:noProof/>
                <w:webHidden/>
              </w:rPr>
              <w:fldChar w:fldCharType="end"/>
            </w:r>
          </w:hyperlink>
        </w:p>
        <w:p w14:paraId="1F8DF1ED" w14:textId="6A9B5940" w:rsidR="00BC367A" w:rsidRDefault="00BC367A">
          <w:pPr>
            <w:pStyle w:val="TOC1"/>
            <w:tabs>
              <w:tab w:val="right" w:leader="dot" w:pos="9016"/>
            </w:tabs>
            <w:rPr>
              <w:rFonts w:eastAsiaTheme="minorEastAsia"/>
              <w:noProof/>
              <w:lang w:eastAsia="en-GB"/>
            </w:rPr>
          </w:pPr>
          <w:hyperlink w:anchor="_Toc162867437" w:history="1">
            <w:r w:rsidRPr="00801DAC">
              <w:rPr>
                <w:rStyle w:val="Hyperlink"/>
                <w:noProof/>
              </w:rPr>
              <w:t>References</w:t>
            </w:r>
            <w:r>
              <w:rPr>
                <w:noProof/>
                <w:webHidden/>
              </w:rPr>
              <w:tab/>
            </w:r>
            <w:r>
              <w:rPr>
                <w:noProof/>
                <w:webHidden/>
              </w:rPr>
              <w:fldChar w:fldCharType="begin"/>
            </w:r>
            <w:r>
              <w:rPr>
                <w:noProof/>
                <w:webHidden/>
              </w:rPr>
              <w:instrText xml:space="preserve"> PAGEREF _Toc162867437 \h </w:instrText>
            </w:r>
            <w:r>
              <w:rPr>
                <w:noProof/>
                <w:webHidden/>
              </w:rPr>
            </w:r>
            <w:r>
              <w:rPr>
                <w:noProof/>
                <w:webHidden/>
              </w:rPr>
              <w:fldChar w:fldCharType="separate"/>
            </w:r>
            <w:r>
              <w:rPr>
                <w:noProof/>
                <w:webHidden/>
              </w:rPr>
              <w:t>27</w:t>
            </w:r>
            <w:r>
              <w:rPr>
                <w:noProof/>
                <w:webHidden/>
              </w:rPr>
              <w:fldChar w:fldCharType="end"/>
            </w:r>
          </w:hyperlink>
        </w:p>
        <w:p w14:paraId="61D6FC4A" w14:textId="2386C254" w:rsidR="00424B5E" w:rsidRDefault="00424B5E">
          <w:r>
            <w:rPr>
              <w:b/>
              <w:bCs/>
              <w:noProof/>
            </w:rPr>
            <w:fldChar w:fldCharType="end"/>
          </w:r>
        </w:p>
      </w:sdtContent>
    </w:sdt>
    <w:p w14:paraId="5351E04A" w14:textId="77777777" w:rsidR="00CD3A90" w:rsidRDefault="00CD3A90"/>
    <w:p w14:paraId="5B88771B" w14:textId="77777777" w:rsidR="00424B5E" w:rsidRDefault="00424B5E"/>
    <w:p w14:paraId="26D99FFA" w14:textId="77777777" w:rsidR="00A036B4" w:rsidRDefault="00A036B4"/>
    <w:p w14:paraId="3CF075B6" w14:textId="77777777" w:rsidR="00A036B4" w:rsidRDefault="00A036B4"/>
    <w:p w14:paraId="151EC49D" w14:textId="77777777" w:rsidR="00A036B4" w:rsidRDefault="00A036B4"/>
    <w:p w14:paraId="60E0DC54" w14:textId="77777777" w:rsidR="00A036B4" w:rsidRDefault="00A036B4"/>
    <w:p w14:paraId="725B106F" w14:textId="77777777" w:rsidR="00A036B4" w:rsidRDefault="00A036B4"/>
    <w:p w14:paraId="4C1B9B00" w14:textId="77777777" w:rsidR="00A036B4" w:rsidRDefault="00A036B4"/>
    <w:p w14:paraId="4894C98D" w14:textId="77777777" w:rsidR="00A036B4" w:rsidRDefault="00A036B4"/>
    <w:p w14:paraId="588C7A62" w14:textId="77777777" w:rsidR="00424B5E" w:rsidRDefault="00424B5E"/>
    <w:p w14:paraId="65EBEFA8" w14:textId="77777777" w:rsidR="00424B5E" w:rsidRDefault="00424B5E"/>
    <w:p w14:paraId="27E6BFE5" w14:textId="77777777" w:rsidR="00424B5E" w:rsidRDefault="00424B5E"/>
    <w:p w14:paraId="7BBFFF97" w14:textId="7602600C" w:rsidR="00207EE3" w:rsidRPr="00207EE3" w:rsidRDefault="00207EE3" w:rsidP="00207EE3">
      <w:pPr>
        <w:pStyle w:val="Heading1"/>
      </w:pPr>
      <w:r>
        <w:t xml:space="preserve">               </w:t>
      </w:r>
      <w:r w:rsidR="003D5F35">
        <w:t xml:space="preserve">   </w:t>
      </w:r>
      <w:bookmarkStart w:id="0" w:name="_Toc162867395"/>
      <w:r w:rsidR="003D5F35">
        <w:t>1.</w:t>
      </w:r>
      <w:r w:rsidRPr="00207EE3">
        <w:t>Introduction</w:t>
      </w:r>
      <w:bookmarkEnd w:id="0"/>
    </w:p>
    <w:p w14:paraId="0FBD330D" w14:textId="77777777" w:rsidR="00207EE3" w:rsidRPr="00207EE3" w:rsidRDefault="00207EE3" w:rsidP="00207EE3">
      <w:pPr>
        <w:ind w:left="1440"/>
        <w:jc w:val="both"/>
        <w:rPr>
          <w:b/>
          <w:bCs/>
        </w:rPr>
      </w:pPr>
      <w:r w:rsidRPr="00207EE3">
        <w:rPr>
          <w:b/>
          <w:bCs/>
        </w:rPr>
        <w:t>Background</w:t>
      </w:r>
    </w:p>
    <w:p w14:paraId="685C427A" w14:textId="77777777" w:rsidR="00207EE3" w:rsidRPr="00207EE3" w:rsidRDefault="00207EE3" w:rsidP="00207EE3">
      <w:pPr>
        <w:ind w:left="1440"/>
        <w:jc w:val="both"/>
      </w:pPr>
      <w:r w:rsidRPr="00207EE3">
        <w:t>The real estate market's fluctuating nature, influenced by a myriad of factors including economic indicators, location, and property features, presents a significant challenge for accurate home price prediction. In the face of such volatility, leveraging machine learning for predictive analysis offers a promising avenue for buyers, sellers, and real estate professionals to make data-driven decisions.</w:t>
      </w:r>
    </w:p>
    <w:p w14:paraId="366F2A79" w14:textId="77777777" w:rsidR="00207EE3" w:rsidRPr="00207EE3" w:rsidRDefault="00207EE3" w:rsidP="00207EE3">
      <w:pPr>
        <w:ind w:left="1440"/>
        <w:jc w:val="both"/>
        <w:rPr>
          <w:b/>
          <w:bCs/>
        </w:rPr>
      </w:pPr>
      <w:r w:rsidRPr="00207EE3">
        <w:rPr>
          <w:b/>
          <w:bCs/>
        </w:rPr>
        <w:t>Project Objective</w:t>
      </w:r>
    </w:p>
    <w:p w14:paraId="61BD29DD" w14:textId="77777777" w:rsidR="00207EE3" w:rsidRPr="00207EE3" w:rsidRDefault="00207EE3" w:rsidP="00207EE3">
      <w:pPr>
        <w:ind w:left="1440"/>
        <w:jc w:val="both"/>
      </w:pPr>
      <w:r w:rsidRPr="00207EE3">
        <w:t>The primary objective of this project is to harness the power of machine learning to predict home prices in the distinct and diverse markets of California and Boston. By employing a variety of machine learning models and techniques for feature selection, this project aims to identify key predictors of home prices and evaluate the effectiveness of each model in the context of these two regions.</w:t>
      </w:r>
    </w:p>
    <w:p w14:paraId="30FBEF2F" w14:textId="77777777" w:rsidR="00207EE3" w:rsidRPr="00207EE3" w:rsidRDefault="00207EE3" w:rsidP="00207EE3">
      <w:pPr>
        <w:ind w:left="1440"/>
        <w:jc w:val="both"/>
        <w:rPr>
          <w:b/>
          <w:bCs/>
        </w:rPr>
      </w:pPr>
      <w:r w:rsidRPr="00207EE3">
        <w:rPr>
          <w:b/>
          <w:bCs/>
        </w:rPr>
        <w:t>Significance of the Project</w:t>
      </w:r>
    </w:p>
    <w:p w14:paraId="4C13A721" w14:textId="77777777" w:rsidR="00207EE3" w:rsidRPr="00207EE3" w:rsidRDefault="00207EE3" w:rsidP="00207EE3">
      <w:pPr>
        <w:ind w:left="1440"/>
        <w:jc w:val="both"/>
      </w:pPr>
      <w:r w:rsidRPr="00207EE3">
        <w:t>The practical implications of this project are far-reaching. For potential homebuyers and investors, it offers insights into future market trends, enabling more informed purchasing decisions. Sellers can benefit from optimized pricing strategies that reflect the current market dynamics, potentially leading to quicker sales. Real estate agents and professionals can use the predictive models as tools to provide better advice to their clients, enhancing their service value. Beyond individual transactions, the insights derived from this project can contribute to a deeper understanding of the factors influencing home prices in different regions, offering valuable information for urban planning and policy formulation.</w:t>
      </w:r>
    </w:p>
    <w:p w14:paraId="29A25306" w14:textId="1ADE5043" w:rsidR="00424B5E" w:rsidRDefault="00207EE3">
      <w:r>
        <w:rPr>
          <w:noProof/>
        </w:rPr>
        <mc:AlternateContent>
          <mc:Choice Requires="wpi">
            <w:drawing>
              <wp:anchor distT="0" distB="0" distL="114300" distR="114300" simplePos="0" relativeHeight="251663360" behindDoc="0" locked="0" layoutInCell="1" allowOverlap="1" wp14:anchorId="5DB9ED95" wp14:editId="1BD921C9">
                <wp:simplePos x="0" y="0"/>
                <wp:positionH relativeFrom="column">
                  <wp:posOffset>112403</wp:posOffset>
                </wp:positionH>
                <wp:positionV relativeFrom="paragraph">
                  <wp:posOffset>147711</wp:posOffset>
                </wp:positionV>
                <wp:extent cx="360" cy="360"/>
                <wp:effectExtent l="38100" t="38100" r="38100" b="38100"/>
                <wp:wrapNone/>
                <wp:docPr id="1966099610"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DE109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8.5pt;margin-top:11.3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">
                <v:imagedata r:id="rId10" o:title=""/>
              </v:shape>
            </w:pict>
          </mc:Fallback>
        </mc:AlternateContent>
      </w:r>
    </w:p>
    <w:p w14:paraId="7FCFAC2B" w14:textId="77777777" w:rsidR="007D6933" w:rsidRPr="007D6933" w:rsidRDefault="007D6933" w:rsidP="007D6933">
      <w:pPr>
        <w:ind w:left="1440"/>
        <w:jc w:val="both"/>
      </w:pPr>
      <w:r w:rsidRPr="007D6933">
        <w:t>The practical implications of this project are far-reaching. For potential homebuyers and investors, it offers insights into future market trends, enabling more informed purchasing decisions. Sellers can benefit from optimized pricing strategies that reflect the current market dynamics, potentially leading to quicker sales. Real estate agents and professionals can use the predictive models as tools to provide better advice to their clients, enhancing their service value. Beyond individual transactions, the insights derived from this project can contribute to a deeper understanding of the factors influencing home prices in different regions, offering valuable information for urban planning and policy formulation.</w:t>
      </w:r>
    </w:p>
    <w:p w14:paraId="5D0CF637" w14:textId="77777777" w:rsidR="007D6933" w:rsidRPr="007D6933" w:rsidRDefault="007D6933" w:rsidP="007D6933">
      <w:pPr>
        <w:ind w:left="1440"/>
        <w:jc w:val="both"/>
      </w:pPr>
      <w:r w:rsidRPr="007D6933">
        <w:t>To contextualize our work within the broader field, Table 1 provides a summary of selected research on housing price prediction. This comparison highlights various methodologies, datasets, and sampling rates used in previous studies, underscoring the diverse approaches to this complex task.</w:t>
      </w:r>
    </w:p>
    <w:p w14:paraId="554E7AEA" w14:textId="479CD6AB" w:rsidR="007D6933" w:rsidRDefault="004029E9" w:rsidP="004029E9">
      <w:pPr>
        <w:ind w:left="1440"/>
        <w:jc w:val="both"/>
        <w:rPr>
          <w:b/>
          <w:bCs/>
        </w:rPr>
      </w:pPr>
      <w:r w:rsidRPr="004029E9">
        <w:drawing>
          <wp:anchor distT="0" distB="0" distL="114300" distR="114300" simplePos="0" relativeHeight="251678720" behindDoc="0" locked="0" layoutInCell="1" allowOverlap="1" wp14:anchorId="6C0CDD73" wp14:editId="66E4278C">
            <wp:simplePos x="0" y="0"/>
            <wp:positionH relativeFrom="margin">
              <wp:align>right</wp:align>
            </wp:positionH>
            <wp:positionV relativeFrom="paragraph">
              <wp:posOffset>412408</wp:posOffset>
            </wp:positionV>
            <wp:extent cx="4885055" cy="2899410"/>
            <wp:effectExtent l="0" t="0" r="0" b="0"/>
            <wp:wrapTopAndBottom/>
            <wp:docPr id="1538803944" name="Picture 1"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03944" name="Picture 1" descr="A white table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85055" cy="2899410"/>
                    </a:xfrm>
                    <a:prstGeom prst="rect">
                      <a:avLst/>
                    </a:prstGeom>
                  </pic:spPr>
                </pic:pic>
              </a:graphicData>
            </a:graphic>
            <wp14:sizeRelH relativeFrom="page">
              <wp14:pctWidth>0</wp14:pctWidth>
            </wp14:sizeRelH>
            <wp14:sizeRelV relativeFrom="page">
              <wp14:pctHeight>0</wp14:pctHeight>
            </wp14:sizeRelV>
          </wp:anchor>
        </w:drawing>
      </w:r>
      <w:r w:rsidR="007D6933" w:rsidRPr="007D6933">
        <w:rPr>
          <w:b/>
          <w:bCs/>
        </w:rPr>
        <w:t>Table 1: Research Summary on Housing Price Prediction</w:t>
      </w:r>
    </w:p>
    <w:p w14:paraId="0B99E325" w14:textId="495E7434" w:rsidR="004029E9" w:rsidRPr="007D6933" w:rsidRDefault="004029E9" w:rsidP="007D6933">
      <w:pPr>
        <w:jc w:val="both"/>
      </w:pPr>
    </w:p>
    <w:p w14:paraId="6A330B6E" w14:textId="1E253326" w:rsidR="00424B5E" w:rsidRDefault="00207EE3" w:rsidP="007D6933">
      <w:r>
        <w:rPr>
          <w:noProof/>
        </w:rPr>
        <mc:AlternateContent>
          <mc:Choice Requires="wpi">
            <w:drawing>
              <wp:anchor distT="0" distB="0" distL="114300" distR="114300" simplePos="0" relativeHeight="251664384" behindDoc="0" locked="0" layoutInCell="1" allowOverlap="1" wp14:anchorId="1427F606" wp14:editId="6FAA8B72">
                <wp:simplePos x="0" y="0"/>
                <wp:positionH relativeFrom="column">
                  <wp:posOffset>1272683</wp:posOffset>
                </wp:positionH>
                <wp:positionV relativeFrom="paragraph">
                  <wp:posOffset>175366</wp:posOffset>
                </wp:positionV>
                <wp:extent cx="360" cy="360"/>
                <wp:effectExtent l="38100" t="38100" r="38100" b="38100"/>
                <wp:wrapNone/>
                <wp:docPr id="1435900928"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4916EA9" id="Ink 5" o:spid="_x0000_s1026" type="#_x0000_t75" style="position:absolute;margin-left:99.85pt;margin-top:13.4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MggB/cYBAABqBAAAEAAAAAAAAAAAAAAAAADTAwAAZHJz&#10;L2luay9pbmsxLnhtbFBLAQItABQABgAIAAAAIQD99/bT3gAAAAkBAAAPAAAAAAAAAAAAAAAAAMcF&#10;AABkcnMvZG93bnJldi54bWxQSwECLQAUAAYACAAAACEAeRi8nb8AAAAhAQAAGQAAAAAAAAAAAAAA&#10;AADSBgAAZHJzL19yZWxzL2Uyb0RvYy54bWwucmVsc1BLBQYAAAAABgAGAHgBAADIBwAAAAA=&#10;">
                <v:imagedata r:id="rId10" o:title=""/>
              </v:shape>
            </w:pict>
          </mc:Fallback>
        </mc:AlternateContent>
      </w:r>
    </w:p>
    <w:p w14:paraId="2ADFE315" w14:textId="462944BD" w:rsidR="003D5F35" w:rsidRPr="003D5F35" w:rsidRDefault="003D5F35" w:rsidP="003D5F35">
      <w:pPr>
        <w:pStyle w:val="Heading1"/>
        <w:ind w:left="1440"/>
        <w:jc w:val="both"/>
      </w:pPr>
      <w:bookmarkStart w:id="1" w:name="_Toc162867396"/>
      <w:r>
        <w:t>2.</w:t>
      </w:r>
      <w:r w:rsidRPr="003D5F35">
        <w:t xml:space="preserve">Description of the Problem, Libraries, and </w:t>
      </w:r>
      <w:r>
        <w:t xml:space="preserve">        </w:t>
      </w:r>
      <w:r w:rsidRPr="003D5F35">
        <w:t>Experimental Setup</w:t>
      </w:r>
      <w:r>
        <w:t xml:space="preserve"> </w:t>
      </w:r>
      <w:r w:rsidRPr="003D5F35">
        <w:t>Description of the Problem</w:t>
      </w:r>
      <w:bookmarkEnd w:id="1"/>
    </w:p>
    <w:p w14:paraId="6A175C64" w14:textId="77777777" w:rsidR="003D5F35" w:rsidRPr="003D5F35" w:rsidRDefault="003D5F35" w:rsidP="003D5F35">
      <w:pPr>
        <w:ind w:left="1440"/>
        <w:jc w:val="both"/>
      </w:pPr>
      <w:r w:rsidRPr="003D5F35">
        <w:t>The primary problem addressed in this project is predicting the housing prices in California and Boston. The challenge lies in the ability to accurately forecast housing prices given a set of features such as location, size, number of bedrooms, and others, amidst market volatility and diverse regional characteristics.</w:t>
      </w:r>
    </w:p>
    <w:p w14:paraId="1D405846" w14:textId="77777777" w:rsidR="003D5F35" w:rsidRPr="003D5F35" w:rsidRDefault="003D5F35" w:rsidP="003D5F35">
      <w:pPr>
        <w:ind w:left="1440"/>
        <w:jc w:val="both"/>
      </w:pPr>
      <w:r w:rsidRPr="003D5F35">
        <w:t>The prediction of housing prices is a valuable task with applications in economic forecasting, investment planning, and policy-making. In the real estate industry, understanding price dynamics facilitates better decision-making for buyers, sellers, and agents.</w:t>
      </w:r>
    </w:p>
    <w:p w14:paraId="48873724" w14:textId="60D155BE" w:rsidR="003D5F35" w:rsidRPr="003D5F35" w:rsidRDefault="003D5F35" w:rsidP="003D5F35">
      <w:pPr>
        <w:pStyle w:val="Heading2"/>
        <w:ind w:left="1440"/>
      </w:pPr>
      <w:bookmarkStart w:id="2" w:name="_Toc162867397"/>
      <w:r>
        <w:t>2.1</w:t>
      </w:r>
      <w:r w:rsidRPr="003D5F35">
        <w:t>Machine Learning Libraries and Packages</w:t>
      </w:r>
      <w:bookmarkEnd w:id="2"/>
    </w:p>
    <w:p w14:paraId="065B4563" w14:textId="77777777" w:rsidR="003D5F35" w:rsidRPr="003D5F35" w:rsidRDefault="003D5F35" w:rsidP="003D5F35">
      <w:pPr>
        <w:ind w:left="1440"/>
        <w:jc w:val="both"/>
      </w:pPr>
      <w:r w:rsidRPr="003D5F35">
        <w:t>To tackle the problem, a suite of Python libraries are employed, each serving a distinct purpose in the data processing and machine learning pipeline:</w:t>
      </w:r>
    </w:p>
    <w:p w14:paraId="76818A41" w14:textId="77777777" w:rsidR="003D5F35" w:rsidRPr="003D5F35" w:rsidRDefault="003D5F35" w:rsidP="003D5F35">
      <w:pPr>
        <w:numPr>
          <w:ilvl w:val="0"/>
          <w:numId w:val="1"/>
        </w:numPr>
        <w:tabs>
          <w:tab w:val="clear" w:pos="720"/>
          <w:tab w:val="num" w:pos="2160"/>
        </w:tabs>
        <w:ind w:left="2160"/>
        <w:jc w:val="both"/>
      </w:pPr>
      <w:r w:rsidRPr="003D5F35">
        <w:rPr>
          <w:b/>
          <w:bCs/>
        </w:rPr>
        <w:t>pandas</w:t>
      </w:r>
      <w:r w:rsidRPr="003D5F35">
        <w:t>: For data manipulation and analysis.</w:t>
      </w:r>
    </w:p>
    <w:p w14:paraId="62A1CEA8" w14:textId="77777777" w:rsidR="003D5F35" w:rsidRPr="003D5F35" w:rsidRDefault="003D5F35" w:rsidP="003D5F35">
      <w:pPr>
        <w:numPr>
          <w:ilvl w:val="0"/>
          <w:numId w:val="1"/>
        </w:numPr>
        <w:tabs>
          <w:tab w:val="clear" w:pos="720"/>
          <w:tab w:val="num" w:pos="2160"/>
        </w:tabs>
        <w:ind w:left="2160"/>
        <w:jc w:val="both"/>
      </w:pPr>
      <w:r w:rsidRPr="003D5F35">
        <w:rPr>
          <w:b/>
          <w:bCs/>
        </w:rPr>
        <w:t>numpy</w:t>
      </w:r>
      <w:r w:rsidRPr="003D5F35">
        <w:t>: For numerical computations on arrays and matrices.</w:t>
      </w:r>
    </w:p>
    <w:p w14:paraId="7481E45C" w14:textId="77777777" w:rsidR="003D5F35" w:rsidRPr="003D5F35" w:rsidRDefault="003D5F35" w:rsidP="003D5F35">
      <w:pPr>
        <w:numPr>
          <w:ilvl w:val="0"/>
          <w:numId w:val="1"/>
        </w:numPr>
        <w:tabs>
          <w:tab w:val="clear" w:pos="720"/>
          <w:tab w:val="num" w:pos="2160"/>
        </w:tabs>
        <w:ind w:left="2160"/>
        <w:jc w:val="both"/>
      </w:pPr>
      <w:r w:rsidRPr="003D5F35">
        <w:rPr>
          <w:b/>
          <w:bCs/>
        </w:rPr>
        <w:t>matplotlib.pyplot</w:t>
      </w:r>
      <w:r w:rsidRPr="003D5F35">
        <w:t xml:space="preserve"> and </w:t>
      </w:r>
      <w:r w:rsidRPr="003D5F35">
        <w:rPr>
          <w:b/>
          <w:bCs/>
        </w:rPr>
        <w:t>seaborn</w:t>
      </w:r>
      <w:r w:rsidRPr="003D5F35">
        <w:t>: For data visualization and the creation of informative plots.</w:t>
      </w:r>
    </w:p>
    <w:p w14:paraId="36229BC0" w14:textId="77777777" w:rsidR="003D5F35" w:rsidRPr="003D5F35" w:rsidRDefault="003D5F35" w:rsidP="003D5F35">
      <w:pPr>
        <w:numPr>
          <w:ilvl w:val="0"/>
          <w:numId w:val="1"/>
        </w:numPr>
        <w:tabs>
          <w:tab w:val="clear" w:pos="720"/>
          <w:tab w:val="num" w:pos="2160"/>
        </w:tabs>
        <w:ind w:left="2160"/>
        <w:jc w:val="both"/>
      </w:pPr>
      <w:r w:rsidRPr="003D5F35">
        <w:rPr>
          <w:b/>
          <w:bCs/>
        </w:rPr>
        <w:t>sklearn.model_selection</w:t>
      </w:r>
      <w:r w:rsidRPr="003D5F35">
        <w:t xml:space="preserve">: Provides functions like </w:t>
      </w:r>
      <w:r w:rsidRPr="003D5F35">
        <w:rPr>
          <w:b/>
          <w:bCs/>
        </w:rPr>
        <w:t>train_test_split</w:t>
      </w:r>
      <w:r w:rsidRPr="003D5F35">
        <w:t xml:space="preserve"> for splitting the data into training and test sets, and </w:t>
      </w:r>
      <w:r w:rsidRPr="003D5F35">
        <w:rPr>
          <w:b/>
          <w:bCs/>
        </w:rPr>
        <w:t>GridSearchCV</w:t>
      </w:r>
      <w:r w:rsidRPr="003D5F35">
        <w:t xml:space="preserve"> and </w:t>
      </w:r>
      <w:r w:rsidRPr="003D5F35">
        <w:rPr>
          <w:b/>
          <w:bCs/>
        </w:rPr>
        <w:t>RandomizedSearchCV</w:t>
      </w:r>
      <w:r w:rsidRPr="003D5F35">
        <w:t xml:space="preserve"> for hyperparameter optimization.</w:t>
      </w:r>
    </w:p>
    <w:p w14:paraId="68BDF82D" w14:textId="77777777" w:rsidR="003D5F35" w:rsidRPr="003D5F35" w:rsidRDefault="003D5F35" w:rsidP="003D5F35">
      <w:pPr>
        <w:numPr>
          <w:ilvl w:val="0"/>
          <w:numId w:val="1"/>
        </w:numPr>
        <w:tabs>
          <w:tab w:val="clear" w:pos="720"/>
          <w:tab w:val="num" w:pos="2160"/>
        </w:tabs>
        <w:ind w:left="2160"/>
        <w:jc w:val="both"/>
      </w:pPr>
      <w:r w:rsidRPr="003D5F35">
        <w:rPr>
          <w:b/>
          <w:bCs/>
        </w:rPr>
        <w:t>sklearn.metrics</w:t>
      </w:r>
      <w:r w:rsidRPr="003D5F35">
        <w:t xml:space="preserve">: For model evaluation, including metrics such as </w:t>
      </w:r>
      <w:r w:rsidRPr="003D5F35">
        <w:rPr>
          <w:b/>
          <w:bCs/>
        </w:rPr>
        <w:t>mean_absolute_error</w:t>
      </w:r>
      <w:r w:rsidRPr="003D5F35">
        <w:t xml:space="preserve">, </w:t>
      </w:r>
      <w:r w:rsidRPr="003D5F35">
        <w:rPr>
          <w:b/>
          <w:bCs/>
        </w:rPr>
        <w:t>mean_squared_error</w:t>
      </w:r>
      <w:r w:rsidRPr="003D5F35">
        <w:t xml:space="preserve">, and </w:t>
      </w:r>
      <w:r w:rsidRPr="003D5F35">
        <w:rPr>
          <w:b/>
          <w:bCs/>
        </w:rPr>
        <w:t>r2_score</w:t>
      </w:r>
      <w:r w:rsidRPr="003D5F35">
        <w:t>.</w:t>
      </w:r>
    </w:p>
    <w:p w14:paraId="5AE6D7F9" w14:textId="77777777" w:rsidR="003D5F35" w:rsidRPr="003D5F35" w:rsidRDefault="003D5F35" w:rsidP="003D5F35">
      <w:pPr>
        <w:numPr>
          <w:ilvl w:val="0"/>
          <w:numId w:val="1"/>
        </w:numPr>
        <w:tabs>
          <w:tab w:val="clear" w:pos="720"/>
          <w:tab w:val="num" w:pos="2160"/>
        </w:tabs>
        <w:ind w:left="2160"/>
        <w:jc w:val="both"/>
      </w:pPr>
      <w:r w:rsidRPr="003D5F35">
        <w:rPr>
          <w:b/>
          <w:bCs/>
        </w:rPr>
        <w:t>sklearn.svm</w:t>
      </w:r>
      <w:r w:rsidRPr="003D5F35">
        <w:t xml:space="preserve">: Contains the </w:t>
      </w:r>
      <w:r w:rsidRPr="003D5F35">
        <w:rPr>
          <w:b/>
          <w:bCs/>
        </w:rPr>
        <w:t>SVR</w:t>
      </w:r>
      <w:r w:rsidRPr="003D5F35">
        <w:t xml:space="preserve"> class to construct Support Vector Regression models.</w:t>
      </w:r>
    </w:p>
    <w:p w14:paraId="64F84E6F" w14:textId="77777777" w:rsidR="003D5F35" w:rsidRPr="003D5F35" w:rsidRDefault="003D5F35" w:rsidP="003D5F35">
      <w:pPr>
        <w:numPr>
          <w:ilvl w:val="0"/>
          <w:numId w:val="1"/>
        </w:numPr>
        <w:tabs>
          <w:tab w:val="clear" w:pos="720"/>
          <w:tab w:val="num" w:pos="2160"/>
        </w:tabs>
        <w:ind w:left="2160"/>
        <w:jc w:val="both"/>
      </w:pPr>
      <w:r w:rsidRPr="003D5F35">
        <w:rPr>
          <w:b/>
          <w:bCs/>
        </w:rPr>
        <w:t>sklearn.linear_model</w:t>
      </w:r>
      <w:r w:rsidRPr="003D5F35">
        <w:t xml:space="preserve">: Houses the </w:t>
      </w:r>
      <w:r w:rsidRPr="003D5F35">
        <w:rPr>
          <w:b/>
          <w:bCs/>
        </w:rPr>
        <w:t>LinearRegression</w:t>
      </w:r>
      <w:r w:rsidRPr="003D5F35">
        <w:t xml:space="preserve"> class for conducting regression analysis.</w:t>
      </w:r>
    </w:p>
    <w:p w14:paraId="24E5F681" w14:textId="77777777" w:rsidR="003D5F35" w:rsidRPr="003D5F35" w:rsidRDefault="003D5F35" w:rsidP="003D5F35">
      <w:pPr>
        <w:numPr>
          <w:ilvl w:val="0"/>
          <w:numId w:val="1"/>
        </w:numPr>
        <w:tabs>
          <w:tab w:val="clear" w:pos="720"/>
          <w:tab w:val="num" w:pos="2160"/>
        </w:tabs>
        <w:ind w:left="2160"/>
        <w:jc w:val="both"/>
      </w:pPr>
      <w:r w:rsidRPr="003D5F35">
        <w:rPr>
          <w:b/>
          <w:bCs/>
        </w:rPr>
        <w:t>sklearn.neighbors</w:t>
      </w:r>
      <w:r w:rsidRPr="003D5F35">
        <w:t xml:space="preserve">: Implements the </w:t>
      </w:r>
      <w:r w:rsidRPr="003D5F35">
        <w:rPr>
          <w:b/>
          <w:bCs/>
        </w:rPr>
        <w:t>KNeighborsRegressor</w:t>
      </w:r>
      <w:r w:rsidRPr="003D5F35">
        <w:t xml:space="preserve"> for K-Nearest Neighbors regression.</w:t>
      </w:r>
    </w:p>
    <w:p w14:paraId="252E8835" w14:textId="77777777" w:rsidR="003D5F35" w:rsidRPr="003D5F35" w:rsidRDefault="003D5F35" w:rsidP="003D5F35">
      <w:pPr>
        <w:numPr>
          <w:ilvl w:val="0"/>
          <w:numId w:val="1"/>
        </w:numPr>
        <w:tabs>
          <w:tab w:val="clear" w:pos="720"/>
          <w:tab w:val="num" w:pos="2160"/>
        </w:tabs>
        <w:ind w:left="2160"/>
        <w:jc w:val="both"/>
      </w:pPr>
      <w:r w:rsidRPr="003D5F35">
        <w:rPr>
          <w:b/>
          <w:bCs/>
        </w:rPr>
        <w:t>sklearn.preprocessing</w:t>
      </w:r>
      <w:r w:rsidRPr="003D5F35">
        <w:t xml:space="preserve">: Provides the </w:t>
      </w:r>
      <w:r w:rsidRPr="003D5F35">
        <w:rPr>
          <w:b/>
          <w:bCs/>
        </w:rPr>
        <w:t>StandardScaler</w:t>
      </w:r>
      <w:r w:rsidRPr="003D5F35">
        <w:t xml:space="preserve"> and </w:t>
      </w:r>
      <w:r w:rsidRPr="003D5F35">
        <w:rPr>
          <w:b/>
          <w:bCs/>
        </w:rPr>
        <w:t>MinMaxScaler</w:t>
      </w:r>
      <w:r w:rsidRPr="003D5F35">
        <w:t xml:space="preserve"> for feature scaling.</w:t>
      </w:r>
    </w:p>
    <w:p w14:paraId="664A1EA8" w14:textId="77777777" w:rsidR="00362AEF" w:rsidRPr="00362AEF" w:rsidRDefault="00362AEF" w:rsidP="003D5F35">
      <w:pPr>
        <w:ind w:left="1440"/>
        <w:jc w:val="both"/>
      </w:pPr>
    </w:p>
    <w:p w14:paraId="7F29AF7C" w14:textId="77777777" w:rsidR="00424B5E" w:rsidRDefault="00424B5E" w:rsidP="003D5F35">
      <w:pPr>
        <w:ind w:left="1440"/>
        <w:jc w:val="both"/>
      </w:pPr>
    </w:p>
    <w:p w14:paraId="56DCE38A" w14:textId="45EF7A89" w:rsidR="003D5F35" w:rsidRPr="003D5F35" w:rsidRDefault="003D5F35" w:rsidP="003D5F35">
      <w:pPr>
        <w:pStyle w:val="Heading2"/>
        <w:ind w:left="1440"/>
      </w:pPr>
      <w:bookmarkStart w:id="3" w:name="_Toc162867398"/>
      <w:r>
        <w:t>2.2</w:t>
      </w:r>
      <w:r w:rsidRPr="003D5F35">
        <w:t>Experimental Setup</w:t>
      </w:r>
      <w:bookmarkEnd w:id="3"/>
    </w:p>
    <w:p w14:paraId="7311FE12" w14:textId="77777777" w:rsidR="003D5F35" w:rsidRPr="003D5F35" w:rsidRDefault="003D5F35" w:rsidP="003D5F35">
      <w:pPr>
        <w:ind w:left="1440"/>
        <w:jc w:val="both"/>
      </w:pPr>
      <w:r w:rsidRPr="003D5F35">
        <w:t>The experimental setup consists of the following steps:</w:t>
      </w:r>
    </w:p>
    <w:p w14:paraId="144CE9AF" w14:textId="77777777" w:rsidR="003D5F35" w:rsidRPr="003D5F35" w:rsidRDefault="003D5F35" w:rsidP="003D5F35">
      <w:pPr>
        <w:numPr>
          <w:ilvl w:val="0"/>
          <w:numId w:val="2"/>
        </w:numPr>
        <w:tabs>
          <w:tab w:val="clear" w:pos="720"/>
          <w:tab w:val="num" w:pos="2160"/>
        </w:tabs>
        <w:ind w:left="2160"/>
        <w:jc w:val="both"/>
      </w:pPr>
      <w:r w:rsidRPr="003D5F35">
        <w:rPr>
          <w:b/>
          <w:bCs/>
        </w:rPr>
        <w:t>Data Preparation</w:t>
      </w:r>
      <w:r w:rsidRPr="003D5F35">
        <w:t>: The datasets for California and Boston housing are first preprocessed to handle missing values, eliminate outliers, and encode categorical variables.</w:t>
      </w:r>
    </w:p>
    <w:p w14:paraId="65AD9CD6" w14:textId="77777777" w:rsidR="003D5F35" w:rsidRPr="003D5F35" w:rsidRDefault="003D5F35" w:rsidP="003D5F35">
      <w:pPr>
        <w:numPr>
          <w:ilvl w:val="0"/>
          <w:numId w:val="2"/>
        </w:numPr>
        <w:tabs>
          <w:tab w:val="clear" w:pos="720"/>
          <w:tab w:val="num" w:pos="2160"/>
        </w:tabs>
        <w:ind w:left="2160"/>
        <w:jc w:val="both"/>
      </w:pPr>
      <w:r w:rsidRPr="003D5F35">
        <w:rPr>
          <w:b/>
          <w:bCs/>
        </w:rPr>
        <w:t>Feature Scaling</w:t>
      </w:r>
      <w:r w:rsidRPr="003D5F35">
        <w:t xml:space="preserve">: We apply </w:t>
      </w:r>
      <w:r w:rsidRPr="003D5F35">
        <w:rPr>
          <w:b/>
          <w:bCs/>
        </w:rPr>
        <w:t>MinMaxScaler</w:t>
      </w:r>
      <w:r w:rsidRPr="003D5F35">
        <w:t xml:space="preserve"> and </w:t>
      </w:r>
      <w:r w:rsidRPr="003D5F35">
        <w:rPr>
          <w:b/>
          <w:bCs/>
        </w:rPr>
        <w:t>StandardScaler</w:t>
      </w:r>
      <w:r w:rsidRPr="003D5F35">
        <w:t xml:space="preserve"> to standardize the range of feature values, ensuring that all input variables contribute equally to the model's predictions.</w:t>
      </w:r>
    </w:p>
    <w:p w14:paraId="5066BBC5" w14:textId="77777777" w:rsidR="003D5F35" w:rsidRPr="003D5F35" w:rsidRDefault="003D5F35" w:rsidP="003D5F35">
      <w:pPr>
        <w:numPr>
          <w:ilvl w:val="0"/>
          <w:numId w:val="2"/>
        </w:numPr>
        <w:tabs>
          <w:tab w:val="clear" w:pos="720"/>
          <w:tab w:val="num" w:pos="2160"/>
        </w:tabs>
        <w:ind w:left="2160"/>
        <w:jc w:val="both"/>
      </w:pPr>
      <w:r w:rsidRPr="003D5F35">
        <w:rPr>
          <w:b/>
          <w:bCs/>
        </w:rPr>
        <w:t>Model Training and Tuning</w:t>
      </w:r>
      <w:r w:rsidRPr="003D5F35">
        <w:t>:</w:t>
      </w:r>
    </w:p>
    <w:p w14:paraId="103E6257" w14:textId="77777777" w:rsidR="003D5F35" w:rsidRPr="003D5F35" w:rsidRDefault="003D5F35" w:rsidP="003D5F35">
      <w:pPr>
        <w:numPr>
          <w:ilvl w:val="1"/>
          <w:numId w:val="2"/>
        </w:numPr>
        <w:tabs>
          <w:tab w:val="clear" w:pos="1440"/>
          <w:tab w:val="num" w:pos="2880"/>
        </w:tabs>
        <w:ind w:left="2880"/>
        <w:jc w:val="both"/>
      </w:pPr>
      <w:r w:rsidRPr="003D5F35">
        <w:t xml:space="preserve">The datasets are split into training and test subsets using </w:t>
      </w:r>
      <w:r w:rsidRPr="003D5F35">
        <w:rPr>
          <w:b/>
          <w:bCs/>
        </w:rPr>
        <w:t>train_test_split</w:t>
      </w:r>
      <w:r w:rsidRPr="003D5F35">
        <w:t>, typically using 80% of the data for training and 20% for testing.</w:t>
      </w:r>
    </w:p>
    <w:p w14:paraId="444F5B0D" w14:textId="77777777" w:rsidR="003D5F35" w:rsidRPr="003D5F35" w:rsidRDefault="003D5F35" w:rsidP="003D5F35">
      <w:pPr>
        <w:numPr>
          <w:ilvl w:val="1"/>
          <w:numId w:val="2"/>
        </w:numPr>
        <w:tabs>
          <w:tab w:val="clear" w:pos="1440"/>
          <w:tab w:val="num" w:pos="2880"/>
        </w:tabs>
        <w:ind w:left="2880"/>
        <w:jc w:val="both"/>
      </w:pPr>
      <w:r w:rsidRPr="003D5F35">
        <w:t>Models are instantiated and fitted to the training data.</w:t>
      </w:r>
    </w:p>
    <w:p w14:paraId="3364EB73" w14:textId="77777777" w:rsidR="003D5F35" w:rsidRPr="003D5F35" w:rsidRDefault="003D5F35" w:rsidP="003D5F35">
      <w:pPr>
        <w:numPr>
          <w:ilvl w:val="1"/>
          <w:numId w:val="2"/>
        </w:numPr>
        <w:tabs>
          <w:tab w:val="clear" w:pos="1440"/>
          <w:tab w:val="num" w:pos="2880"/>
        </w:tabs>
        <w:ind w:left="2880"/>
        <w:jc w:val="both"/>
      </w:pPr>
      <w:r w:rsidRPr="003D5F35">
        <w:rPr>
          <w:b/>
          <w:bCs/>
        </w:rPr>
        <w:t>GridSearchCV</w:t>
      </w:r>
      <w:r w:rsidRPr="003D5F35">
        <w:t xml:space="preserve"> and </w:t>
      </w:r>
      <w:r w:rsidRPr="003D5F35">
        <w:rPr>
          <w:b/>
          <w:bCs/>
        </w:rPr>
        <w:t>RandomizedSearchCV</w:t>
      </w:r>
      <w:r w:rsidRPr="003D5F35">
        <w:t xml:space="preserve"> are applied for hyperparameter tuning, where multiple model configurations are tested to find the best performing set of parameters.</w:t>
      </w:r>
    </w:p>
    <w:p w14:paraId="41A95991" w14:textId="77777777" w:rsidR="003D5F35" w:rsidRPr="003D5F35" w:rsidRDefault="003D5F35" w:rsidP="003D5F35">
      <w:pPr>
        <w:numPr>
          <w:ilvl w:val="0"/>
          <w:numId w:val="2"/>
        </w:numPr>
        <w:tabs>
          <w:tab w:val="clear" w:pos="720"/>
          <w:tab w:val="num" w:pos="2160"/>
        </w:tabs>
        <w:ind w:left="2160"/>
        <w:jc w:val="both"/>
      </w:pPr>
      <w:r w:rsidRPr="003D5F35">
        <w:rPr>
          <w:b/>
          <w:bCs/>
        </w:rPr>
        <w:t>Model Evaluation</w:t>
      </w:r>
      <w:r w:rsidRPr="003D5F35">
        <w:t>:</w:t>
      </w:r>
    </w:p>
    <w:p w14:paraId="18DDF1C2" w14:textId="77777777" w:rsidR="003D5F35" w:rsidRPr="003D5F35" w:rsidRDefault="003D5F35" w:rsidP="003D5F35">
      <w:pPr>
        <w:numPr>
          <w:ilvl w:val="1"/>
          <w:numId w:val="2"/>
        </w:numPr>
        <w:tabs>
          <w:tab w:val="clear" w:pos="1440"/>
          <w:tab w:val="num" w:pos="2880"/>
        </w:tabs>
        <w:ind w:left="2880"/>
        <w:jc w:val="both"/>
      </w:pPr>
      <w:r w:rsidRPr="003D5F35">
        <w:t>Post-training, the models are evaluated on the test set using metrics like MAE, MSE, and R2 score to quantify prediction accuracy and model performance.</w:t>
      </w:r>
    </w:p>
    <w:p w14:paraId="15907067" w14:textId="77777777" w:rsidR="003D5F35" w:rsidRPr="003D5F35" w:rsidRDefault="003D5F35" w:rsidP="003D5F35">
      <w:pPr>
        <w:numPr>
          <w:ilvl w:val="1"/>
          <w:numId w:val="2"/>
        </w:numPr>
        <w:tabs>
          <w:tab w:val="clear" w:pos="1440"/>
          <w:tab w:val="num" w:pos="2880"/>
        </w:tabs>
        <w:ind w:left="2880"/>
        <w:jc w:val="both"/>
      </w:pPr>
      <w:r w:rsidRPr="003D5F35">
        <w:t>The results of these metrics provide insights into the effectiveness of the models and inform any necessary adjustments or model selection decisions.</w:t>
      </w:r>
    </w:p>
    <w:p w14:paraId="62109A0D" w14:textId="77777777" w:rsidR="003D5F35" w:rsidRPr="003D5F35" w:rsidRDefault="003D5F35" w:rsidP="003D5F35">
      <w:pPr>
        <w:ind w:left="1440"/>
        <w:jc w:val="both"/>
      </w:pPr>
      <w:r w:rsidRPr="003D5F35">
        <w:t>By following this experimental setup, we aim to construct robust and accurate predictive models while ensuring that the methodology is reproducible and systematically documented.</w:t>
      </w:r>
    </w:p>
    <w:p w14:paraId="16E3DE64" w14:textId="77777777" w:rsidR="003D5F35" w:rsidRDefault="003D5F35" w:rsidP="003D5F35">
      <w:pPr>
        <w:jc w:val="both"/>
      </w:pPr>
    </w:p>
    <w:p w14:paraId="4DDBF97F" w14:textId="77777777" w:rsidR="00701FE5" w:rsidRDefault="00701FE5" w:rsidP="003D5F35">
      <w:pPr>
        <w:jc w:val="both"/>
      </w:pPr>
    </w:p>
    <w:p w14:paraId="74759F06" w14:textId="185FAA8E" w:rsidR="00701FE5" w:rsidRPr="00701FE5" w:rsidRDefault="00D63F37" w:rsidP="00D63F37">
      <w:pPr>
        <w:pStyle w:val="Heading1"/>
      </w:pPr>
      <w:r>
        <w:t xml:space="preserve">                  </w:t>
      </w:r>
      <w:r w:rsidR="00701FE5" w:rsidRPr="00701FE5">
        <w:t xml:space="preserve"> </w:t>
      </w:r>
      <w:bookmarkStart w:id="4" w:name="_Toc162867399"/>
      <w:r w:rsidR="00701FE5" w:rsidRPr="00701FE5">
        <w:t>2</w:t>
      </w:r>
      <w:r>
        <w:t>.</w:t>
      </w:r>
      <w:r w:rsidR="00701FE5" w:rsidRPr="00701FE5">
        <w:t xml:space="preserve"> Choice of Dataset - Data Mining</w:t>
      </w:r>
      <w:bookmarkEnd w:id="4"/>
    </w:p>
    <w:p w14:paraId="5F629E4B" w14:textId="2879EA31" w:rsidR="00701FE5" w:rsidRPr="00701FE5" w:rsidRDefault="00D63F37" w:rsidP="00D63F37">
      <w:pPr>
        <w:pStyle w:val="Heading2"/>
      </w:pPr>
      <w:r>
        <w:t xml:space="preserve">                       </w:t>
      </w:r>
      <w:bookmarkStart w:id="5" w:name="_Toc162867400"/>
      <w:r>
        <w:t>2.1</w:t>
      </w:r>
      <w:r w:rsidR="00701FE5" w:rsidRPr="00701FE5">
        <w:t>California Dataset</w:t>
      </w:r>
      <w:bookmarkEnd w:id="5"/>
    </w:p>
    <w:p w14:paraId="655F797D" w14:textId="0D0326CB" w:rsidR="00701FE5" w:rsidRPr="00701FE5" w:rsidRDefault="00D63F37" w:rsidP="00D63F37">
      <w:pPr>
        <w:pStyle w:val="Heading3"/>
      </w:pPr>
      <w:r>
        <w:t xml:space="preserve">                         </w:t>
      </w:r>
      <w:bookmarkStart w:id="6" w:name="_Toc162867401"/>
      <w:r>
        <w:t xml:space="preserve">2.1.1 </w:t>
      </w:r>
      <w:r w:rsidR="00701FE5" w:rsidRPr="00701FE5">
        <w:t>Dataset Selection</w:t>
      </w:r>
      <w:bookmarkEnd w:id="6"/>
      <w:r w:rsidR="00701FE5" w:rsidRPr="00701FE5">
        <w:t xml:space="preserve"> </w:t>
      </w:r>
    </w:p>
    <w:p w14:paraId="1AC48CE0" w14:textId="77777777" w:rsidR="00701FE5" w:rsidRPr="00701FE5" w:rsidRDefault="00701FE5" w:rsidP="00D63F37">
      <w:pPr>
        <w:ind w:left="1440"/>
        <w:jc w:val="both"/>
      </w:pPr>
      <w:r w:rsidRPr="00701FE5">
        <w:t>For the California housing market, we have selected a comprehensive dataset that captures various aspects of housing features and economic indicators. This dataset is well-suited for the problem at hand because it includes not only the physical attributes of houses but also socio-economic factors, which are both essential in determining house prices. The diversity and richness of the data allow for an in-depth analysis of the California housing market.</w:t>
      </w:r>
    </w:p>
    <w:p w14:paraId="015D2666" w14:textId="3DF7EFE0" w:rsidR="00701FE5" w:rsidRPr="00701FE5" w:rsidRDefault="00D63F37" w:rsidP="00D63F37">
      <w:pPr>
        <w:pStyle w:val="Heading3"/>
        <w:ind w:left="1440"/>
      </w:pPr>
      <w:bookmarkStart w:id="7" w:name="_Toc162867402"/>
      <w:r>
        <w:t xml:space="preserve">2.1.2 </w:t>
      </w:r>
      <w:r w:rsidR="00701FE5" w:rsidRPr="00701FE5">
        <w:t>Data Description</w:t>
      </w:r>
      <w:bookmarkEnd w:id="7"/>
    </w:p>
    <w:p w14:paraId="6D96D34B" w14:textId="77777777" w:rsidR="00701FE5" w:rsidRPr="00701FE5" w:rsidRDefault="00701FE5" w:rsidP="00D63F37">
      <w:pPr>
        <w:ind w:left="1440"/>
        <w:jc w:val="both"/>
      </w:pPr>
      <w:r w:rsidRPr="00701FE5">
        <w:t>The dataset contains the following fields:</w:t>
      </w:r>
    </w:p>
    <w:p w14:paraId="4E34E5F3" w14:textId="77777777" w:rsidR="00701FE5" w:rsidRPr="00701FE5" w:rsidRDefault="00701FE5" w:rsidP="00D63F37">
      <w:pPr>
        <w:numPr>
          <w:ilvl w:val="0"/>
          <w:numId w:val="3"/>
        </w:numPr>
        <w:tabs>
          <w:tab w:val="clear" w:pos="720"/>
          <w:tab w:val="num" w:pos="2160"/>
        </w:tabs>
        <w:ind w:left="2160"/>
        <w:jc w:val="both"/>
      </w:pPr>
      <w:r w:rsidRPr="00701FE5">
        <w:rPr>
          <w:b/>
          <w:bCs/>
        </w:rPr>
        <w:t>Longitude and Latitude</w:t>
      </w:r>
      <w:r w:rsidRPr="00701FE5">
        <w:t>: Geographic coordinates of the housing units.</w:t>
      </w:r>
    </w:p>
    <w:p w14:paraId="5E666A7A" w14:textId="77777777" w:rsidR="00701FE5" w:rsidRPr="00701FE5" w:rsidRDefault="00701FE5" w:rsidP="00D63F37">
      <w:pPr>
        <w:numPr>
          <w:ilvl w:val="0"/>
          <w:numId w:val="3"/>
        </w:numPr>
        <w:tabs>
          <w:tab w:val="clear" w:pos="720"/>
          <w:tab w:val="num" w:pos="2160"/>
        </w:tabs>
        <w:ind w:left="2160"/>
        <w:jc w:val="both"/>
      </w:pPr>
      <w:r w:rsidRPr="00701FE5">
        <w:rPr>
          <w:b/>
          <w:bCs/>
        </w:rPr>
        <w:t>Housing Median Age</w:t>
      </w:r>
      <w:r w:rsidRPr="00701FE5">
        <w:t>: The median age of the houses in the area.</w:t>
      </w:r>
    </w:p>
    <w:p w14:paraId="1A0FA3F0" w14:textId="77777777" w:rsidR="00701FE5" w:rsidRPr="00701FE5" w:rsidRDefault="00701FE5" w:rsidP="00D63F37">
      <w:pPr>
        <w:numPr>
          <w:ilvl w:val="0"/>
          <w:numId w:val="3"/>
        </w:numPr>
        <w:tabs>
          <w:tab w:val="clear" w:pos="720"/>
          <w:tab w:val="num" w:pos="2160"/>
        </w:tabs>
        <w:ind w:left="2160"/>
        <w:jc w:val="both"/>
      </w:pPr>
      <w:r w:rsidRPr="00701FE5">
        <w:rPr>
          <w:b/>
          <w:bCs/>
        </w:rPr>
        <w:t>Total Rooms</w:t>
      </w:r>
      <w:r w:rsidRPr="00701FE5">
        <w:t>: Total number of rooms in the block.</w:t>
      </w:r>
    </w:p>
    <w:p w14:paraId="6510EAF4" w14:textId="77777777" w:rsidR="00701FE5" w:rsidRPr="00701FE5" w:rsidRDefault="00701FE5" w:rsidP="00D63F37">
      <w:pPr>
        <w:numPr>
          <w:ilvl w:val="0"/>
          <w:numId w:val="3"/>
        </w:numPr>
        <w:tabs>
          <w:tab w:val="clear" w:pos="720"/>
          <w:tab w:val="num" w:pos="2160"/>
        </w:tabs>
        <w:ind w:left="2160"/>
        <w:jc w:val="both"/>
      </w:pPr>
      <w:r w:rsidRPr="00701FE5">
        <w:rPr>
          <w:b/>
          <w:bCs/>
        </w:rPr>
        <w:t>Total Bedrooms</w:t>
      </w:r>
      <w:r w:rsidRPr="00701FE5">
        <w:t>: Total number of bedrooms in the block.</w:t>
      </w:r>
    </w:p>
    <w:p w14:paraId="55127864" w14:textId="77777777" w:rsidR="00701FE5" w:rsidRPr="00701FE5" w:rsidRDefault="00701FE5" w:rsidP="00D63F37">
      <w:pPr>
        <w:numPr>
          <w:ilvl w:val="0"/>
          <w:numId w:val="3"/>
        </w:numPr>
        <w:tabs>
          <w:tab w:val="clear" w:pos="720"/>
          <w:tab w:val="num" w:pos="2160"/>
        </w:tabs>
        <w:ind w:left="2160"/>
        <w:jc w:val="both"/>
      </w:pPr>
      <w:r w:rsidRPr="00701FE5">
        <w:rPr>
          <w:b/>
          <w:bCs/>
        </w:rPr>
        <w:t>Population</w:t>
      </w:r>
      <w:r w:rsidRPr="00701FE5">
        <w:t>: Number of inhabitants.</w:t>
      </w:r>
    </w:p>
    <w:p w14:paraId="40A187CB" w14:textId="77777777" w:rsidR="00701FE5" w:rsidRPr="00701FE5" w:rsidRDefault="00701FE5" w:rsidP="00D63F37">
      <w:pPr>
        <w:numPr>
          <w:ilvl w:val="0"/>
          <w:numId w:val="3"/>
        </w:numPr>
        <w:tabs>
          <w:tab w:val="clear" w:pos="720"/>
          <w:tab w:val="num" w:pos="2160"/>
        </w:tabs>
        <w:ind w:left="2160"/>
        <w:jc w:val="both"/>
      </w:pPr>
      <w:r w:rsidRPr="00701FE5">
        <w:rPr>
          <w:b/>
          <w:bCs/>
        </w:rPr>
        <w:t>Households</w:t>
      </w:r>
      <w:r w:rsidRPr="00701FE5">
        <w:t>: Number of households.</w:t>
      </w:r>
    </w:p>
    <w:p w14:paraId="0FE34D11" w14:textId="77777777" w:rsidR="00701FE5" w:rsidRPr="00701FE5" w:rsidRDefault="00701FE5" w:rsidP="00D63F37">
      <w:pPr>
        <w:numPr>
          <w:ilvl w:val="0"/>
          <w:numId w:val="3"/>
        </w:numPr>
        <w:tabs>
          <w:tab w:val="clear" w:pos="720"/>
          <w:tab w:val="num" w:pos="2160"/>
        </w:tabs>
        <w:ind w:left="2160"/>
        <w:jc w:val="both"/>
      </w:pPr>
      <w:r w:rsidRPr="00701FE5">
        <w:rPr>
          <w:b/>
          <w:bCs/>
        </w:rPr>
        <w:t>Median Income</w:t>
      </w:r>
      <w:r w:rsidRPr="00701FE5">
        <w:t>: Median income of households in the block.</w:t>
      </w:r>
    </w:p>
    <w:p w14:paraId="1E10423F" w14:textId="77777777" w:rsidR="00701FE5" w:rsidRPr="00701FE5" w:rsidRDefault="00701FE5" w:rsidP="00D63F37">
      <w:pPr>
        <w:numPr>
          <w:ilvl w:val="0"/>
          <w:numId w:val="3"/>
        </w:numPr>
        <w:tabs>
          <w:tab w:val="clear" w:pos="720"/>
          <w:tab w:val="num" w:pos="2160"/>
        </w:tabs>
        <w:ind w:left="2160"/>
        <w:jc w:val="both"/>
      </w:pPr>
      <w:r w:rsidRPr="00701FE5">
        <w:rPr>
          <w:b/>
          <w:bCs/>
        </w:rPr>
        <w:t>Median House Value</w:t>
      </w:r>
      <w:r w:rsidRPr="00701FE5">
        <w:t>: Median value of owner-occupied homes.</w:t>
      </w:r>
    </w:p>
    <w:p w14:paraId="70CA1FC9" w14:textId="77777777" w:rsidR="00701FE5" w:rsidRDefault="00701FE5" w:rsidP="00D63F37">
      <w:pPr>
        <w:numPr>
          <w:ilvl w:val="0"/>
          <w:numId w:val="3"/>
        </w:numPr>
        <w:tabs>
          <w:tab w:val="clear" w:pos="720"/>
          <w:tab w:val="num" w:pos="2160"/>
        </w:tabs>
        <w:ind w:left="2160"/>
        <w:jc w:val="both"/>
      </w:pPr>
      <w:r w:rsidRPr="00701FE5">
        <w:rPr>
          <w:b/>
          <w:bCs/>
        </w:rPr>
        <w:t>Ocean Proximity</w:t>
      </w:r>
      <w:r w:rsidRPr="00701FE5">
        <w:t>: Categorical variable indicating the proximity to the ocean.</w:t>
      </w:r>
    </w:p>
    <w:p w14:paraId="3ADDB32B" w14:textId="7D200B7F" w:rsidR="00D63F37" w:rsidRPr="00701FE5" w:rsidRDefault="00D63F37" w:rsidP="00D63F37">
      <w:pPr>
        <w:ind w:left="1440"/>
        <w:jc w:val="both"/>
      </w:pPr>
      <w:r w:rsidRPr="00D63F37">
        <w:t>The dataset's size and shape (20433, 14) reflect the comprehensive nature of the variables considered and will serve as the foundational data structure for predictive modeling.</w:t>
      </w:r>
    </w:p>
    <w:p w14:paraId="15324501" w14:textId="57D00FE1" w:rsidR="00701FE5" w:rsidRPr="00701FE5" w:rsidRDefault="00D63F37" w:rsidP="00D63F37">
      <w:pPr>
        <w:pStyle w:val="Heading3"/>
        <w:ind w:left="1440"/>
      </w:pPr>
      <w:bookmarkStart w:id="8" w:name="_Toc162867403"/>
      <w:r>
        <w:t xml:space="preserve">2.1.3 </w:t>
      </w:r>
      <w:r w:rsidR="00701FE5" w:rsidRPr="00701FE5">
        <w:t>Data Processing</w:t>
      </w:r>
      <w:bookmarkEnd w:id="8"/>
    </w:p>
    <w:p w14:paraId="448DE8E4" w14:textId="239960F9" w:rsidR="00701FE5" w:rsidRPr="00701FE5" w:rsidRDefault="00701FE5" w:rsidP="00D63F37">
      <w:pPr>
        <w:ind w:left="1440"/>
        <w:jc w:val="both"/>
      </w:pPr>
      <w:r w:rsidRPr="00701FE5">
        <w:t>Upon loading the dataset, preliminary checks for data integrity were performed. We verified the presence of any null values and identified a number of missing entries in the 'total_bedrooms' field. Given the size of the dataset and the relatively small proportion of missing data, rows containing null values were removed.</w:t>
      </w:r>
    </w:p>
    <w:p w14:paraId="10B238CB" w14:textId="3B1362AE" w:rsidR="00701FE5" w:rsidRDefault="00D63F37" w:rsidP="00D63F37">
      <w:pPr>
        <w:ind w:left="1440"/>
        <w:jc w:val="both"/>
      </w:pPr>
      <w:r>
        <w:rPr>
          <w:noProof/>
        </w:rPr>
        <w:drawing>
          <wp:anchor distT="0" distB="0" distL="114300" distR="114300" simplePos="0" relativeHeight="251665408" behindDoc="0" locked="0" layoutInCell="1" allowOverlap="1" wp14:anchorId="3021DAB4" wp14:editId="34322191">
            <wp:simplePos x="0" y="0"/>
            <wp:positionH relativeFrom="margin">
              <wp:align>right</wp:align>
            </wp:positionH>
            <wp:positionV relativeFrom="paragraph">
              <wp:posOffset>1809750</wp:posOffset>
            </wp:positionV>
            <wp:extent cx="3923665" cy="3445510"/>
            <wp:effectExtent l="0" t="0" r="635" b="2540"/>
            <wp:wrapTopAndBottom/>
            <wp:docPr id="8049953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3665" cy="344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701FE5" w:rsidRPr="00701FE5">
        <w:t>The correlation matrix was derived to elucidate the interdependencies between variables. A visual representation of this matrix offered critical insights into the predictive power of individual features and the relationships they share with the median house value. It is noteworthy that features like 'median_income' and 'housing_median_age' showed significant correlation with 'median_house_value', which underscores their potential as strong predictors in our models.</w:t>
      </w:r>
      <w:r w:rsidR="00701FE5">
        <w:t>The correlation between the features of the dataset is shown in Fig</w:t>
      </w:r>
      <w:r w:rsidR="00701FE5">
        <w:t xml:space="preserve"> 1</w:t>
      </w:r>
      <w:r>
        <w:t xml:space="preserve"> </w:t>
      </w:r>
    </w:p>
    <w:p w14:paraId="09E093DD" w14:textId="4BC4C8BE" w:rsidR="00701FE5" w:rsidRPr="00D63F37" w:rsidRDefault="00D63F37" w:rsidP="00D63F37">
      <w:pPr>
        <w:ind w:left="1440"/>
        <w:jc w:val="both"/>
        <w:rPr>
          <w:i/>
          <w:iCs/>
          <w:sz w:val="20"/>
          <w:szCs w:val="20"/>
        </w:rPr>
      </w:pPr>
      <w:r w:rsidRPr="00D63F37">
        <w:rPr>
          <w:i/>
          <w:iCs/>
          <w:sz w:val="20"/>
          <w:szCs w:val="20"/>
        </w:rPr>
        <w:t xml:space="preserve">Fig </w:t>
      </w:r>
      <w:r>
        <w:rPr>
          <w:i/>
          <w:iCs/>
          <w:sz w:val="20"/>
          <w:szCs w:val="20"/>
        </w:rPr>
        <w:t>1</w:t>
      </w:r>
      <w:r w:rsidRPr="00D63F37">
        <w:rPr>
          <w:i/>
          <w:iCs/>
          <w:sz w:val="20"/>
          <w:szCs w:val="20"/>
        </w:rPr>
        <w:t>. The correlation between the features of the dataset.</w:t>
      </w:r>
    </w:p>
    <w:p w14:paraId="61252EAE" w14:textId="145F0DDB" w:rsidR="00D63F37" w:rsidRPr="00D63F37" w:rsidRDefault="00D63F37" w:rsidP="00D63F37">
      <w:pPr>
        <w:pStyle w:val="Heading3"/>
        <w:ind w:left="1440"/>
      </w:pPr>
      <w:bookmarkStart w:id="9" w:name="_Toc162867404"/>
      <w:r>
        <w:t xml:space="preserve">2.1.4 </w:t>
      </w:r>
      <w:r w:rsidRPr="00D63F37">
        <w:t>Statistical Summary</w:t>
      </w:r>
      <w:bookmarkEnd w:id="9"/>
    </w:p>
    <w:p w14:paraId="6A7CB7F4" w14:textId="77777777" w:rsidR="00D63F37" w:rsidRPr="00D63F37" w:rsidRDefault="00D63F37" w:rsidP="00D63F37">
      <w:pPr>
        <w:ind w:left="1440"/>
        <w:jc w:val="both"/>
      </w:pPr>
      <w:r w:rsidRPr="00D63F37">
        <w:t>A thorough statistical analysis was conducted to gain insights into the distribution of each feature. Descriptive statistics such as count, mean, standard deviation, minimum, 25th percentile, median, 75th percentile, and maximum values were computed to summarize the central tendency and dispersion of the dataset.</w:t>
      </w:r>
    </w:p>
    <w:p w14:paraId="4DA9F750" w14:textId="77777777" w:rsidR="00D63F37" w:rsidRPr="00D63F37" w:rsidRDefault="00D63F37" w:rsidP="00D63F37">
      <w:pPr>
        <w:ind w:left="1440"/>
        <w:jc w:val="both"/>
      </w:pPr>
      <w:r w:rsidRPr="00D63F37">
        <w:t>For example, the 'median_house_value' is our target variable, with a mean value of $206,864.41 and a standard deviation of $115,435.67, indicating significant variability in housing prices across California.</w:t>
      </w:r>
    </w:p>
    <w:p w14:paraId="156B673C" w14:textId="68A14FBB" w:rsidR="00701FE5" w:rsidRPr="00701FE5" w:rsidRDefault="00D63F37" w:rsidP="00D63F37">
      <w:pPr>
        <w:ind w:left="1440"/>
        <w:jc w:val="both"/>
      </w:pPr>
      <w:r w:rsidRPr="00D63F37">
        <w:t>The exploratory data analysis included visualizing distributions and identifying outliers, where plots such as histograms and box plots were particularly useful. These visualizations, alongside the correlation matrix, helped inform our preprocessing decisions and feature selection for the machine learning models.</w:t>
      </w:r>
    </w:p>
    <w:p w14:paraId="1B7F7FB0" w14:textId="77777777" w:rsidR="00D63F37" w:rsidRDefault="00D63F37" w:rsidP="00D63F37">
      <w:pPr>
        <w:ind w:left="1440"/>
        <w:jc w:val="both"/>
        <w:rPr>
          <w:b/>
          <w:bCs/>
        </w:rPr>
      </w:pPr>
    </w:p>
    <w:p w14:paraId="229DDCC5" w14:textId="1AA85DB8" w:rsidR="00701FE5" w:rsidRPr="00701FE5" w:rsidRDefault="00D63F37" w:rsidP="00D63F37">
      <w:pPr>
        <w:pStyle w:val="Heading3"/>
        <w:ind w:left="1440"/>
      </w:pPr>
      <w:bookmarkStart w:id="10" w:name="_Toc162867405"/>
      <w:r>
        <w:t xml:space="preserve">2.1.5 </w:t>
      </w:r>
      <w:r w:rsidR="00701FE5" w:rsidRPr="00701FE5">
        <w:t>Categorical Data Exploration</w:t>
      </w:r>
      <w:bookmarkEnd w:id="10"/>
    </w:p>
    <w:p w14:paraId="1D2B3FB8" w14:textId="77777777" w:rsidR="00701FE5" w:rsidRPr="00701FE5" w:rsidRDefault="00701FE5" w:rsidP="00D63F37">
      <w:pPr>
        <w:ind w:left="1440"/>
        <w:jc w:val="both"/>
      </w:pPr>
      <w:r w:rsidRPr="00701FE5">
        <w:t>To explore the nature of this categorical variable, we examined the unique categories present within the 'ocean_proximity' attribute:</w:t>
      </w:r>
    </w:p>
    <w:p w14:paraId="05F4E08A" w14:textId="2C6D4DA0" w:rsidR="00701FE5" w:rsidRPr="00701FE5" w:rsidRDefault="00701FE5" w:rsidP="00D63F37">
      <w:pPr>
        <w:ind w:left="1440"/>
        <w:jc w:val="both"/>
      </w:pPr>
      <m:oMathPara>
        <m:oMath>
          <m:r>
            <w:rPr>
              <w:rFonts w:ascii="Cambria Math" w:hAnsi="Cambria Math"/>
            </w:rPr>
            <m:t>unique_categories = housing_data[</m:t>
          </m:r>
          <m:r>
            <w:rPr>
              <w:rFonts w:ascii="Cambria Math" w:hAnsi="Cambria Math"/>
            </w:rPr>
            <m:t>'ocean_proximity'</m:t>
          </m:r>
          <m:r>
            <w:rPr>
              <w:rFonts w:ascii="Cambria Math" w:hAnsi="Cambria Math"/>
            </w:rPr>
            <m:t xml:space="preserve">].unique() </m:t>
          </m:r>
        </m:oMath>
      </m:oMathPara>
    </w:p>
    <w:p w14:paraId="0C213D6B" w14:textId="5912AA6F" w:rsidR="00701FE5" w:rsidRPr="00701FE5" w:rsidRDefault="00701FE5" w:rsidP="00D63F37">
      <w:pPr>
        <w:ind w:left="1440"/>
        <w:jc w:val="both"/>
      </w:pPr>
      <w:r w:rsidRPr="00701FE5">
        <w:t>This exploration revealed distinct location categories that describe the housing units' proximity to the ocean, an essential step before encoding the data for model inclusion.</w:t>
      </w:r>
    </w:p>
    <w:p w14:paraId="723DDCBA" w14:textId="77777777" w:rsidR="00701FE5" w:rsidRPr="00701FE5" w:rsidRDefault="00701FE5" w:rsidP="00D63F37">
      <w:pPr>
        <w:ind w:left="1440"/>
        <w:jc w:val="both"/>
        <w:rPr>
          <w:b/>
          <w:bCs/>
        </w:rPr>
      </w:pPr>
      <w:r w:rsidRPr="00701FE5">
        <w:rPr>
          <w:b/>
          <w:bCs/>
        </w:rPr>
        <w:t>One-Hot Encoding</w:t>
      </w:r>
    </w:p>
    <w:p w14:paraId="4A49C7E0" w14:textId="77777777" w:rsidR="00701FE5" w:rsidRPr="00701FE5" w:rsidRDefault="00701FE5" w:rsidP="00D63F37">
      <w:pPr>
        <w:ind w:left="1440"/>
        <w:jc w:val="both"/>
      </w:pPr>
      <w:r w:rsidRPr="00701FE5">
        <w:t>Since machine learning models inherently require numerical input, categorical variables must be converted into a numerical format. One-hot encoding is a widely accepted method for this conversion, as it transforms categorical data into a format that can be provided to ML algorithms to do a better job in prediction.</w:t>
      </w:r>
    </w:p>
    <w:p w14:paraId="0B85C368" w14:textId="77777777" w:rsidR="00701FE5" w:rsidRDefault="00701FE5" w:rsidP="00D63F37">
      <w:pPr>
        <w:ind w:left="1440"/>
        <w:jc w:val="both"/>
      </w:pPr>
      <w:r w:rsidRPr="00701FE5">
        <w:t>We applied one-hot encoding to the 'ocean_proximity' variable, which created individual binary (0 or 1) features for each category:</w:t>
      </w:r>
    </w:p>
    <w:p w14:paraId="0DC87024" w14:textId="494063C7" w:rsidR="00701FE5" w:rsidRPr="00701FE5" w:rsidRDefault="00701FE5" w:rsidP="00D63F37">
      <w:pPr>
        <w:ind w:left="1440"/>
        <w:jc w:val="both"/>
        <w:rPr>
          <w:rFonts w:eastAsiaTheme="minorEastAsia"/>
          <w:iCs/>
        </w:rPr>
      </w:pPr>
      <m:oMathPara>
        <m:oMath>
          <m:r>
            <w:rPr>
              <w:rFonts w:ascii="Cambria Math" w:hAnsi="Cambria Math"/>
            </w:rPr>
            <m:t>housing_data = pd.get_dummies(housing_data, columns=[</m:t>
          </m:r>
          <m:r>
            <w:rPr>
              <w:rFonts w:ascii="Cambria Math" w:hAnsi="Cambria Math"/>
            </w:rPr>
            <m:t>'ocean_proximity'</m:t>
          </m:r>
          <m:r>
            <w:rPr>
              <w:rFonts w:ascii="Cambria Math" w:hAnsi="Cambria Math"/>
            </w:rPr>
            <m:t xml:space="preserve">]) </m:t>
          </m:r>
        </m:oMath>
      </m:oMathPara>
    </w:p>
    <w:p w14:paraId="1D80B362" w14:textId="77777777" w:rsidR="00701FE5" w:rsidRPr="00701FE5" w:rsidRDefault="00701FE5" w:rsidP="00D63F37">
      <w:pPr>
        <w:ind w:left="1440"/>
        <w:jc w:val="both"/>
      </w:pPr>
      <w:r w:rsidRPr="00701FE5">
        <w:t>Post-encoding, each category of 'ocean_proximity' was represented as a unique column with binary values indicating the presence or absence of that category for each record. This method retains the full information of the categorical variable without imposing any arbitrary ordering on the categories.</w:t>
      </w:r>
    </w:p>
    <w:p w14:paraId="5BE92AD0" w14:textId="77777777" w:rsidR="00701FE5" w:rsidRDefault="00701FE5" w:rsidP="00D63F37">
      <w:pPr>
        <w:ind w:left="1440"/>
        <w:jc w:val="both"/>
        <w:rPr>
          <w:b/>
          <w:bCs/>
        </w:rPr>
      </w:pPr>
    </w:p>
    <w:p w14:paraId="11576A32" w14:textId="764D8CE1" w:rsidR="00D63F37" w:rsidRDefault="00701FE5" w:rsidP="00775251">
      <w:pPr>
        <w:ind w:left="1440"/>
        <w:jc w:val="both"/>
      </w:pPr>
      <w:r w:rsidRPr="00701FE5">
        <w:t>Upon completion of the one-hot encoding, the dataset's feature space was expanded, now reflecting the transformed categorical data alongside the original numerical features. This expanded dataset forms the basis for our ensuing predictive modeling, ensuring that the full breadth of information, including geographic specificity, is encapsulated in our analyses.</w:t>
      </w:r>
    </w:p>
    <w:p w14:paraId="3031EEE5" w14:textId="77777777" w:rsidR="00D63F37" w:rsidRPr="00701FE5" w:rsidRDefault="00D63F37" w:rsidP="00D63F37">
      <w:pPr>
        <w:ind w:left="1440"/>
        <w:jc w:val="both"/>
      </w:pPr>
    </w:p>
    <w:p w14:paraId="37BC6CAA" w14:textId="77777777" w:rsidR="00701FE5" w:rsidRPr="00701FE5" w:rsidRDefault="00701FE5" w:rsidP="00CB7141">
      <w:pPr>
        <w:ind w:left="2880"/>
        <w:jc w:val="both"/>
      </w:pPr>
    </w:p>
    <w:p w14:paraId="554C482B" w14:textId="68EAA685" w:rsidR="001B646A" w:rsidRPr="001B646A" w:rsidRDefault="00CB7141" w:rsidP="00CB7141">
      <w:pPr>
        <w:pStyle w:val="Heading2"/>
      </w:pPr>
      <w:r>
        <w:t xml:space="preserve">                        </w:t>
      </w:r>
      <w:bookmarkStart w:id="11" w:name="_Toc162867406"/>
      <w:r>
        <w:t xml:space="preserve">2.2 </w:t>
      </w:r>
      <w:r w:rsidR="001B646A" w:rsidRPr="001B646A">
        <w:t>The Boston Housing Dataset</w:t>
      </w:r>
      <w:bookmarkEnd w:id="11"/>
    </w:p>
    <w:p w14:paraId="45844E02" w14:textId="563E4145" w:rsidR="00CB7141" w:rsidRPr="00701FE5" w:rsidRDefault="00CB7141" w:rsidP="00CB7141">
      <w:pPr>
        <w:pStyle w:val="Heading3"/>
      </w:pPr>
      <w:r>
        <w:t xml:space="preserve">                         </w:t>
      </w:r>
      <w:bookmarkStart w:id="12" w:name="_Toc162867407"/>
      <w:r>
        <w:t>2.</w:t>
      </w:r>
      <w:r>
        <w:t>2</w:t>
      </w:r>
      <w:r>
        <w:t xml:space="preserve">.1 </w:t>
      </w:r>
      <w:r w:rsidRPr="00701FE5">
        <w:t>Dataset Selection</w:t>
      </w:r>
      <w:bookmarkEnd w:id="12"/>
      <w:r w:rsidRPr="00701FE5">
        <w:t xml:space="preserve"> </w:t>
      </w:r>
    </w:p>
    <w:p w14:paraId="50048AE7" w14:textId="77777777" w:rsidR="001B646A" w:rsidRPr="001B646A" w:rsidRDefault="001B646A" w:rsidP="00CB7141">
      <w:pPr>
        <w:ind w:left="1440"/>
        <w:jc w:val="both"/>
      </w:pPr>
      <w:r w:rsidRPr="001B646A">
        <w:t>The Boston Housing Dataset, a cornerstone in the study of machine learning applications in economics, was selected for its historical significance and the depth of its variables relevant to urban property valuation. This dataset presents an opportunity to explore housing market dynamics through a variety of lenses, including crime rates, property tax, and pupil-teacher ratios, among others. Its selection aligns with our objective to construct a model capable of effectively interpreting the market forces at play within urban settings, thereby addressing the problem of accurately predicting housing values in the Boston area.</w:t>
      </w:r>
    </w:p>
    <w:p w14:paraId="67710AE6" w14:textId="279CCB84" w:rsidR="00CB7141" w:rsidRPr="00701FE5" w:rsidRDefault="00CB7141" w:rsidP="00CB7141">
      <w:pPr>
        <w:pStyle w:val="Heading3"/>
        <w:ind w:left="1440"/>
      </w:pPr>
      <w:bookmarkStart w:id="13" w:name="_Toc162867408"/>
      <w:r>
        <w:t>2.</w:t>
      </w:r>
      <w:r>
        <w:t>2</w:t>
      </w:r>
      <w:r>
        <w:t xml:space="preserve">.2 </w:t>
      </w:r>
      <w:r w:rsidRPr="00701FE5">
        <w:t>Data Description</w:t>
      </w:r>
      <w:bookmarkEnd w:id="13"/>
    </w:p>
    <w:p w14:paraId="294287A2" w14:textId="77777777" w:rsidR="001B646A" w:rsidRPr="001B646A" w:rsidRDefault="001B646A" w:rsidP="00CB7141">
      <w:pPr>
        <w:ind w:left="1440"/>
        <w:jc w:val="both"/>
      </w:pPr>
      <w:r w:rsidRPr="001B646A">
        <w:t>The Boston Housing Dataset is composed of 506 entries, each with 14 distinct attributes. These attributes include:</w:t>
      </w:r>
    </w:p>
    <w:p w14:paraId="785A2C70" w14:textId="77777777" w:rsidR="001B646A" w:rsidRPr="001B646A" w:rsidRDefault="001B646A" w:rsidP="00CB7141">
      <w:pPr>
        <w:numPr>
          <w:ilvl w:val="0"/>
          <w:numId w:val="4"/>
        </w:numPr>
        <w:tabs>
          <w:tab w:val="clear" w:pos="720"/>
          <w:tab w:val="num" w:pos="2160"/>
        </w:tabs>
        <w:ind w:left="2160"/>
        <w:jc w:val="both"/>
      </w:pPr>
      <w:r w:rsidRPr="001B646A">
        <w:rPr>
          <w:b/>
          <w:bCs/>
        </w:rPr>
        <w:t>CRIM</w:t>
      </w:r>
      <w:r w:rsidRPr="001B646A">
        <w:t>: Per capita crime rate by town</w:t>
      </w:r>
    </w:p>
    <w:p w14:paraId="3667B5AE" w14:textId="77777777" w:rsidR="001B646A" w:rsidRPr="001B646A" w:rsidRDefault="001B646A" w:rsidP="00CB7141">
      <w:pPr>
        <w:numPr>
          <w:ilvl w:val="0"/>
          <w:numId w:val="4"/>
        </w:numPr>
        <w:tabs>
          <w:tab w:val="clear" w:pos="720"/>
          <w:tab w:val="num" w:pos="2160"/>
        </w:tabs>
        <w:ind w:left="2160"/>
        <w:jc w:val="both"/>
      </w:pPr>
      <w:r w:rsidRPr="001B646A">
        <w:rPr>
          <w:b/>
          <w:bCs/>
        </w:rPr>
        <w:t>ZN</w:t>
      </w:r>
      <w:r w:rsidRPr="001B646A">
        <w:t>: Proportion of residential land zoned for lots over 25,000 sq. ft</w:t>
      </w:r>
    </w:p>
    <w:p w14:paraId="43B1AAC1" w14:textId="77777777" w:rsidR="001B646A" w:rsidRPr="001B646A" w:rsidRDefault="001B646A" w:rsidP="00CB7141">
      <w:pPr>
        <w:numPr>
          <w:ilvl w:val="0"/>
          <w:numId w:val="4"/>
        </w:numPr>
        <w:tabs>
          <w:tab w:val="clear" w:pos="720"/>
          <w:tab w:val="num" w:pos="2160"/>
        </w:tabs>
        <w:ind w:left="2160"/>
        <w:jc w:val="both"/>
      </w:pPr>
      <w:r w:rsidRPr="001B646A">
        <w:rPr>
          <w:b/>
          <w:bCs/>
        </w:rPr>
        <w:t>INDUS</w:t>
      </w:r>
      <w:r w:rsidRPr="001B646A">
        <w:t>: Proportion of non-retail business acres per town</w:t>
      </w:r>
    </w:p>
    <w:p w14:paraId="11F08017" w14:textId="77777777" w:rsidR="001B646A" w:rsidRPr="001B646A" w:rsidRDefault="001B646A" w:rsidP="00CB7141">
      <w:pPr>
        <w:numPr>
          <w:ilvl w:val="0"/>
          <w:numId w:val="4"/>
        </w:numPr>
        <w:tabs>
          <w:tab w:val="clear" w:pos="720"/>
          <w:tab w:val="num" w:pos="2160"/>
        </w:tabs>
        <w:ind w:left="2160"/>
        <w:jc w:val="both"/>
      </w:pPr>
      <w:r w:rsidRPr="001B646A">
        <w:rPr>
          <w:b/>
          <w:bCs/>
        </w:rPr>
        <w:t>CHAS</w:t>
      </w:r>
      <w:r w:rsidRPr="001B646A">
        <w:t>: Charles River dummy variable (1 if tract bounds river; 0 otherwise)</w:t>
      </w:r>
    </w:p>
    <w:p w14:paraId="526E9AE4" w14:textId="77777777" w:rsidR="001B646A" w:rsidRPr="001B646A" w:rsidRDefault="001B646A" w:rsidP="00CB7141">
      <w:pPr>
        <w:numPr>
          <w:ilvl w:val="0"/>
          <w:numId w:val="4"/>
        </w:numPr>
        <w:tabs>
          <w:tab w:val="clear" w:pos="720"/>
          <w:tab w:val="num" w:pos="2160"/>
        </w:tabs>
        <w:ind w:left="2160"/>
        <w:jc w:val="both"/>
      </w:pPr>
      <w:r w:rsidRPr="001B646A">
        <w:rPr>
          <w:b/>
          <w:bCs/>
        </w:rPr>
        <w:t>NOX</w:t>
      </w:r>
      <w:r w:rsidRPr="001B646A">
        <w:t>: Nitric oxides concentration (parts per 10 million)</w:t>
      </w:r>
    </w:p>
    <w:p w14:paraId="783900EE" w14:textId="77777777" w:rsidR="001B646A" w:rsidRPr="001B646A" w:rsidRDefault="001B646A" w:rsidP="00CB7141">
      <w:pPr>
        <w:numPr>
          <w:ilvl w:val="0"/>
          <w:numId w:val="4"/>
        </w:numPr>
        <w:tabs>
          <w:tab w:val="clear" w:pos="720"/>
          <w:tab w:val="num" w:pos="2160"/>
        </w:tabs>
        <w:ind w:left="2160"/>
        <w:jc w:val="both"/>
      </w:pPr>
      <w:r w:rsidRPr="001B646A">
        <w:rPr>
          <w:b/>
          <w:bCs/>
        </w:rPr>
        <w:t>RM</w:t>
      </w:r>
      <w:r w:rsidRPr="001B646A">
        <w:t>: Average number of rooms per dwelling</w:t>
      </w:r>
    </w:p>
    <w:p w14:paraId="3DE59E13" w14:textId="77777777" w:rsidR="001B646A" w:rsidRPr="001B646A" w:rsidRDefault="001B646A" w:rsidP="00CB7141">
      <w:pPr>
        <w:numPr>
          <w:ilvl w:val="0"/>
          <w:numId w:val="4"/>
        </w:numPr>
        <w:tabs>
          <w:tab w:val="clear" w:pos="720"/>
          <w:tab w:val="num" w:pos="2160"/>
        </w:tabs>
        <w:ind w:left="2160"/>
        <w:jc w:val="both"/>
      </w:pPr>
      <w:r w:rsidRPr="001B646A">
        <w:rPr>
          <w:b/>
          <w:bCs/>
        </w:rPr>
        <w:t>AGE</w:t>
      </w:r>
      <w:r w:rsidRPr="001B646A">
        <w:t>: Proportion of owner-occupied units built prior to 1940</w:t>
      </w:r>
    </w:p>
    <w:p w14:paraId="2CEE233C" w14:textId="77777777" w:rsidR="001B646A" w:rsidRPr="001B646A" w:rsidRDefault="001B646A" w:rsidP="00CB7141">
      <w:pPr>
        <w:numPr>
          <w:ilvl w:val="0"/>
          <w:numId w:val="4"/>
        </w:numPr>
        <w:tabs>
          <w:tab w:val="clear" w:pos="720"/>
          <w:tab w:val="num" w:pos="2160"/>
        </w:tabs>
        <w:ind w:left="2160"/>
        <w:jc w:val="both"/>
      </w:pPr>
      <w:r w:rsidRPr="001B646A">
        <w:rPr>
          <w:b/>
          <w:bCs/>
        </w:rPr>
        <w:t>DIS</w:t>
      </w:r>
      <w:r w:rsidRPr="001B646A">
        <w:t>: Weighted distances to five Boston employment centers</w:t>
      </w:r>
    </w:p>
    <w:p w14:paraId="46CA7097" w14:textId="77777777" w:rsidR="001B646A" w:rsidRPr="001B646A" w:rsidRDefault="001B646A" w:rsidP="00CB7141">
      <w:pPr>
        <w:numPr>
          <w:ilvl w:val="0"/>
          <w:numId w:val="4"/>
        </w:numPr>
        <w:tabs>
          <w:tab w:val="clear" w:pos="720"/>
          <w:tab w:val="num" w:pos="2160"/>
        </w:tabs>
        <w:ind w:left="2160"/>
        <w:jc w:val="both"/>
      </w:pPr>
      <w:r w:rsidRPr="001B646A">
        <w:rPr>
          <w:b/>
          <w:bCs/>
        </w:rPr>
        <w:t>RAD</w:t>
      </w:r>
      <w:r w:rsidRPr="001B646A">
        <w:t>: Index of accessibility to radial highways</w:t>
      </w:r>
    </w:p>
    <w:p w14:paraId="5F4E28BF" w14:textId="77777777" w:rsidR="001B646A" w:rsidRPr="001B646A" w:rsidRDefault="001B646A" w:rsidP="00CB7141">
      <w:pPr>
        <w:numPr>
          <w:ilvl w:val="0"/>
          <w:numId w:val="4"/>
        </w:numPr>
        <w:tabs>
          <w:tab w:val="clear" w:pos="720"/>
          <w:tab w:val="num" w:pos="2160"/>
        </w:tabs>
        <w:ind w:left="2160"/>
        <w:jc w:val="both"/>
      </w:pPr>
      <w:r w:rsidRPr="001B646A">
        <w:rPr>
          <w:b/>
          <w:bCs/>
        </w:rPr>
        <w:t>TAX</w:t>
      </w:r>
      <w:r w:rsidRPr="001B646A">
        <w:t>: Full-value property-tax rate per $10,000</w:t>
      </w:r>
    </w:p>
    <w:p w14:paraId="547E03B3" w14:textId="77777777" w:rsidR="001B646A" w:rsidRPr="001B646A" w:rsidRDefault="001B646A" w:rsidP="00CB7141">
      <w:pPr>
        <w:numPr>
          <w:ilvl w:val="0"/>
          <w:numId w:val="4"/>
        </w:numPr>
        <w:tabs>
          <w:tab w:val="clear" w:pos="720"/>
          <w:tab w:val="num" w:pos="2160"/>
        </w:tabs>
        <w:ind w:left="2160"/>
        <w:jc w:val="both"/>
      </w:pPr>
      <w:r w:rsidRPr="001B646A">
        <w:rPr>
          <w:b/>
          <w:bCs/>
        </w:rPr>
        <w:t>PTRATIO</w:t>
      </w:r>
      <w:r w:rsidRPr="001B646A">
        <w:t>: Pupil-teacher ratio by town</w:t>
      </w:r>
    </w:p>
    <w:p w14:paraId="0160BB7B" w14:textId="77777777" w:rsidR="001B646A" w:rsidRPr="001B646A" w:rsidRDefault="001B646A" w:rsidP="00CB7141">
      <w:pPr>
        <w:numPr>
          <w:ilvl w:val="0"/>
          <w:numId w:val="4"/>
        </w:numPr>
        <w:tabs>
          <w:tab w:val="clear" w:pos="720"/>
          <w:tab w:val="num" w:pos="2160"/>
        </w:tabs>
        <w:ind w:left="2160"/>
        <w:jc w:val="both"/>
      </w:pPr>
      <w:r w:rsidRPr="001B646A">
        <w:rPr>
          <w:b/>
          <w:bCs/>
        </w:rPr>
        <w:t>B</w:t>
      </w:r>
      <w:r w:rsidRPr="001B646A">
        <w:t>: 1000(Bk - 0.63)^2 where Bk is the proportion of black residents by town</w:t>
      </w:r>
    </w:p>
    <w:p w14:paraId="7704FBCD" w14:textId="77777777" w:rsidR="001B646A" w:rsidRPr="001B646A" w:rsidRDefault="001B646A" w:rsidP="00CB7141">
      <w:pPr>
        <w:numPr>
          <w:ilvl w:val="0"/>
          <w:numId w:val="4"/>
        </w:numPr>
        <w:tabs>
          <w:tab w:val="clear" w:pos="720"/>
          <w:tab w:val="num" w:pos="2160"/>
        </w:tabs>
        <w:ind w:left="2160"/>
        <w:jc w:val="both"/>
      </w:pPr>
      <w:r w:rsidRPr="001B646A">
        <w:rPr>
          <w:b/>
          <w:bCs/>
        </w:rPr>
        <w:t>LSTAT</w:t>
      </w:r>
      <w:r w:rsidRPr="001B646A">
        <w:t>: Percentage of lower status of the population</w:t>
      </w:r>
    </w:p>
    <w:p w14:paraId="153CE86E" w14:textId="77777777" w:rsidR="001B646A" w:rsidRPr="001B646A" w:rsidRDefault="001B646A" w:rsidP="00CB7141">
      <w:pPr>
        <w:numPr>
          <w:ilvl w:val="0"/>
          <w:numId w:val="4"/>
        </w:numPr>
        <w:tabs>
          <w:tab w:val="clear" w:pos="720"/>
          <w:tab w:val="num" w:pos="2160"/>
        </w:tabs>
        <w:ind w:left="2160"/>
        <w:jc w:val="both"/>
      </w:pPr>
      <w:r w:rsidRPr="001B646A">
        <w:rPr>
          <w:b/>
          <w:bCs/>
        </w:rPr>
        <w:t>MEDV</w:t>
      </w:r>
      <w:r w:rsidRPr="001B646A">
        <w:t>: Median value of owner-occupied homes in $1000s</w:t>
      </w:r>
    </w:p>
    <w:p w14:paraId="4FBEECEF" w14:textId="77777777" w:rsidR="00701FE5" w:rsidRPr="00701FE5" w:rsidRDefault="00701FE5" w:rsidP="00CB7141">
      <w:pPr>
        <w:ind w:left="1440"/>
        <w:jc w:val="both"/>
      </w:pPr>
    </w:p>
    <w:p w14:paraId="1A8ACF99" w14:textId="078D28E5" w:rsidR="00CB7141" w:rsidRPr="00701FE5" w:rsidRDefault="00CB7141" w:rsidP="00CB7141">
      <w:pPr>
        <w:pStyle w:val="Heading3"/>
        <w:ind w:left="1440"/>
      </w:pPr>
      <w:bookmarkStart w:id="14" w:name="_Toc162867409"/>
      <w:r>
        <w:t>2.</w:t>
      </w:r>
      <w:r>
        <w:t>2</w:t>
      </w:r>
      <w:r>
        <w:t xml:space="preserve">.3 </w:t>
      </w:r>
      <w:r w:rsidRPr="00701FE5">
        <w:t>Data Processing</w:t>
      </w:r>
      <w:bookmarkEnd w:id="14"/>
    </w:p>
    <w:p w14:paraId="396A7E73" w14:textId="77777777" w:rsidR="001B646A" w:rsidRPr="001B646A" w:rsidRDefault="001B646A" w:rsidP="00CB7141">
      <w:pPr>
        <w:ind w:left="1440"/>
        <w:jc w:val="both"/>
      </w:pPr>
      <w:r w:rsidRPr="001B646A">
        <w:t>Upon initial loading of the Boston dataset, we conducted a series of data integrity checks to ascertain the quality and completeness of the information provided. This involved scanning each attribute for null entries, ensuring that subsequent analyses would not be compromised by gaps in the data. The dataset was found to be well-curated, with no missing values detected in any of the fields, thereby negating the need for the removal or imputation of data that was evident in the California dataset case.</w:t>
      </w:r>
    </w:p>
    <w:p w14:paraId="3EFD3024" w14:textId="77777777" w:rsidR="00CB7141" w:rsidRDefault="00CB7141" w:rsidP="00CB7141">
      <w:pPr>
        <w:ind w:left="1440"/>
        <w:jc w:val="both"/>
        <w:rPr>
          <w:b/>
          <w:bCs/>
        </w:rPr>
      </w:pPr>
    </w:p>
    <w:p w14:paraId="1DDF3B98" w14:textId="739F3D3D" w:rsidR="001B646A" w:rsidRPr="001B646A" w:rsidRDefault="001B646A" w:rsidP="00CB7141">
      <w:pPr>
        <w:ind w:left="1440"/>
        <w:jc w:val="both"/>
      </w:pPr>
      <w:r w:rsidRPr="001B646A">
        <w:t>To understand the interrelatedness of the variables within the Boston dataset, we proceeded with the computation of a correlation matrix. This analysis is paramount in identifying how different features interact with one another and, most importantly, how they relate to the target variable, 'MEDV', which represents the median value of owner-occupied homes.</w:t>
      </w:r>
    </w:p>
    <w:p w14:paraId="17FE086B" w14:textId="77777777" w:rsidR="001B646A" w:rsidRPr="001B646A" w:rsidRDefault="001B646A" w:rsidP="00CB7141">
      <w:pPr>
        <w:ind w:left="1440"/>
        <w:jc w:val="both"/>
      </w:pPr>
      <w:r w:rsidRPr="001B646A">
        <w:t>A visual representation of this matrix was rendered, illuminating the strength and direction of the relationships between variables. For instance, the matrix elucidated a notable positive correlation between the average number of rooms per dwelling ('RM') and 'MEDV', indicating that larger homes tend to correlate with higher property values. Conversely, the percentage of lower status of the population ('LSTAT') showed a strong negative correlation with 'MEDV', suggesting that areas with higher lower status percentages tend to have lower property values. These insights from the correlation matrix are critical in guiding feature selection and model development.</w:t>
      </w:r>
    </w:p>
    <w:p w14:paraId="0795AE51" w14:textId="56F48268" w:rsidR="001B646A" w:rsidRDefault="001B646A" w:rsidP="00CB7141">
      <w:pPr>
        <w:ind w:left="1440"/>
        <w:jc w:val="both"/>
      </w:pPr>
      <w:r w:rsidRPr="001B646A">
        <w:t>The correlation analysis, therefore, plays a critical role not only in feature selection but also in the initial stages of model hypothesis formulation. It informs the expectation of which variables are likely to be significant predictors within our machine learning models and sets the stage for subsequent predictive modeling.</w:t>
      </w:r>
      <w:r w:rsidRPr="001B646A">
        <w:t xml:space="preserve"> </w:t>
      </w:r>
      <w:r w:rsidRPr="001B646A">
        <w:t xml:space="preserve">the features of the dataset is </w:t>
      </w:r>
      <w:r>
        <w:rPr>
          <w:noProof/>
        </w:rPr>
        <w:drawing>
          <wp:anchor distT="0" distB="0" distL="114300" distR="114300" simplePos="0" relativeHeight="251666432" behindDoc="0" locked="0" layoutInCell="1" allowOverlap="1" wp14:anchorId="2DFBA802" wp14:editId="04E9899F">
            <wp:simplePos x="0" y="0"/>
            <wp:positionH relativeFrom="margin">
              <wp:posOffset>1596683</wp:posOffset>
            </wp:positionH>
            <wp:positionV relativeFrom="paragraph">
              <wp:posOffset>541362</wp:posOffset>
            </wp:positionV>
            <wp:extent cx="3952875" cy="3388360"/>
            <wp:effectExtent l="0" t="0" r="9525" b="2540"/>
            <wp:wrapTopAndBottom/>
            <wp:docPr id="9030659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2875" cy="3388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646A">
        <w:t xml:space="preserve">shown in Fig </w:t>
      </w:r>
      <w:r w:rsidR="00CB7141">
        <w:t>2</w:t>
      </w:r>
      <w:r>
        <w:t xml:space="preserve"> </w:t>
      </w:r>
    </w:p>
    <w:p w14:paraId="75025D5E" w14:textId="79E46F93" w:rsidR="001B646A" w:rsidRDefault="001B646A" w:rsidP="00CB7141">
      <w:pPr>
        <w:ind w:left="1440"/>
        <w:jc w:val="both"/>
        <w:rPr>
          <w:i/>
          <w:iCs/>
          <w:sz w:val="20"/>
          <w:szCs w:val="20"/>
        </w:rPr>
      </w:pPr>
      <w:r w:rsidRPr="00D63F37">
        <w:rPr>
          <w:i/>
          <w:iCs/>
          <w:sz w:val="20"/>
          <w:szCs w:val="20"/>
        </w:rPr>
        <w:t xml:space="preserve">Fig </w:t>
      </w:r>
      <w:r>
        <w:rPr>
          <w:i/>
          <w:iCs/>
          <w:sz w:val="20"/>
          <w:szCs w:val="20"/>
        </w:rPr>
        <w:t>2</w:t>
      </w:r>
      <w:r w:rsidRPr="00D63F37">
        <w:rPr>
          <w:i/>
          <w:iCs/>
          <w:sz w:val="20"/>
          <w:szCs w:val="20"/>
        </w:rPr>
        <w:t>. The correlation between the features of the dataset.</w:t>
      </w:r>
    </w:p>
    <w:p w14:paraId="7D3BA13A" w14:textId="1FB9CA1D" w:rsidR="00CB7141" w:rsidRPr="00CB7141" w:rsidRDefault="00CB7141" w:rsidP="00CB7141">
      <w:pPr>
        <w:pStyle w:val="Heading3"/>
        <w:ind w:left="1440"/>
      </w:pPr>
      <w:bookmarkStart w:id="15" w:name="_Toc162867410"/>
      <w:r w:rsidRPr="00CB7141">
        <w:t>2.</w:t>
      </w:r>
      <w:r w:rsidRPr="00CB7141">
        <w:t>2</w:t>
      </w:r>
      <w:r w:rsidRPr="00CB7141">
        <w:t>.4 Statistical Summary</w:t>
      </w:r>
      <w:bookmarkEnd w:id="15"/>
    </w:p>
    <w:p w14:paraId="3107E681" w14:textId="77777777" w:rsidR="001B646A" w:rsidRPr="001B646A" w:rsidRDefault="001B646A" w:rsidP="00CB7141">
      <w:pPr>
        <w:ind w:left="1440"/>
        <w:jc w:val="both"/>
      </w:pPr>
      <w:r w:rsidRPr="001B646A">
        <w:t>The statistical summary offers a quantitative backbone to our dataset exploration. It provides essential metrics such as the mean, standard deviation, minimum, median, and maximum values for each variable. These statistics serve to characterize the distribution and spread of each feature within the dataset. For instance, the median value of owner-occupied homes (</w:t>
      </w:r>
      <w:r w:rsidRPr="001B646A">
        <w:rPr>
          <w:b/>
          <w:bCs/>
        </w:rPr>
        <w:t>MEDV</w:t>
      </w:r>
      <w:r w:rsidRPr="001B646A">
        <w:t>) is $22,532.80, with a standard deviation of $9,197.10, indicating a considerable spread in the home values across the Boston area.</w:t>
      </w:r>
    </w:p>
    <w:p w14:paraId="53BA4F20" w14:textId="77777777" w:rsidR="001B646A" w:rsidRDefault="001B646A" w:rsidP="00CB7141">
      <w:pPr>
        <w:ind w:left="1440"/>
        <w:jc w:val="both"/>
        <w:rPr>
          <w:i/>
          <w:iCs/>
          <w:sz w:val="20"/>
          <w:szCs w:val="20"/>
        </w:rPr>
      </w:pPr>
    </w:p>
    <w:p w14:paraId="223BDD75" w14:textId="77777777" w:rsidR="00CB7141" w:rsidRPr="00D63F37" w:rsidRDefault="00CB7141" w:rsidP="00CB7141">
      <w:pPr>
        <w:ind w:left="1440"/>
        <w:jc w:val="both"/>
        <w:rPr>
          <w:i/>
          <w:iCs/>
          <w:sz w:val="20"/>
          <w:szCs w:val="20"/>
        </w:rPr>
      </w:pPr>
    </w:p>
    <w:p w14:paraId="4A0A8466" w14:textId="59166FBF" w:rsidR="00CB7141" w:rsidRPr="00AD6F34" w:rsidRDefault="00CB7141" w:rsidP="00CB7141">
      <w:pPr>
        <w:pStyle w:val="Heading2"/>
        <w:ind w:left="1440"/>
        <w:rPr>
          <w:sz w:val="40"/>
          <w:szCs w:val="40"/>
        </w:rPr>
      </w:pPr>
      <w:bookmarkStart w:id="16" w:name="_Toc162867411"/>
      <w:r w:rsidRPr="00AD6F34">
        <w:rPr>
          <w:sz w:val="40"/>
          <w:szCs w:val="40"/>
        </w:rPr>
        <w:t xml:space="preserve">2.3 </w:t>
      </w:r>
      <w:r w:rsidRPr="00AD6F34">
        <w:rPr>
          <w:sz w:val="40"/>
          <w:szCs w:val="40"/>
        </w:rPr>
        <w:t>Experimental Setup</w:t>
      </w:r>
      <w:bookmarkEnd w:id="16"/>
    </w:p>
    <w:p w14:paraId="69A2BFD6" w14:textId="651BCB27" w:rsidR="00CB7141" w:rsidRPr="00AD6F34" w:rsidRDefault="00CB7141" w:rsidP="00775251">
      <w:pPr>
        <w:pStyle w:val="Heading3"/>
        <w:ind w:left="1440"/>
        <w:rPr>
          <w:sz w:val="32"/>
          <w:szCs w:val="32"/>
        </w:rPr>
      </w:pPr>
      <w:bookmarkStart w:id="17" w:name="_Toc162867412"/>
      <w:r w:rsidRPr="00AD6F34">
        <w:rPr>
          <w:sz w:val="32"/>
          <w:szCs w:val="32"/>
        </w:rPr>
        <w:t xml:space="preserve">2.3.1 </w:t>
      </w:r>
      <w:r w:rsidRPr="00AD6F34">
        <w:rPr>
          <w:sz w:val="32"/>
          <w:szCs w:val="32"/>
        </w:rPr>
        <w:t>Splitting the Data into Training and Testing Sets</w:t>
      </w:r>
      <w:bookmarkEnd w:id="17"/>
    </w:p>
    <w:p w14:paraId="10861ACB" w14:textId="77777777" w:rsidR="00CB7141" w:rsidRDefault="00CB7141" w:rsidP="00CB7141">
      <w:pPr>
        <w:ind w:left="1440"/>
        <w:jc w:val="both"/>
      </w:pPr>
      <w:r>
        <w:t>T</w:t>
      </w:r>
      <w:r w:rsidRPr="00D63F37">
        <w:t>he data was subdivided into distinct training and test sets. This bifurcation was crucial for the development and validation of our models, ensuring a thorough evaluation of their predictive performance. This step marks the transition from data preparation to the application of machine learning algorithms, the results of which are detailed in the subsequent sections.</w:t>
      </w:r>
    </w:p>
    <w:p w14:paraId="1C982A78" w14:textId="77777777" w:rsidR="00CB7141" w:rsidRDefault="00CB7141" w:rsidP="00775251">
      <w:pPr>
        <w:jc w:val="both"/>
      </w:pPr>
    </w:p>
    <w:p w14:paraId="7E2F2C7A" w14:textId="6C5F03F5" w:rsidR="00CB7141" w:rsidRPr="00AD6F34" w:rsidRDefault="00CB7141" w:rsidP="00CB7141">
      <w:pPr>
        <w:pStyle w:val="Heading3"/>
        <w:ind w:left="1440"/>
        <w:rPr>
          <w:sz w:val="32"/>
          <w:szCs w:val="32"/>
        </w:rPr>
      </w:pPr>
      <w:bookmarkStart w:id="18" w:name="_Toc162867413"/>
      <w:r w:rsidRPr="00AD6F34">
        <w:rPr>
          <w:sz w:val="32"/>
          <w:szCs w:val="32"/>
        </w:rPr>
        <w:t>2.3.2</w:t>
      </w:r>
      <w:r w:rsidRPr="00AD6F34">
        <w:rPr>
          <w:sz w:val="32"/>
          <w:szCs w:val="32"/>
        </w:rPr>
        <w:t>Data Normalization</w:t>
      </w:r>
      <w:bookmarkEnd w:id="18"/>
    </w:p>
    <w:p w14:paraId="42048FE3" w14:textId="77777777" w:rsidR="00CB7141" w:rsidRPr="00CB7141" w:rsidRDefault="00CB7141" w:rsidP="00CB7141">
      <w:pPr>
        <w:ind w:left="1440"/>
        <w:jc w:val="both"/>
      </w:pPr>
      <w:r w:rsidRPr="00CB7141">
        <w:t>To optimize the performance of our machine learning algorithms, we implemented feature scaling through normalization. This process adjusts the scale of the feature data without distorting differences in the ranges of values or losing information.</w:t>
      </w:r>
    </w:p>
    <w:p w14:paraId="4410D281" w14:textId="77777777" w:rsidR="00CB7141" w:rsidRPr="00CB7141" w:rsidRDefault="00CB7141" w:rsidP="00CB7141">
      <w:pPr>
        <w:ind w:left="1440"/>
        <w:jc w:val="both"/>
      </w:pPr>
      <w:r w:rsidRPr="00CB7141">
        <w:t xml:space="preserve">Normalization was performed using the </w:t>
      </w:r>
      <w:r w:rsidRPr="00CB7141">
        <w:rPr>
          <w:b/>
          <w:bCs/>
        </w:rPr>
        <w:t>MinMaxScaler</w:t>
      </w:r>
      <w:r w:rsidRPr="00CB7141">
        <w:t>, which rescales the data to a default range of 0 to 1, thereby enhancing the stability and efficiency of the algorithms:</w:t>
      </w:r>
    </w:p>
    <w:p w14:paraId="2697376C" w14:textId="730482B2" w:rsidR="00CB7141" w:rsidRPr="00CB7141" w:rsidRDefault="00CB7141" w:rsidP="00CB7141">
      <w:pPr>
        <w:ind w:left="1440"/>
        <w:jc w:val="both"/>
        <w:rPr>
          <w:rFonts w:ascii="Cambria Math" w:hAnsi="Cambria Math"/>
          <w:oMath/>
        </w:rPr>
      </w:pPr>
      <m:oMathPara>
        <m:oMath>
          <m:r>
            <w:rPr>
              <w:rFonts w:ascii="Cambria Math" w:hAnsi="Cambria Math"/>
            </w:rPr>
            <m:t>scaler = MinMaxScaler()</m:t>
          </m:r>
        </m:oMath>
      </m:oMathPara>
    </w:p>
    <w:p w14:paraId="1235E056" w14:textId="7A9E3BAC" w:rsidR="00CB7141" w:rsidRPr="00CB7141" w:rsidRDefault="00CB7141" w:rsidP="00CB7141">
      <w:pPr>
        <w:ind w:left="1440"/>
        <w:jc w:val="both"/>
        <w:rPr>
          <w:rFonts w:ascii="Cambria Math" w:hAnsi="Cambria Math"/>
          <w:oMath/>
        </w:rPr>
      </w:pPr>
      <m:oMathPara>
        <m:oMath>
          <m:r>
            <w:rPr>
              <w:rFonts w:ascii="Cambria Math" w:hAnsi="Cambria Math"/>
            </w:rPr>
            <m:t>X_train_scaled = scaler.fit_transform(X_train)</m:t>
          </m:r>
        </m:oMath>
      </m:oMathPara>
    </w:p>
    <w:p w14:paraId="03EBC1A3" w14:textId="5395337A" w:rsidR="00701FE5" w:rsidRPr="00CB7141" w:rsidRDefault="00CB7141" w:rsidP="00CB7141">
      <w:pPr>
        <w:ind w:left="1440"/>
        <w:jc w:val="both"/>
        <w:rPr>
          <w:rFonts w:eastAsiaTheme="minorEastAsia"/>
        </w:rPr>
      </w:pPr>
      <m:oMathPara>
        <m:oMath>
          <m:r>
            <w:rPr>
              <w:rFonts w:ascii="Cambria Math" w:hAnsi="Cambria Math"/>
            </w:rPr>
            <m:t>X_test_scaled = scaler.transform(X_test)</m:t>
          </m:r>
        </m:oMath>
      </m:oMathPara>
    </w:p>
    <w:p w14:paraId="3235602B" w14:textId="77777777" w:rsidR="00CB7141" w:rsidRPr="00CB7141" w:rsidRDefault="00CB7141" w:rsidP="00CB7141">
      <w:pPr>
        <w:ind w:left="1440"/>
        <w:jc w:val="both"/>
        <w:rPr>
          <w:rFonts w:eastAsiaTheme="minorEastAsia"/>
        </w:rPr>
      </w:pPr>
    </w:p>
    <w:p w14:paraId="6B455884" w14:textId="44B715E1" w:rsidR="00CB7141" w:rsidRDefault="00CB7141" w:rsidP="00CB7141">
      <w:pPr>
        <w:ind w:left="1440"/>
        <w:jc w:val="both"/>
        <w:rPr>
          <w:rFonts w:eastAsiaTheme="minorEastAsia"/>
        </w:rPr>
      </w:pPr>
      <w:r w:rsidRPr="00CB7141">
        <w:rPr>
          <w:rFonts w:eastAsiaTheme="minorEastAsia"/>
        </w:rPr>
        <w:t xml:space="preserve">Normalization is a technique used to adjust the scale of the data attributes, allowing for a more balanced contribution to the models. The method used in this context is Min-Max Scaling, which transforms the data into a fixed range, typically [0, 1]. The formula for Min-Max Normalization for a value </w:t>
      </w:r>
      <w:r w:rsidRPr="00CB7141">
        <w:rPr>
          <w:rFonts w:eastAsiaTheme="minorEastAsia"/>
          <w:i/>
          <w:iCs/>
        </w:rPr>
        <w:t>x</w:t>
      </w:r>
      <w:r w:rsidRPr="00CB7141">
        <w:rPr>
          <w:rFonts w:eastAsiaTheme="minorEastAsia"/>
        </w:rPr>
        <w:t xml:space="preserve"> in a feature column is given by:</w:t>
      </w:r>
    </w:p>
    <w:p w14:paraId="308EAA03" w14:textId="77777777" w:rsidR="00CB7141" w:rsidRPr="00CB7141" w:rsidRDefault="00CB7141" w:rsidP="00CB7141">
      <w:pPr>
        <w:ind w:left="1440"/>
        <w:jc w:val="both"/>
        <w:rPr>
          <w:rFonts w:ascii="Cambria Math" w:eastAsiaTheme="minorEastAsia" w:hAnsi="Cambria Math"/>
          <w:oMath/>
        </w:rPr>
      </w:pPr>
    </w:p>
    <w:p w14:paraId="7B4345D5" w14:textId="15E14D54" w:rsidR="00CB7141" w:rsidRPr="00CB7141" w:rsidRDefault="00CB7141" w:rsidP="00CB7141">
      <w:pPr>
        <w:ind w:left="1440"/>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i/>
                  <w:iCs/>
                </w:rPr>
              </m:ctrlP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r>
                <w:rPr>
                  <w:rFonts w:ascii="Cambria Math" w:eastAsiaTheme="minorEastAsia" w:hAnsi="Cambria Math"/>
                </w:rPr>
                <m:t xml:space="preserve">- </m:t>
              </m:r>
              <m:r>
                <w:rPr>
                  <w:rFonts w:ascii="Cambria Math" w:eastAsiaTheme="minorEastAsia" w:hAnsi="Cambria Math"/>
                </w:rPr>
                <m:t>min</m:t>
              </m:r>
              <m:r>
                <w:rPr>
                  <w:rFonts w:ascii="Cambria Math" w:eastAsiaTheme="minorEastAsia" w:hAnsi="Cambria Math" w:cs="Cambria Math"/>
                </w:rPr>
                <m:t>⁡</m:t>
              </m:r>
              <m:r>
                <w:rPr>
                  <w:rFonts w:ascii="Cambria Math" w:eastAsiaTheme="minorEastAsia" w:hAnsi="Cambria Math" w:cs="Cambria Math"/>
                </w:rPr>
                <m:t>(</m:t>
              </m:r>
              <m:r>
                <w:rPr>
                  <w:rFonts w:ascii="Cambria Math" w:eastAsiaTheme="minorEastAsia" w:hAnsi="Cambria Math"/>
                </w:rPr>
                <m:t>x)</m:t>
              </m:r>
            </m:num>
            <m:den>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(x)</m:t>
                      </m:r>
                    </m:e>
                  </m:func>
                </m:e>
              </m:func>
            </m:den>
          </m:f>
        </m:oMath>
      </m:oMathPara>
    </w:p>
    <w:p w14:paraId="1B02986C" w14:textId="77777777" w:rsidR="00CB7141" w:rsidRPr="00CB7141" w:rsidRDefault="00CB7141" w:rsidP="00CB7141">
      <w:pPr>
        <w:ind w:left="1440"/>
        <w:jc w:val="both"/>
        <w:rPr>
          <w:rFonts w:eastAsiaTheme="minorEastAsia"/>
        </w:rPr>
      </w:pPr>
      <w:r w:rsidRPr="00CB7141">
        <w:rPr>
          <w:rFonts w:eastAsiaTheme="minorEastAsia"/>
        </w:rPr>
        <w:t>where:</w:t>
      </w:r>
    </w:p>
    <w:p w14:paraId="4D9E2FFD" w14:textId="692345B6" w:rsidR="00CB7141" w:rsidRPr="00CB7141" w:rsidRDefault="00CB7141" w:rsidP="00CB7141">
      <w:pPr>
        <w:numPr>
          <w:ilvl w:val="0"/>
          <w:numId w:val="5"/>
        </w:numPr>
        <w:tabs>
          <w:tab w:val="clear" w:pos="720"/>
          <w:tab w:val="num" w:pos="2160"/>
        </w:tabs>
        <w:ind w:left="2160"/>
        <w:jc w:val="both"/>
        <w:rPr>
          <w:rFonts w:eastAsiaTheme="minorEastAsia"/>
        </w:rPr>
      </w:pPr>
      <w:r w:rsidRPr="00CB7141">
        <w:rPr>
          <w:rFonts w:eastAsiaTheme="minorEastAsia"/>
        </w:rPr>
        <w:t>′</w:t>
      </w:r>
      <w:r w:rsidRPr="00CB7141">
        <w:rPr>
          <w:rFonts w:eastAsiaTheme="minorEastAsia"/>
          <w:i/>
          <w:iCs/>
        </w:rPr>
        <w:t>x</w:t>
      </w:r>
      <w:r w:rsidRPr="00CB7141">
        <w:rPr>
          <w:rFonts w:eastAsiaTheme="minorEastAsia"/>
        </w:rPr>
        <w:t>′ is the normalized value.</w:t>
      </w:r>
    </w:p>
    <w:p w14:paraId="48A3E50F" w14:textId="0071C54A" w:rsidR="00CB7141" w:rsidRPr="00CB7141" w:rsidRDefault="00CB7141" w:rsidP="00CB7141">
      <w:pPr>
        <w:numPr>
          <w:ilvl w:val="0"/>
          <w:numId w:val="5"/>
        </w:numPr>
        <w:tabs>
          <w:tab w:val="clear" w:pos="720"/>
          <w:tab w:val="num" w:pos="2160"/>
        </w:tabs>
        <w:ind w:left="2160"/>
        <w:jc w:val="both"/>
        <w:rPr>
          <w:rFonts w:eastAsiaTheme="minorEastAsia"/>
        </w:rPr>
      </w:pPr>
      <w:r w:rsidRPr="00CB7141">
        <w:rPr>
          <w:rFonts w:eastAsiaTheme="minorEastAsia"/>
        </w:rPr>
        <w:t>min(</w:t>
      </w:r>
      <w:r w:rsidRPr="00CB7141">
        <w:rPr>
          <w:rFonts w:eastAsiaTheme="minorEastAsia"/>
          <w:i/>
          <w:iCs/>
        </w:rPr>
        <w:t>x</w:t>
      </w:r>
      <w:r w:rsidRPr="00CB7141">
        <w:rPr>
          <w:rFonts w:eastAsiaTheme="minorEastAsia"/>
        </w:rPr>
        <w:t>) is the minimum value of the feature column.</w:t>
      </w:r>
    </w:p>
    <w:p w14:paraId="03EAD9BE" w14:textId="35ED913F" w:rsidR="00CB7141" w:rsidRDefault="00CB7141" w:rsidP="00775251">
      <w:pPr>
        <w:numPr>
          <w:ilvl w:val="0"/>
          <w:numId w:val="5"/>
        </w:numPr>
        <w:tabs>
          <w:tab w:val="clear" w:pos="720"/>
          <w:tab w:val="num" w:pos="2160"/>
        </w:tabs>
        <w:ind w:left="2160"/>
        <w:jc w:val="both"/>
        <w:rPr>
          <w:rFonts w:eastAsiaTheme="minorEastAsia"/>
        </w:rPr>
      </w:pPr>
      <w:r w:rsidRPr="00CB7141">
        <w:rPr>
          <w:rFonts w:eastAsiaTheme="minorEastAsia"/>
        </w:rPr>
        <w:t>max(</w:t>
      </w:r>
      <w:r w:rsidRPr="00CB7141">
        <w:rPr>
          <w:rFonts w:eastAsiaTheme="minorEastAsia"/>
          <w:i/>
          <w:iCs/>
        </w:rPr>
        <w:t>x</w:t>
      </w:r>
      <w:r w:rsidRPr="00CB7141">
        <w:rPr>
          <w:rFonts w:eastAsiaTheme="minorEastAsia"/>
        </w:rPr>
        <w:t>) is the maximum value of the feature column.</w:t>
      </w:r>
    </w:p>
    <w:p w14:paraId="292B0AC4" w14:textId="77777777" w:rsidR="00775251" w:rsidRPr="00775251" w:rsidRDefault="00775251" w:rsidP="00775251">
      <w:pPr>
        <w:jc w:val="both"/>
        <w:rPr>
          <w:rFonts w:eastAsiaTheme="minorEastAsia"/>
        </w:rPr>
      </w:pPr>
    </w:p>
    <w:p w14:paraId="5D416416" w14:textId="77777777" w:rsidR="00CB7141" w:rsidRPr="00CB7141" w:rsidRDefault="00CB7141" w:rsidP="00CB7141">
      <w:pPr>
        <w:ind w:left="1440"/>
        <w:jc w:val="both"/>
        <w:rPr>
          <w:rFonts w:eastAsiaTheme="minorEastAsia"/>
        </w:rPr>
      </w:pPr>
      <w:r w:rsidRPr="00CB7141">
        <w:rPr>
          <w:rFonts w:eastAsiaTheme="minorEastAsia"/>
        </w:rPr>
        <w:t>The effect of this scaling is that the distribution of the feature values is shifted and rescaled so that they end up ranging between 0 and 1. This is particularly useful for optimization algorithms that rely on gradient information, as it ensures that the gradient descent moves smoothly and converges more quickly. Additionally, it maintains the distribution of the feature values and the relative distances between them, crucial for models like K-Nearest Neighbors, which depend on distance calculations.</w:t>
      </w:r>
    </w:p>
    <w:p w14:paraId="30A97689" w14:textId="61547495" w:rsidR="00CB7141" w:rsidRPr="00CB7141" w:rsidRDefault="00CB7141" w:rsidP="00CB7141">
      <w:pPr>
        <w:ind w:left="1440"/>
        <w:jc w:val="both"/>
        <w:rPr>
          <w:rFonts w:eastAsiaTheme="minorEastAsia"/>
        </w:rPr>
      </w:pPr>
      <w:r w:rsidRPr="00CB7141">
        <w:rPr>
          <w:rFonts w:eastAsiaTheme="minorEastAsia"/>
        </w:rPr>
        <w:t xml:space="preserve">In the context of our project, each feature column of the training data set </w:t>
      </w:r>
      <w:r w:rsidRPr="00CB7141">
        <w:rPr>
          <w:rFonts w:eastAsiaTheme="minorEastAsia"/>
          <w:i/>
          <w:iCs/>
        </w:rPr>
        <w:t>X</w:t>
      </w:r>
      <w:r>
        <w:rPr>
          <w:rFonts w:eastAsiaTheme="minorEastAsia"/>
          <w:i/>
          <w:iCs/>
        </w:rPr>
        <w:t xml:space="preserve"> </w:t>
      </w:r>
      <w:r w:rsidRPr="00CB7141">
        <w:rPr>
          <w:rFonts w:eastAsiaTheme="minorEastAsia"/>
        </w:rPr>
        <w:t>train</w:t>
      </w:r>
      <w:r w:rsidRPr="00CB7141">
        <w:rPr>
          <w:rFonts w:ascii="Arial" w:eastAsiaTheme="minorEastAsia" w:hAnsi="Arial" w:cs="Arial"/>
        </w:rPr>
        <w:t>​</w:t>
      </w:r>
      <w:r w:rsidRPr="00CB7141">
        <w:rPr>
          <w:rFonts w:eastAsiaTheme="minorEastAsia"/>
        </w:rPr>
        <w:t xml:space="preserve"> is transformed using the Min-Max Scaler, and the same transformation is applied to the testing data set </w:t>
      </w:r>
      <w:r w:rsidRPr="00CB7141">
        <w:rPr>
          <w:rFonts w:eastAsiaTheme="minorEastAsia"/>
          <w:i/>
          <w:iCs/>
        </w:rPr>
        <w:t>X</w:t>
      </w:r>
      <w:r>
        <w:rPr>
          <w:rFonts w:eastAsiaTheme="minorEastAsia"/>
          <w:i/>
          <w:iCs/>
        </w:rPr>
        <w:t xml:space="preserve"> </w:t>
      </w:r>
      <w:r w:rsidRPr="00CB7141">
        <w:rPr>
          <w:rFonts w:eastAsiaTheme="minorEastAsia"/>
        </w:rPr>
        <w:t>test</w:t>
      </w:r>
      <w:r w:rsidRPr="00CB7141">
        <w:rPr>
          <w:rFonts w:ascii="Arial" w:eastAsiaTheme="minorEastAsia" w:hAnsi="Arial" w:cs="Arial"/>
        </w:rPr>
        <w:t>​</w:t>
      </w:r>
      <w:r w:rsidRPr="00CB7141">
        <w:rPr>
          <w:rFonts w:eastAsiaTheme="minorEastAsia"/>
        </w:rPr>
        <w:t xml:space="preserve"> to ensure consistency. It is important to note that the scaler is </w:t>
      </w:r>
      <w:r w:rsidRPr="00CB7141">
        <w:rPr>
          <w:rFonts w:eastAsiaTheme="minorEastAsia"/>
          <w:b/>
          <w:bCs/>
        </w:rPr>
        <w:t>fit</w:t>
      </w:r>
      <w:r w:rsidRPr="00CB7141">
        <w:rPr>
          <w:rFonts w:eastAsiaTheme="minorEastAsia"/>
        </w:rPr>
        <w:t xml:space="preserve"> on the training data to learn the scaling parameters (i.e., the min and max used for scaling), and these same parameters are used to </w:t>
      </w:r>
      <w:r w:rsidRPr="00CB7141">
        <w:rPr>
          <w:rFonts w:eastAsiaTheme="minorEastAsia"/>
          <w:b/>
          <w:bCs/>
        </w:rPr>
        <w:t>transform</w:t>
      </w:r>
      <w:r w:rsidRPr="00CB7141">
        <w:rPr>
          <w:rFonts w:eastAsiaTheme="minorEastAsia"/>
        </w:rPr>
        <w:t xml:space="preserve"> the test data. This approach avoids data leakage from the test set into the model training process, ensuring that the evaluation of the model's performance is as fair and unbiased as possible.</w:t>
      </w:r>
    </w:p>
    <w:p w14:paraId="703537BD" w14:textId="77777777" w:rsidR="00CB7141" w:rsidRPr="00CB7141" w:rsidRDefault="00CB7141" w:rsidP="00CB7141">
      <w:pPr>
        <w:ind w:left="1440"/>
        <w:jc w:val="both"/>
        <w:rPr>
          <w:rFonts w:eastAsiaTheme="minorEastAsia"/>
          <w:vanish/>
        </w:rPr>
      </w:pPr>
      <w:r w:rsidRPr="00CB7141">
        <w:rPr>
          <w:rFonts w:eastAsiaTheme="minorEastAsia"/>
          <w:vanish/>
        </w:rPr>
        <w:t>Top of Form</w:t>
      </w:r>
    </w:p>
    <w:p w14:paraId="70CC2D77" w14:textId="77777777" w:rsidR="00CB7141" w:rsidRPr="00CB7141" w:rsidRDefault="00CB7141" w:rsidP="00CB7141">
      <w:pPr>
        <w:ind w:left="1440"/>
        <w:jc w:val="both"/>
        <w:rPr>
          <w:rFonts w:eastAsiaTheme="minorEastAsia"/>
        </w:rPr>
      </w:pPr>
    </w:p>
    <w:p w14:paraId="1CD12864" w14:textId="1A83020C" w:rsidR="005900B8" w:rsidRPr="00AD6F34" w:rsidRDefault="005900B8" w:rsidP="00AD6F34">
      <w:pPr>
        <w:pStyle w:val="Heading1"/>
        <w:ind w:left="1440"/>
        <w:rPr>
          <w:rFonts w:eastAsiaTheme="minorEastAsia"/>
        </w:rPr>
      </w:pPr>
      <w:bookmarkStart w:id="19" w:name="_Toc162867414"/>
      <w:r w:rsidRPr="00AD6F34">
        <w:rPr>
          <w:rFonts w:eastAsiaTheme="minorEastAsia"/>
        </w:rPr>
        <w:t>3 Selection of Machine Learning Techniques</w:t>
      </w:r>
      <w:bookmarkEnd w:id="19"/>
    </w:p>
    <w:p w14:paraId="1F0737CE" w14:textId="77777777" w:rsidR="005900B8" w:rsidRPr="005900B8" w:rsidRDefault="005900B8" w:rsidP="005900B8">
      <w:pPr>
        <w:ind w:left="1440"/>
        <w:jc w:val="both"/>
        <w:rPr>
          <w:rFonts w:eastAsiaTheme="minorEastAsia"/>
        </w:rPr>
      </w:pPr>
      <w:r w:rsidRPr="005900B8">
        <w:rPr>
          <w:rFonts w:eastAsiaTheme="minorEastAsia"/>
        </w:rPr>
        <w:t>The selection of machine learning algorithms is strategic, aimed to explore a range of behaviors from simple linear models to more complex, non-linear methods that can handle varied data patterns.</w:t>
      </w:r>
    </w:p>
    <w:p w14:paraId="72F4AB81" w14:textId="14FCCAB6" w:rsidR="005900B8" w:rsidRPr="00AD6F34" w:rsidRDefault="00775251" w:rsidP="00AD6F34">
      <w:pPr>
        <w:pStyle w:val="Heading2"/>
        <w:ind w:left="1440"/>
      </w:pPr>
      <w:bookmarkStart w:id="20" w:name="_Toc162867415"/>
      <w:r w:rsidRPr="00AD6F34">
        <w:t>3.</w:t>
      </w:r>
      <w:r w:rsidR="005900B8" w:rsidRPr="00AD6F34">
        <w:t>1. Linear Regression (LR)</w:t>
      </w:r>
      <w:bookmarkEnd w:id="20"/>
    </w:p>
    <w:p w14:paraId="2F64739E" w14:textId="77777777" w:rsidR="005900B8" w:rsidRDefault="005900B8" w:rsidP="005900B8">
      <w:pPr>
        <w:ind w:left="1440"/>
        <w:jc w:val="both"/>
        <w:rPr>
          <w:rFonts w:eastAsiaTheme="minorEastAsia"/>
        </w:rPr>
      </w:pPr>
      <w:r w:rsidRPr="005900B8">
        <w:rPr>
          <w:rFonts w:eastAsiaTheme="minorEastAsia"/>
          <w:b/>
          <w:bCs/>
        </w:rPr>
        <w:t>Justification</w:t>
      </w:r>
      <w:r w:rsidRPr="005900B8">
        <w:rPr>
          <w:rFonts w:eastAsiaTheme="minorEastAsia"/>
        </w:rPr>
        <w:t>: Linear Regression is utilized for its interpretability and the ease with which it models the relationship between independent variables and the dependent variable. It serves as an excellent starting point for regression tasks.</w:t>
      </w:r>
    </w:p>
    <w:p w14:paraId="1864E756" w14:textId="77777777" w:rsidR="003400D5" w:rsidRPr="003400D5" w:rsidRDefault="003400D5" w:rsidP="003400D5">
      <w:pPr>
        <w:ind w:left="1440"/>
        <w:jc w:val="both"/>
        <w:rPr>
          <w:rFonts w:eastAsiaTheme="minorEastAsia"/>
        </w:rPr>
      </w:pPr>
      <w:r w:rsidRPr="003400D5">
        <w:rPr>
          <w:rFonts w:eastAsiaTheme="minorEastAsia"/>
        </w:rPr>
        <w:t>Parameters:</w:t>
      </w:r>
    </w:p>
    <w:p w14:paraId="720B7E1E" w14:textId="77777777" w:rsidR="003400D5" w:rsidRPr="003400D5" w:rsidRDefault="003400D5" w:rsidP="003400D5">
      <w:pPr>
        <w:numPr>
          <w:ilvl w:val="0"/>
          <w:numId w:val="6"/>
        </w:numPr>
        <w:ind w:left="2160"/>
        <w:jc w:val="both"/>
        <w:rPr>
          <w:rFonts w:eastAsiaTheme="minorEastAsia"/>
        </w:rPr>
      </w:pPr>
      <w:r w:rsidRPr="003400D5">
        <w:rPr>
          <w:rFonts w:eastAsiaTheme="minorEastAsia"/>
          <w:b/>
          <w:bCs/>
        </w:rPr>
        <w:t>fit_intercept</w:t>
      </w:r>
      <w:r w:rsidRPr="003400D5">
        <w:rPr>
          <w:rFonts w:eastAsiaTheme="minorEastAsia"/>
        </w:rPr>
        <w:t>: Default is True. It calculates the y-intercept of the regression line.</w:t>
      </w:r>
    </w:p>
    <w:p w14:paraId="3DF247B9" w14:textId="77777777" w:rsidR="003400D5" w:rsidRPr="003400D5" w:rsidRDefault="003400D5" w:rsidP="003400D5">
      <w:pPr>
        <w:numPr>
          <w:ilvl w:val="0"/>
          <w:numId w:val="6"/>
        </w:numPr>
        <w:ind w:left="2160"/>
        <w:jc w:val="both"/>
        <w:rPr>
          <w:rFonts w:eastAsiaTheme="minorEastAsia"/>
        </w:rPr>
      </w:pPr>
      <w:r w:rsidRPr="003400D5">
        <w:rPr>
          <w:rFonts w:eastAsiaTheme="minorEastAsia"/>
          <w:b/>
          <w:bCs/>
        </w:rPr>
        <w:t>normalize</w:t>
      </w:r>
      <w:r w:rsidRPr="003400D5">
        <w:rPr>
          <w:rFonts w:eastAsiaTheme="minorEastAsia"/>
        </w:rPr>
        <w:t xml:space="preserve">: Default is False. This parameter is ignored when </w:t>
      </w:r>
      <w:r w:rsidRPr="003400D5">
        <w:rPr>
          <w:rFonts w:eastAsiaTheme="minorEastAsia"/>
          <w:b/>
          <w:bCs/>
        </w:rPr>
        <w:t>fit_intercept</w:t>
      </w:r>
      <w:r w:rsidRPr="003400D5">
        <w:rPr>
          <w:rFonts w:eastAsiaTheme="minorEastAsia"/>
        </w:rPr>
        <w:t xml:space="preserve"> is set to False.</w:t>
      </w:r>
    </w:p>
    <w:p w14:paraId="36F93271" w14:textId="77777777" w:rsidR="003400D5" w:rsidRPr="005900B8" w:rsidRDefault="003400D5" w:rsidP="005900B8">
      <w:pPr>
        <w:ind w:left="1440"/>
        <w:jc w:val="both"/>
        <w:rPr>
          <w:rFonts w:eastAsiaTheme="minorEastAsia"/>
        </w:rPr>
      </w:pPr>
    </w:p>
    <w:p w14:paraId="3BB442B3" w14:textId="77777777" w:rsidR="005900B8" w:rsidRPr="005900B8" w:rsidRDefault="005900B8" w:rsidP="005900B8">
      <w:pPr>
        <w:ind w:left="1440"/>
        <w:jc w:val="both"/>
        <w:rPr>
          <w:rFonts w:eastAsiaTheme="minorEastAsia"/>
        </w:rPr>
      </w:pPr>
      <w:r w:rsidRPr="005900B8">
        <w:rPr>
          <w:rFonts w:eastAsiaTheme="minorEastAsia"/>
          <w:b/>
          <w:bCs/>
        </w:rPr>
        <w:t>Mathematical Explanation</w:t>
      </w:r>
      <w:r w:rsidRPr="005900B8">
        <w:rPr>
          <w:rFonts w:eastAsiaTheme="minorEastAsia"/>
        </w:rPr>
        <w:t>: The model can be expressed as:</w:t>
      </w:r>
    </w:p>
    <w:p w14:paraId="0D6F9FC0" w14:textId="682A8A36" w:rsidR="005900B8" w:rsidRPr="005900B8" w:rsidRDefault="005900B8" w:rsidP="005900B8">
      <w:pPr>
        <w:ind w:left="1440"/>
        <w:jc w:val="both"/>
        <w:rPr>
          <w:rFonts w:eastAsiaTheme="minorEastAsia"/>
        </w:rPr>
      </w:pPr>
      <m:oMathPara>
        <m:oMath>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0</m:t>
          </m:r>
          <m:r>
            <w:rPr>
              <w:rFonts w:ascii="Cambria Math" w:eastAsiaTheme="minorEastAsia" w:hAnsi="Cambria Math" w:cs="Arial"/>
            </w:rPr>
            <m:t>​</m:t>
          </m:r>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1</m:t>
          </m:r>
          <m:r>
            <w:rPr>
              <w:rFonts w:ascii="Cambria Math" w:eastAsiaTheme="minorEastAsia" w:hAnsi="Cambria Math" w:cs="Arial"/>
            </w:rPr>
            <m:t>​</m:t>
          </m:r>
          <m:r>
            <w:rPr>
              <w:rFonts w:ascii="Cambria Math" w:eastAsiaTheme="minorEastAsia" w:hAnsi="Cambria Math"/>
            </w:rPr>
            <m:t>X</m:t>
          </m:r>
          <m:r>
            <w:rPr>
              <w:rFonts w:ascii="Cambria Math" w:eastAsiaTheme="minorEastAsia" w:hAnsi="Cambria Math"/>
            </w:rPr>
            <m:t>1</m:t>
          </m:r>
          <m:r>
            <w:rPr>
              <w:rFonts w:ascii="Cambria Math" w:eastAsiaTheme="minorEastAsia" w:hAnsi="Cambria Math" w:cs="Arial"/>
            </w:rPr>
            <m:t>​</m:t>
          </m:r>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2</m:t>
          </m:r>
          <m:r>
            <w:rPr>
              <w:rFonts w:ascii="Cambria Math" w:eastAsiaTheme="minorEastAsia" w:hAnsi="Cambria Math" w:cs="Arial"/>
            </w:rPr>
            <m:t>​</m:t>
          </m:r>
          <m:r>
            <w:rPr>
              <w:rFonts w:ascii="Cambria Math" w:eastAsiaTheme="minorEastAsia" w:hAnsi="Cambria Math"/>
            </w:rPr>
            <m:t>X</m:t>
          </m:r>
          <m:r>
            <w:rPr>
              <w:rFonts w:ascii="Cambria Math" w:eastAsiaTheme="minorEastAsia" w:hAnsi="Cambria Math"/>
            </w:rPr>
            <m:t>2</m:t>
          </m:r>
          <m:r>
            <w:rPr>
              <w:rFonts w:ascii="Cambria Math" w:eastAsiaTheme="minorEastAsia" w:hAnsi="Cambria Math" w:cs="Arial"/>
            </w:rPr>
            <m:t>​</m:t>
          </m:r>
          <m:r>
            <w:rPr>
              <w:rFonts w:ascii="Cambria Math" w:eastAsiaTheme="minorEastAsia" w:hAnsi="Cambria Math"/>
            </w:rPr>
            <m:t>+...+</m:t>
          </m:r>
          <m:r>
            <w:rPr>
              <w:rFonts w:ascii="Cambria Math" w:eastAsiaTheme="minorEastAsia" w:hAnsi="Cambria Math"/>
            </w:rPr>
            <m:t>βn</m:t>
          </m:r>
          <m:r>
            <w:rPr>
              <w:rFonts w:ascii="Cambria Math" w:eastAsiaTheme="minorEastAsia" w:hAnsi="Cambria Math" w:cs="Arial"/>
            </w:rPr>
            <m:t>​</m:t>
          </m:r>
          <m:r>
            <w:rPr>
              <w:rFonts w:ascii="Cambria Math" w:eastAsiaTheme="minorEastAsia" w:hAnsi="Cambria Math"/>
            </w:rPr>
            <m:t>Xn</m:t>
          </m:r>
          <m:r>
            <w:rPr>
              <w:rFonts w:ascii="Cambria Math" w:eastAsiaTheme="minorEastAsia" w:hAnsi="Cambria Math" w:cs="Arial"/>
            </w:rPr>
            <m:t>​</m:t>
          </m:r>
          <m:r>
            <w:rPr>
              <w:rFonts w:ascii="Cambria Math" w:eastAsiaTheme="minorEastAsia" w:hAnsi="Cambria Math"/>
            </w:rPr>
            <m:t>+</m:t>
          </m:r>
          <m:r>
            <w:rPr>
              <w:rFonts w:ascii="Cambria Math" w:eastAsiaTheme="minorEastAsia" w:hAnsi="Cambria Math"/>
            </w:rPr>
            <m:t>ϵ</m:t>
          </m:r>
        </m:oMath>
      </m:oMathPara>
    </w:p>
    <w:p w14:paraId="0E50509C" w14:textId="23AF0F0C" w:rsidR="005900B8" w:rsidRDefault="005900B8" w:rsidP="005900B8">
      <w:pPr>
        <w:ind w:left="1440"/>
        <w:jc w:val="both"/>
        <w:rPr>
          <w:rFonts w:eastAsiaTheme="minorEastAsia"/>
        </w:rPr>
      </w:pPr>
      <w:r w:rsidRPr="005900B8">
        <w:rPr>
          <w:rFonts w:eastAsiaTheme="minorEastAsia"/>
        </w:rPr>
        <w:t xml:space="preserve">where </w:t>
      </w:r>
      <w:r w:rsidRPr="005900B8">
        <w:rPr>
          <w:rFonts w:eastAsiaTheme="minorEastAsia"/>
          <w:i/>
          <w:iCs/>
        </w:rPr>
        <w:t>Y</w:t>
      </w:r>
      <w:r w:rsidRPr="005900B8">
        <w:rPr>
          <w:rFonts w:eastAsiaTheme="minorEastAsia"/>
        </w:rPr>
        <w:t xml:space="preserve"> is the target variable, </w:t>
      </w:r>
      <w:r w:rsidRPr="005900B8">
        <w:rPr>
          <w:rFonts w:eastAsiaTheme="minorEastAsia"/>
          <w:i/>
          <w:iCs/>
        </w:rPr>
        <w:t>Xi</w:t>
      </w:r>
      <w:r w:rsidRPr="005900B8">
        <w:rPr>
          <w:rFonts w:ascii="Arial" w:eastAsiaTheme="minorEastAsia" w:hAnsi="Arial" w:cs="Arial"/>
        </w:rPr>
        <w:t>​</w:t>
      </w:r>
      <w:r w:rsidRPr="005900B8">
        <w:rPr>
          <w:rFonts w:eastAsiaTheme="minorEastAsia"/>
        </w:rPr>
        <w:t xml:space="preserve"> are the features, </w:t>
      </w:r>
      <w:r w:rsidRPr="005900B8">
        <w:rPr>
          <w:rFonts w:eastAsiaTheme="minorEastAsia"/>
          <w:i/>
          <w:iCs/>
        </w:rPr>
        <w:t>βi</w:t>
      </w:r>
      <w:r w:rsidRPr="005900B8">
        <w:rPr>
          <w:rFonts w:ascii="Arial" w:eastAsiaTheme="minorEastAsia" w:hAnsi="Arial" w:cs="Arial"/>
        </w:rPr>
        <w:t>​</w:t>
      </w:r>
      <w:r w:rsidRPr="005900B8">
        <w:rPr>
          <w:rFonts w:eastAsiaTheme="minorEastAsia"/>
        </w:rPr>
        <w:t xml:space="preserve"> are the coefficients to be estimated, and </w:t>
      </w:r>
      <w:r w:rsidRPr="005900B8">
        <w:rPr>
          <w:rFonts w:eastAsiaTheme="minorEastAsia"/>
          <w:i/>
          <w:iCs/>
        </w:rPr>
        <w:t>ϵ</w:t>
      </w:r>
      <w:r w:rsidRPr="005900B8">
        <w:rPr>
          <w:rFonts w:eastAsiaTheme="minorEastAsia"/>
        </w:rPr>
        <w:t xml:space="preserve"> is the error term. The coefficients are obtained by minimizing the sum of the squared residuals, providing a best-fit line through the data.</w:t>
      </w:r>
    </w:p>
    <w:p w14:paraId="0E7B836F" w14:textId="4A9D4DE1" w:rsidR="005900B8" w:rsidRPr="005900B8" w:rsidRDefault="00775251" w:rsidP="00775251">
      <w:pPr>
        <w:pStyle w:val="Heading2"/>
        <w:ind w:left="1440"/>
        <w:rPr>
          <w:rFonts w:eastAsiaTheme="minorEastAsia"/>
        </w:rPr>
      </w:pPr>
      <w:bookmarkStart w:id="21" w:name="_Toc162867416"/>
      <w:r>
        <w:rPr>
          <w:rFonts w:eastAsiaTheme="minorEastAsia"/>
        </w:rPr>
        <w:t>3.</w:t>
      </w:r>
      <w:r w:rsidR="005900B8" w:rsidRPr="005900B8">
        <w:rPr>
          <w:rFonts w:eastAsiaTheme="minorEastAsia"/>
        </w:rPr>
        <w:t>2. Support Vector Regression (SVR)</w:t>
      </w:r>
      <w:bookmarkEnd w:id="21"/>
    </w:p>
    <w:p w14:paraId="336DFF75" w14:textId="77777777" w:rsidR="005900B8" w:rsidRDefault="005900B8" w:rsidP="005900B8">
      <w:pPr>
        <w:ind w:left="1440"/>
        <w:jc w:val="both"/>
        <w:rPr>
          <w:rFonts w:eastAsiaTheme="minorEastAsia"/>
        </w:rPr>
      </w:pPr>
      <w:r w:rsidRPr="005900B8">
        <w:rPr>
          <w:rFonts w:eastAsiaTheme="minorEastAsia"/>
          <w:b/>
          <w:bCs/>
        </w:rPr>
        <w:t>Justification</w:t>
      </w:r>
      <w:r w:rsidRPr="005900B8">
        <w:rPr>
          <w:rFonts w:eastAsiaTheme="minorEastAsia"/>
        </w:rPr>
        <w:t>: SVR is chosen for its ability to fit non-linear relationships by using kernel functions and its robustness against outliers. It works well when the relationship between the independent variables and the dependent variable is not known to be linear.</w:t>
      </w:r>
    </w:p>
    <w:p w14:paraId="5E9AC0C9" w14:textId="77777777" w:rsidR="003400D5" w:rsidRPr="003400D5" w:rsidRDefault="003400D5" w:rsidP="003400D5">
      <w:pPr>
        <w:ind w:left="1440"/>
        <w:jc w:val="both"/>
        <w:rPr>
          <w:rFonts w:eastAsiaTheme="minorEastAsia"/>
        </w:rPr>
      </w:pPr>
      <w:r w:rsidRPr="003400D5">
        <w:rPr>
          <w:rFonts w:eastAsiaTheme="minorEastAsia"/>
        </w:rPr>
        <w:t>Parameters:</w:t>
      </w:r>
    </w:p>
    <w:p w14:paraId="71E2C332" w14:textId="77777777" w:rsidR="003400D5" w:rsidRPr="003400D5" w:rsidRDefault="003400D5" w:rsidP="003400D5">
      <w:pPr>
        <w:numPr>
          <w:ilvl w:val="0"/>
          <w:numId w:val="7"/>
        </w:numPr>
        <w:tabs>
          <w:tab w:val="clear" w:pos="720"/>
          <w:tab w:val="num" w:pos="2160"/>
        </w:tabs>
        <w:ind w:left="2160"/>
        <w:jc w:val="both"/>
        <w:rPr>
          <w:rFonts w:eastAsiaTheme="minorEastAsia"/>
        </w:rPr>
      </w:pPr>
      <w:r w:rsidRPr="003400D5">
        <w:rPr>
          <w:rFonts w:eastAsiaTheme="minorEastAsia"/>
          <w:b/>
          <w:bCs/>
        </w:rPr>
        <w:t>C</w:t>
      </w:r>
      <w:r w:rsidRPr="003400D5">
        <w:rPr>
          <w:rFonts w:eastAsiaTheme="minorEastAsia"/>
        </w:rPr>
        <w:t>: Regularization parameter. The strength of the regularization is inversely proportional to C.</w:t>
      </w:r>
    </w:p>
    <w:p w14:paraId="23674FC0" w14:textId="77777777" w:rsidR="003400D5" w:rsidRPr="003400D5" w:rsidRDefault="003400D5" w:rsidP="003400D5">
      <w:pPr>
        <w:numPr>
          <w:ilvl w:val="0"/>
          <w:numId w:val="7"/>
        </w:numPr>
        <w:tabs>
          <w:tab w:val="clear" w:pos="720"/>
          <w:tab w:val="num" w:pos="2160"/>
        </w:tabs>
        <w:ind w:left="2160"/>
        <w:jc w:val="both"/>
        <w:rPr>
          <w:rFonts w:eastAsiaTheme="minorEastAsia"/>
        </w:rPr>
      </w:pPr>
      <w:r w:rsidRPr="003400D5">
        <w:rPr>
          <w:rFonts w:eastAsiaTheme="minorEastAsia"/>
          <w:b/>
          <w:bCs/>
        </w:rPr>
        <w:t>gamma</w:t>
      </w:r>
      <w:r w:rsidRPr="003400D5">
        <w:rPr>
          <w:rFonts w:eastAsiaTheme="minorEastAsia"/>
        </w:rPr>
        <w:t>: Kernel coefficient for 'rbf', 'poly', and 'sigmoid'.</w:t>
      </w:r>
    </w:p>
    <w:p w14:paraId="4D6B3285" w14:textId="77777777" w:rsidR="003400D5" w:rsidRPr="003400D5" w:rsidRDefault="003400D5" w:rsidP="003400D5">
      <w:pPr>
        <w:numPr>
          <w:ilvl w:val="0"/>
          <w:numId w:val="7"/>
        </w:numPr>
        <w:tabs>
          <w:tab w:val="clear" w:pos="720"/>
          <w:tab w:val="num" w:pos="2160"/>
        </w:tabs>
        <w:ind w:left="2160"/>
        <w:jc w:val="both"/>
        <w:rPr>
          <w:rFonts w:eastAsiaTheme="minorEastAsia"/>
        </w:rPr>
      </w:pPr>
      <w:r w:rsidRPr="003400D5">
        <w:rPr>
          <w:rFonts w:eastAsiaTheme="minorEastAsia"/>
          <w:b/>
          <w:bCs/>
        </w:rPr>
        <w:t>epsilon</w:t>
      </w:r>
      <w:r w:rsidRPr="003400D5">
        <w:rPr>
          <w:rFonts w:eastAsiaTheme="minorEastAsia"/>
        </w:rPr>
        <w:t>: Epsilon in the epsilon-SVR model. It specifies the epsilon-tube within which no penalty is associated with predictions.</w:t>
      </w:r>
    </w:p>
    <w:p w14:paraId="16AEC4FF" w14:textId="77777777" w:rsidR="003400D5" w:rsidRPr="005900B8" w:rsidRDefault="003400D5" w:rsidP="005900B8">
      <w:pPr>
        <w:ind w:left="1440"/>
        <w:jc w:val="both"/>
        <w:rPr>
          <w:rFonts w:eastAsiaTheme="minorEastAsia"/>
        </w:rPr>
      </w:pPr>
    </w:p>
    <w:p w14:paraId="1DEE05F2" w14:textId="280C5F99" w:rsidR="005900B8" w:rsidRPr="005900B8" w:rsidRDefault="005900B8" w:rsidP="005900B8">
      <w:pPr>
        <w:ind w:left="1440"/>
        <w:jc w:val="both"/>
        <w:rPr>
          <w:rFonts w:eastAsiaTheme="minorEastAsia"/>
        </w:rPr>
      </w:pPr>
      <w:r w:rsidRPr="005900B8">
        <w:rPr>
          <w:rFonts w:eastAsiaTheme="minorEastAsia"/>
          <w:b/>
          <w:bCs/>
        </w:rPr>
        <w:t>Mathematical Explanation</w:t>
      </w:r>
      <w:r w:rsidRPr="005900B8">
        <w:rPr>
          <w:rFonts w:eastAsiaTheme="minorEastAsia"/>
        </w:rPr>
        <w:t xml:space="preserve">: SVR seeks to find a function </w:t>
      </w:r>
      <w:r w:rsidRPr="005900B8">
        <w:rPr>
          <w:rFonts w:eastAsiaTheme="minorEastAsia"/>
          <w:i/>
          <w:iCs/>
        </w:rPr>
        <w:t>f</w:t>
      </w:r>
      <w:r w:rsidRPr="005900B8">
        <w:rPr>
          <w:rFonts w:eastAsiaTheme="minorEastAsia"/>
        </w:rPr>
        <w:t>(</w:t>
      </w:r>
      <w:r w:rsidRPr="005900B8">
        <w:rPr>
          <w:rFonts w:eastAsiaTheme="minorEastAsia"/>
          <w:i/>
          <w:iCs/>
        </w:rPr>
        <w:t>X</w:t>
      </w:r>
      <w:r w:rsidRPr="005900B8">
        <w:rPr>
          <w:rFonts w:eastAsiaTheme="minorEastAsia"/>
        </w:rPr>
        <w:t xml:space="preserve">) that has at most </w:t>
      </w:r>
      <w:r w:rsidRPr="005900B8">
        <w:rPr>
          <w:rFonts w:eastAsiaTheme="minorEastAsia"/>
          <w:i/>
          <w:iCs/>
        </w:rPr>
        <w:t>ϵ</w:t>
      </w:r>
      <w:r w:rsidRPr="005900B8">
        <w:rPr>
          <w:rFonts w:eastAsiaTheme="minorEastAsia"/>
        </w:rPr>
        <w:t xml:space="preserve"> deviation from the actual target values </w:t>
      </w:r>
      <w:r w:rsidRPr="005900B8">
        <w:rPr>
          <w:rFonts w:eastAsiaTheme="minorEastAsia"/>
          <w:i/>
          <w:iCs/>
        </w:rPr>
        <w:t>Y</w:t>
      </w:r>
      <w:r w:rsidRPr="005900B8">
        <w:rPr>
          <w:rFonts w:eastAsiaTheme="minorEastAsia"/>
        </w:rPr>
        <w:t xml:space="preserve"> for the training data and is as flat as possible. It can be represented as:</w:t>
      </w:r>
    </w:p>
    <w:p w14:paraId="4F66D19B" w14:textId="79EEB437" w:rsidR="005900B8" w:rsidRPr="005900B8" w:rsidRDefault="005900B8" w:rsidP="005900B8">
      <w:pPr>
        <w:ind w:left="1440"/>
        <w:jc w:val="both"/>
        <w:rPr>
          <w:rFonts w:eastAsiaTheme="minorEastAsia"/>
        </w:rPr>
      </w:pPr>
      <m:oMathPara>
        <m:oMath>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w</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+b</m:t>
          </m:r>
        </m:oMath>
      </m:oMathPara>
    </w:p>
    <w:p w14:paraId="36840618" w14:textId="591019B8" w:rsidR="005900B8" w:rsidRDefault="005900B8" w:rsidP="005900B8">
      <w:pPr>
        <w:ind w:left="1440"/>
        <w:jc w:val="both"/>
        <w:rPr>
          <w:rFonts w:eastAsiaTheme="minorEastAsia"/>
        </w:rPr>
      </w:pPr>
      <w:r>
        <w:rPr>
          <w:rFonts w:eastAsiaTheme="minorEastAsia"/>
          <w:noProof/>
        </w:rPr>
        <w:drawing>
          <wp:anchor distT="0" distB="0" distL="114300" distR="114300" simplePos="0" relativeHeight="251667456" behindDoc="0" locked="0" layoutInCell="1" allowOverlap="1" wp14:anchorId="6CADE14D" wp14:editId="7480AAA6">
            <wp:simplePos x="0" y="0"/>
            <wp:positionH relativeFrom="margin">
              <wp:align>center</wp:align>
            </wp:positionH>
            <wp:positionV relativeFrom="paragraph">
              <wp:posOffset>342021</wp:posOffset>
            </wp:positionV>
            <wp:extent cx="2215515" cy="381635"/>
            <wp:effectExtent l="0" t="0" r="0" b="0"/>
            <wp:wrapTopAndBottom/>
            <wp:docPr id="10795454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5515" cy="381635"/>
                    </a:xfrm>
                    <a:prstGeom prst="rect">
                      <a:avLst/>
                    </a:prstGeom>
                    <a:noFill/>
                  </pic:spPr>
                </pic:pic>
              </a:graphicData>
            </a:graphic>
            <wp14:sizeRelH relativeFrom="page">
              <wp14:pctWidth>0</wp14:pctWidth>
            </wp14:sizeRelH>
            <wp14:sizeRelV relativeFrom="page">
              <wp14:pctHeight>0</wp14:pctHeight>
            </wp14:sizeRelV>
          </wp:anchor>
        </w:drawing>
      </w:r>
      <w:r w:rsidRPr="005900B8">
        <w:rPr>
          <w:rFonts w:eastAsiaTheme="minorEastAsia"/>
        </w:rPr>
        <w:t>SVR solves the following optimization problem:</w:t>
      </w:r>
    </w:p>
    <w:p w14:paraId="1C3892DF" w14:textId="212D11C9" w:rsidR="005900B8" w:rsidRDefault="005900B8" w:rsidP="005900B8">
      <w:pPr>
        <w:ind w:left="1440"/>
        <w:jc w:val="both"/>
        <w:rPr>
          <w:rFonts w:eastAsiaTheme="minorEastAsia"/>
        </w:rPr>
      </w:pPr>
    </w:p>
    <w:p w14:paraId="01E70527" w14:textId="0D95E863" w:rsidR="005900B8" w:rsidRPr="005900B8" w:rsidRDefault="005900B8" w:rsidP="005900B8">
      <w:pPr>
        <w:ind w:left="1440"/>
        <w:jc w:val="both"/>
        <w:rPr>
          <w:rFonts w:eastAsiaTheme="minorEastAsia"/>
        </w:rPr>
      </w:pPr>
      <w:r w:rsidRPr="005900B8">
        <w:rPr>
          <w:rFonts w:eastAsiaTheme="minorEastAsia"/>
        </w:rPr>
        <w:drawing>
          <wp:anchor distT="0" distB="0" distL="114300" distR="114300" simplePos="0" relativeHeight="251668480" behindDoc="0" locked="0" layoutInCell="1" allowOverlap="1" wp14:anchorId="2893F94C" wp14:editId="10CF8DC9">
            <wp:simplePos x="0" y="0"/>
            <wp:positionH relativeFrom="column">
              <wp:posOffset>914400</wp:posOffset>
            </wp:positionH>
            <wp:positionV relativeFrom="paragraph">
              <wp:posOffset>260838</wp:posOffset>
            </wp:positionV>
            <wp:extent cx="1765300" cy="729615"/>
            <wp:effectExtent l="0" t="0" r="6350" b="0"/>
            <wp:wrapTopAndBottom/>
            <wp:docPr id="1933263324"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63324" name="Picture 1" descr="A math equations with numbe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765300" cy="729615"/>
                    </a:xfrm>
                    <a:prstGeom prst="rect">
                      <a:avLst/>
                    </a:prstGeom>
                  </pic:spPr>
                </pic:pic>
              </a:graphicData>
            </a:graphic>
            <wp14:sizeRelH relativeFrom="page">
              <wp14:pctWidth>0</wp14:pctWidth>
            </wp14:sizeRelH>
            <wp14:sizeRelV relativeFrom="page">
              <wp14:pctHeight>0</wp14:pctHeight>
            </wp14:sizeRelV>
          </wp:anchor>
        </w:drawing>
      </w:r>
      <w:r w:rsidRPr="005900B8">
        <w:rPr>
          <w:rFonts w:eastAsiaTheme="minorEastAsia"/>
        </w:rPr>
        <w:t>Subject to:</w:t>
      </w:r>
    </w:p>
    <w:p w14:paraId="5B5D41AF" w14:textId="56006539" w:rsidR="005900B8" w:rsidRPr="005900B8" w:rsidRDefault="005900B8" w:rsidP="005900B8">
      <w:pPr>
        <w:ind w:left="1440"/>
        <w:jc w:val="both"/>
        <w:rPr>
          <w:rFonts w:eastAsiaTheme="minorEastAsia"/>
        </w:rPr>
      </w:pPr>
      <w:r w:rsidRPr="005900B8">
        <w:rPr>
          <w:rFonts w:eastAsiaTheme="minorEastAsia"/>
        </w:rPr>
        <w:t>where ⟨⟨</w:t>
      </w:r>
      <w:r w:rsidRPr="005900B8">
        <w:rPr>
          <w:rFonts w:eastAsiaTheme="minorEastAsia"/>
          <w:i/>
          <w:iCs/>
        </w:rPr>
        <w:t>w</w:t>
      </w:r>
      <w:r w:rsidRPr="005900B8">
        <w:rPr>
          <w:rFonts w:eastAsiaTheme="minorEastAsia"/>
        </w:rPr>
        <w:t>,</w:t>
      </w:r>
      <w:r w:rsidRPr="005900B8">
        <w:rPr>
          <w:rFonts w:eastAsiaTheme="minorEastAsia"/>
          <w:i/>
          <w:iCs/>
        </w:rPr>
        <w:t>X</w:t>
      </w:r>
      <w:r w:rsidRPr="005900B8">
        <w:rPr>
          <w:rFonts w:eastAsiaTheme="minorEastAsia"/>
        </w:rPr>
        <w:t xml:space="preserve">⟩ denotes the dot product, </w:t>
      </w:r>
      <w:r w:rsidRPr="005900B8">
        <w:rPr>
          <w:rFonts w:eastAsiaTheme="minorEastAsia"/>
          <w:i/>
          <w:iCs/>
        </w:rPr>
        <w:t>C</w:t>
      </w:r>
      <w:r w:rsidRPr="005900B8">
        <w:rPr>
          <w:rFonts w:eastAsiaTheme="minorEastAsia"/>
        </w:rPr>
        <w:t xml:space="preserve"> is the regularization parameter, </w:t>
      </w:r>
      <w:r w:rsidRPr="005900B8">
        <w:rPr>
          <w:rFonts w:eastAsiaTheme="minorEastAsia"/>
          <w:i/>
          <w:iCs/>
        </w:rPr>
        <w:t>ϵ</w:t>
      </w:r>
      <w:r w:rsidRPr="005900B8">
        <w:rPr>
          <w:rFonts w:eastAsiaTheme="minorEastAsia"/>
        </w:rPr>
        <w:t xml:space="preserve"> is the margin of tolerance, and </w:t>
      </w:r>
      <w:r w:rsidRPr="005900B8">
        <w:rPr>
          <w:rFonts w:eastAsiaTheme="minorEastAsia"/>
          <w:i/>
          <w:iCs/>
        </w:rPr>
        <w:t>ζi</w:t>
      </w:r>
      <w:r w:rsidRPr="005900B8">
        <w:rPr>
          <w:rFonts w:ascii="Arial" w:eastAsiaTheme="minorEastAsia" w:hAnsi="Arial" w:cs="Arial"/>
        </w:rPr>
        <w:t>​</w:t>
      </w:r>
      <w:r w:rsidRPr="005900B8">
        <w:rPr>
          <w:rFonts w:eastAsiaTheme="minorEastAsia"/>
        </w:rPr>
        <w:t xml:space="preserve">, </w:t>
      </w:r>
      <w:r w:rsidRPr="005900B8">
        <w:rPr>
          <w:rFonts w:ascii="Cambria Math" w:eastAsiaTheme="minorEastAsia" w:hAnsi="Cambria Math" w:cs="Cambria Math"/>
        </w:rPr>
        <w:t>∗</w:t>
      </w:r>
      <w:r w:rsidRPr="005900B8">
        <w:rPr>
          <w:rFonts w:eastAsiaTheme="minorEastAsia"/>
          <w:i/>
          <w:iCs/>
        </w:rPr>
        <w:t>ζi</w:t>
      </w:r>
      <w:r w:rsidRPr="005900B8">
        <w:rPr>
          <w:rFonts w:ascii="Cambria Math" w:eastAsiaTheme="minorEastAsia" w:hAnsi="Cambria Math" w:cs="Cambria Math"/>
        </w:rPr>
        <w:t>∗</w:t>
      </w:r>
      <w:r w:rsidRPr="005900B8">
        <w:rPr>
          <w:rFonts w:ascii="Arial" w:eastAsiaTheme="minorEastAsia" w:hAnsi="Arial" w:cs="Arial"/>
        </w:rPr>
        <w:t>​</w:t>
      </w:r>
      <w:r w:rsidRPr="005900B8">
        <w:rPr>
          <w:rFonts w:eastAsiaTheme="minorEastAsia"/>
        </w:rPr>
        <w:t xml:space="preserve"> are the slack variables.</w:t>
      </w:r>
    </w:p>
    <w:p w14:paraId="29627AE9" w14:textId="1CE7BBE8" w:rsidR="005900B8" w:rsidRPr="005900B8" w:rsidRDefault="00775251" w:rsidP="00775251">
      <w:pPr>
        <w:pStyle w:val="Heading2"/>
        <w:ind w:left="1440"/>
        <w:rPr>
          <w:rFonts w:eastAsiaTheme="minorEastAsia"/>
        </w:rPr>
      </w:pPr>
      <w:bookmarkStart w:id="22" w:name="_Toc162867417"/>
      <w:r>
        <w:rPr>
          <w:rFonts w:eastAsiaTheme="minorEastAsia"/>
        </w:rPr>
        <w:t>3.</w:t>
      </w:r>
      <w:r w:rsidR="005900B8" w:rsidRPr="005900B8">
        <w:rPr>
          <w:rFonts w:eastAsiaTheme="minorEastAsia"/>
        </w:rPr>
        <w:t>3. K-Nearest Neighbors (KNN)</w:t>
      </w:r>
      <w:bookmarkEnd w:id="22"/>
    </w:p>
    <w:p w14:paraId="2E769BDF" w14:textId="139A2EA4" w:rsidR="003400D5" w:rsidRDefault="005900B8" w:rsidP="003400D5">
      <w:pPr>
        <w:ind w:left="1440"/>
        <w:jc w:val="both"/>
        <w:rPr>
          <w:rFonts w:eastAsiaTheme="minorEastAsia"/>
        </w:rPr>
      </w:pPr>
      <w:r w:rsidRPr="005900B8">
        <w:rPr>
          <w:rFonts w:eastAsiaTheme="minorEastAsia"/>
          <w:b/>
          <w:bCs/>
        </w:rPr>
        <w:t>Justification</w:t>
      </w:r>
      <w:r w:rsidRPr="005900B8">
        <w:rPr>
          <w:rFonts w:eastAsiaTheme="minorEastAsia"/>
        </w:rPr>
        <w:t>: KNN is selected for its simplicity and non-parametric nature, making no assumptions about the functional form of the problem. It's particularly useful for capturing the underlying patterns in the data by considering the proximity of neighboring data points.</w:t>
      </w:r>
    </w:p>
    <w:p w14:paraId="3F349B44" w14:textId="77777777" w:rsidR="003400D5" w:rsidRPr="003400D5" w:rsidRDefault="003400D5" w:rsidP="003400D5">
      <w:pPr>
        <w:ind w:left="1440"/>
        <w:jc w:val="both"/>
        <w:rPr>
          <w:rFonts w:eastAsiaTheme="minorEastAsia"/>
        </w:rPr>
      </w:pPr>
      <w:r w:rsidRPr="003400D5">
        <w:rPr>
          <w:rFonts w:eastAsiaTheme="minorEastAsia"/>
        </w:rPr>
        <w:t>Parameters:</w:t>
      </w:r>
    </w:p>
    <w:p w14:paraId="60354C21" w14:textId="77777777" w:rsidR="003400D5" w:rsidRPr="003400D5" w:rsidRDefault="003400D5" w:rsidP="003400D5">
      <w:pPr>
        <w:numPr>
          <w:ilvl w:val="0"/>
          <w:numId w:val="8"/>
        </w:numPr>
        <w:tabs>
          <w:tab w:val="clear" w:pos="720"/>
          <w:tab w:val="num" w:pos="2160"/>
        </w:tabs>
        <w:ind w:left="2160"/>
        <w:jc w:val="both"/>
        <w:rPr>
          <w:rFonts w:eastAsiaTheme="minorEastAsia"/>
        </w:rPr>
      </w:pPr>
      <w:r w:rsidRPr="003400D5">
        <w:rPr>
          <w:rFonts w:eastAsiaTheme="minorEastAsia"/>
          <w:b/>
          <w:bCs/>
        </w:rPr>
        <w:t>n_neighbors</w:t>
      </w:r>
      <w:r w:rsidRPr="003400D5">
        <w:rPr>
          <w:rFonts w:eastAsiaTheme="minorEastAsia"/>
        </w:rPr>
        <w:t>: Number of neighbors to use.</w:t>
      </w:r>
    </w:p>
    <w:p w14:paraId="5113E98B" w14:textId="5FBCB294" w:rsidR="003400D5" w:rsidRPr="005900B8" w:rsidRDefault="003400D5" w:rsidP="00775251">
      <w:pPr>
        <w:numPr>
          <w:ilvl w:val="0"/>
          <w:numId w:val="8"/>
        </w:numPr>
        <w:tabs>
          <w:tab w:val="clear" w:pos="720"/>
          <w:tab w:val="num" w:pos="2160"/>
        </w:tabs>
        <w:ind w:left="2160"/>
        <w:jc w:val="both"/>
        <w:rPr>
          <w:rFonts w:eastAsiaTheme="minorEastAsia"/>
        </w:rPr>
      </w:pPr>
      <w:r w:rsidRPr="003400D5">
        <w:rPr>
          <w:rFonts w:eastAsiaTheme="minorEastAsia"/>
          <w:b/>
          <w:bCs/>
        </w:rPr>
        <w:t>weights</w:t>
      </w:r>
      <w:r w:rsidRPr="003400D5">
        <w:rPr>
          <w:rFonts w:eastAsiaTheme="minorEastAsia"/>
        </w:rPr>
        <w:t>: Weight function used in prediction. It can be 'uniform' (all points are weighted equally) or 'distance' (weight points by the inverse of their distance).</w:t>
      </w:r>
    </w:p>
    <w:p w14:paraId="4646BAA6" w14:textId="570F990D" w:rsidR="005900B8" w:rsidRDefault="005900B8" w:rsidP="005900B8">
      <w:pPr>
        <w:ind w:left="1440"/>
        <w:jc w:val="both"/>
        <w:rPr>
          <w:rFonts w:eastAsiaTheme="minorEastAsia"/>
        </w:rPr>
      </w:pPr>
      <w:r w:rsidRPr="005900B8">
        <w:rPr>
          <w:rFonts w:eastAsiaTheme="minorEastAsia"/>
        </w:rPr>
        <w:drawing>
          <wp:anchor distT="0" distB="0" distL="114300" distR="114300" simplePos="0" relativeHeight="251669504" behindDoc="0" locked="0" layoutInCell="1" allowOverlap="1" wp14:anchorId="5DA5BA8F" wp14:editId="60921D20">
            <wp:simplePos x="0" y="0"/>
            <wp:positionH relativeFrom="column">
              <wp:posOffset>914400</wp:posOffset>
            </wp:positionH>
            <wp:positionV relativeFrom="paragraph">
              <wp:posOffset>998220</wp:posOffset>
            </wp:positionV>
            <wp:extent cx="1181100" cy="405130"/>
            <wp:effectExtent l="0" t="0" r="0" b="0"/>
            <wp:wrapTopAndBottom/>
            <wp:docPr id="944143487" name="Picture 1" descr="A number and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43487" name="Picture 1" descr="A number and a mathematical equation&#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181100" cy="405130"/>
                    </a:xfrm>
                    <a:prstGeom prst="rect">
                      <a:avLst/>
                    </a:prstGeom>
                  </pic:spPr>
                </pic:pic>
              </a:graphicData>
            </a:graphic>
            <wp14:sizeRelH relativeFrom="page">
              <wp14:pctWidth>0</wp14:pctWidth>
            </wp14:sizeRelH>
            <wp14:sizeRelV relativeFrom="page">
              <wp14:pctHeight>0</wp14:pctHeight>
            </wp14:sizeRelV>
          </wp:anchor>
        </w:drawing>
      </w:r>
      <w:r w:rsidRPr="005900B8">
        <w:rPr>
          <w:rFonts w:eastAsiaTheme="minorEastAsia"/>
          <w:b/>
          <w:bCs/>
        </w:rPr>
        <w:t>Mathematical Explanation</w:t>
      </w:r>
      <w:r w:rsidRPr="005900B8">
        <w:rPr>
          <w:rFonts w:eastAsiaTheme="minorEastAsia"/>
        </w:rPr>
        <w:t xml:space="preserve">: KNN works on the principle that similar data points are close to each other in the feature space. The prediction is made by averaging the target values of the K nearest neighbors to a query point </w:t>
      </w:r>
      <m:oMath>
        <m:r>
          <w:rPr>
            <w:rFonts w:ascii="Cambria Math" w:eastAsiaTheme="minorEastAsia" w:hAnsi="Cambria Math"/>
          </w:rPr>
          <m:t>xq</m:t>
        </m:r>
      </m:oMath>
      <w:r w:rsidRPr="005900B8">
        <w:rPr>
          <w:rFonts w:ascii="Arial" w:eastAsiaTheme="minorEastAsia" w:hAnsi="Arial" w:cs="Arial"/>
        </w:rPr>
        <w:t>​</w:t>
      </w:r>
      <w:r w:rsidRPr="005900B8">
        <w:rPr>
          <w:rFonts w:eastAsiaTheme="minorEastAsia"/>
        </w:rPr>
        <w:t>:</w:t>
      </w:r>
    </w:p>
    <w:p w14:paraId="12AA6ADE" w14:textId="77777777" w:rsidR="003400D5" w:rsidRDefault="003400D5" w:rsidP="00775251">
      <w:pPr>
        <w:jc w:val="both"/>
        <w:rPr>
          <w:rFonts w:eastAsiaTheme="minorEastAsia"/>
        </w:rPr>
      </w:pPr>
    </w:p>
    <w:p w14:paraId="64040844" w14:textId="754F8D31" w:rsidR="005900B8" w:rsidRPr="005900B8" w:rsidRDefault="003400D5" w:rsidP="003400D5">
      <w:pPr>
        <w:ind w:left="1440"/>
        <w:jc w:val="both"/>
        <w:rPr>
          <w:rFonts w:eastAsiaTheme="minorEastAsia"/>
        </w:rPr>
      </w:pPr>
      <w:r w:rsidRPr="003400D5">
        <w:rPr>
          <w:rFonts w:eastAsiaTheme="minorEastAsia"/>
        </w:rPr>
        <w:drawing>
          <wp:anchor distT="0" distB="0" distL="114300" distR="114300" simplePos="0" relativeHeight="251670528" behindDoc="0" locked="0" layoutInCell="1" allowOverlap="1" wp14:anchorId="21943368" wp14:editId="54588ECE">
            <wp:simplePos x="0" y="0"/>
            <wp:positionH relativeFrom="column">
              <wp:posOffset>970671</wp:posOffset>
            </wp:positionH>
            <wp:positionV relativeFrom="paragraph">
              <wp:posOffset>720236</wp:posOffset>
            </wp:positionV>
            <wp:extent cx="2914800" cy="304816"/>
            <wp:effectExtent l="0" t="0" r="0" b="0"/>
            <wp:wrapTopAndBottom/>
            <wp:docPr id="132372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21409" name=""/>
                    <pic:cNvPicPr/>
                  </pic:nvPicPr>
                  <pic:blipFill>
                    <a:blip r:embed="rId18">
                      <a:extLst>
                        <a:ext uri="{28A0092B-C50C-407E-A947-70E740481C1C}">
                          <a14:useLocalDpi xmlns:a14="http://schemas.microsoft.com/office/drawing/2010/main" val="0"/>
                        </a:ext>
                      </a:extLst>
                    </a:blip>
                    <a:stretch>
                      <a:fillRect/>
                    </a:stretch>
                  </pic:blipFill>
                  <pic:spPr>
                    <a:xfrm>
                      <a:off x="0" y="0"/>
                      <a:ext cx="2914800" cy="304816"/>
                    </a:xfrm>
                    <a:prstGeom prst="rect">
                      <a:avLst/>
                    </a:prstGeom>
                  </pic:spPr>
                </pic:pic>
              </a:graphicData>
            </a:graphic>
            <wp14:sizeRelH relativeFrom="page">
              <wp14:pctWidth>0</wp14:pctWidth>
            </wp14:sizeRelH>
            <wp14:sizeRelV relativeFrom="page">
              <wp14:pctHeight>0</wp14:pctHeight>
            </wp14:sizeRelV>
          </wp:anchor>
        </w:drawing>
      </w:r>
      <w:r w:rsidRPr="003400D5">
        <w:rPr>
          <w:rFonts w:eastAsiaTheme="minorEastAsia"/>
        </w:rPr>
        <w:t xml:space="preserve">where </w:t>
      </w:r>
      <w:r w:rsidRPr="003400D5">
        <w:rPr>
          <w:rFonts w:eastAsiaTheme="minorEastAsia"/>
          <w:i/>
          <w:iCs/>
        </w:rPr>
        <w:t>Yq</w:t>
      </w:r>
      <w:r w:rsidRPr="003400D5">
        <w:rPr>
          <w:rFonts w:ascii="Arial" w:eastAsiaTheme="minorEastAsia" w:hAnsi="Arial" w:cs="Arial"/>
        </w:rPr>
        <w:t>​</w:t>
      </w:r>
      <w:r w:rsidRPr="003400D5">
        <w:rPr>
          <w:rFonts w:eastAsiaTheme="minorEastAsia"/>
        </w:rPr>
        <w:t xml:space="preserve"> is the predicted value for the query point </w:t>
      </w:r>
      <w:r>
        <w:rPr>
          <w:rFonts w:ascii="Tahoma" w:eastAsiaTheme="minorEastAsia" w:hAnsi="Tahoma" w:cs="Tahoma"/>
        </w:rPr>
        <w:t xml:space="preserve"> </w:t>
      </w:r>
      <w:r w:rsidRPr="003400D5">
        <w:rPr>
          <w:rFonts w:eastAsiaTheme="minorEastAsia"/>
          <w:i/>
          <w:iCs/>
        </w:rPr>
        <w:t>xq</w:t>
      </w:r>
      <w:r w:rsidRPr="003400D5">
        <w:rPr>
          <w:rFonts w:ascii="Arial" w:eastAsiaTheme="minorEastAsia" w:hAnsi="Arial" w:cs="Arial"/>
        </w:rPr>
        <w:t>​</w:t>
      </w:r>
      <w:r w:rsidRPr="003400D5">
        <w:rPr>
          <w:rFonts w:eastAsiaTheme="minorEastAsia"/>
        </w:rPr>
        <w:t xml:space="preserve">, </w:t>
      </w:r>
      <w:r w:rsidRPr="003400D5">
        <w:rPr>
          <w:rFonts w:eastAsiaTheme="minorEastAsia"/>
          <w:i/>
          <w:iCs/>
        </w:rPr>
        <w:t>K</w:t>
      </w:r>
      <w:r w:rsidRPr="003400D5">
        <w:rPr>
          <w:rFonts w:eastAsiaTheme="minorEastAsia"/>
        </w:rPr>
        <w:t xml:space="preserve"> is the number of nearest neighbors, and </w:t>
      </w:r>
      <w:r w:rsidRPr="003400D5">
        <w:rPr>
          <w:rFonts w:eastAsiaTheme="minorEastAsia"/>
          <w:i/>
          <w:iCs/>
        </w:rPr>
        <w:t>yi</w:t>
      </w:r>
      <w:r w:rsidRPr="003400D5">
        <w:rPr>
          <w:rFonts w:ascii="Arial" w:eastAsiaTheme="minorEastAsia" w:hAnsi="Arial" w:cs="Arial"/>
        </w:rPr>
        <w:t>​</w:t>
      </w:r>
      <w:r w:rsidRPr="003400D5">
        <w:rPr>
          <w:rFonts w:eastAsiaTheme="minorEastAsia"/>
        </w:rPr>
        <w:t xml:space="preserve"> are the target values of the nearest neighbors. The distance is typically calculated using Euclidean distance:</w:t>
      </w:r>
    </w:p>
    <w:p w14:paraId="05514682" w14:textId="77777777" w:rsidR="003400D5" w:rsidRDefault="003400D5" w:rsidP="003400D5">
      <w:pPr>
        <w:ind w:left="1440"/>
        <w:jc w:val="both"/>
        <w:rPr>
          <w:rFonts w:eastAsiaTheme="minorEastAsia"/>
        </w:rPr>
      </w:pPr>
    </w:p>
    <w:p w14:paraId="75EBA0CB" w14:textId="5214DC39" w:rsidR="005900B8" w:rsidRDefault="003400D5" w:rsidP="003400D5">
      <w:pPr>
        <w:ind w:left="1440"/>
        <w:jc w:val="both"/>
        <w:rPr>
          <w:rFonts w:eastAsiaTheme="minorEastAsia"/>
        </w:rPr>
      </w:pPr>
      <w:r w:rsidRPr="003400D5">
        <w:rPr>
          <w:rFonts w:eastAsiaTheme="minorEastAsia"/>
        </w:rPr>
        <w:t xml:space="preserve">where </w:t>
      </w:r>
      <w:r w:rsidRPr="003400D5">
        <w:rPr>
          <w:rFonts w:eastAsiaTheme="minorEastAsia"/>
          <w:i/>
          <w:iCs/>
        </w:rPr>
        <w:t>x</w:t>
      </w:r>
      <w:r w:rsidRPr="003400D5">
        <w:rPr>
          <w:rFonts w:eastAsiaTheme="minorEastAsia"/>
        </w:rPr>
        <w:t xml:space="preserve"> and </w:t>
      </w:r>
      <w:r w:rsidRPr="003400D5">
        <w:rPr>
          <w:rFonts w:eastAsiaTheme="minorEastAsia"/>
          <w:i/>
          <w:iCs/>
        </w:rPr>
        <w:t>xq</w:t>
      </w:r>
      <w:r w:rsidRPr="003400D5">
        <w:rPr>
          <w:rFonts w:ascii="Arial" w:eastAsiaTheme="minorEastAsia" w:hAnsi="Arial" w:cs="Arial"/>
        </w:rPr>
        <w:t>​</w:t>
      </w:r>
      <w:r w:rsidRPr="003400D5">
        <w:rPr>
          <w:rFonts w:eastAsiaTheme="minorEastAsia"/>
        </w:rPr>
        <w:t xml:space="preserve"> are feature vectors.</w:t>
      </w:r>
    </w:p>
    <w:p w14:paraId="26BCB973" w14:textId="073BC60D" w:rsidR="003400D5" w:rsidRDefault="003400D5" w:rsidP="003400D5">
      <w:pPr>
        <w:ind w:left="1440"/>
        <w:jc w:val="both"/>
        <w:rPr>
          <w:rFonts w:eastAsiaTheme="minorEastAsia"/>
        </w:rPr>
      </w:pPr>
      <w:r w:rsidRPr="003400D5">
        <w:rPr>
          <w:rFonts w:eastAsiaTheme="minorEastAsia"/>
        </w:rPr>
        <w:t xml:space="preserve">The algorithms' hyperparameters—like the regularization parameter </w:t>
      </w:r>
      <w:r w:rsidRPr="003400D5">
        <w:rPr>
          <w:rFonts w:eastAsiaTheme="minorEastAsia"/>
          <w:i/>
          <w:iCs/>
        </w:rPr>
        <w:t>C</w:t>
      </w:r>
      <w:r w:rsidRPr="003400D5">
        <w:rPr>
          <w:rFonts w:eastAsiaTheme="minorEastAsia"/>
        </w:rPr>
        <w:t xml:space="preserve"> in SVR and the number of neighbors </w:t>
      </w:r>
      <w:r w:rsidRPr="003400D5">
        <w:rPr>
          <w:rFonts w:eastAsiaTheme="minorEastAsia"/>
          <w:i/>
          <w:iCs/>
        </w:rPr>
        <w:t>K</w:t>
      </w:r>
      <w:r w:rsidRPr="003400D5">
        <w:rPr>
          <w:rFonts w:eastAsiaTheme="minorEastAsia"/>
        </w:rPr>
        <w:t xml:space="preserve"> in KNN—were carefully tuned to balance bias-variance trade-off and to optimize model performance</w:t>
      </w:r>
    </w:p>
    <w:p w14:paraId="279F9DC0" w14:textId="0462C7EA" w:rsidR="003400D5" w:rsidRPr="005900B8" w:rsidRDefault="003400D5" w:rsidP="003400D5">
      <w:pPr>
        <w:ind w:left="1440"/>
        <w:jc w:val="both"/>
        <w:rPr>
          <w:rFonts w:eastAsiaTheme="minorEastAsia"/>
        </w:rPr>
      </w:pPr>
      <w:r w:rsidRPr="003400D5">
        <w:rPr>
          <w:rFonts w:eastAsiaTheme="minorEastAsia"/>
          <w:b/>
          <w:bCs/>
        </w:rPr>
        <w:t>Reference</w:t>
      </w:r>
      <w:r w:rsidRPr="003400D5">
        <w:rPr>
          <w:rFonts w:eastAsiaTheme="minorEastAsia"/>
        </w:rPr>
        <w:t>: Altman, N. S. (1992). An introduction to kernel and nearest-neighbor nonparametric regression. The American Statistician, 46(3), 175-185.</w:t>
      </w:r>
    </w:p>
    <w:p w14:paraId="509AC98D" w14:textId="6140281B" w:rsidR="00CB7141" w:rsidRDefault="00CB7141" w:rsidP="00CB7141">
      <w:pPr>
        <w:ind w:left="1440"/>
        <w:jc w:val="both"/>
        <w:rPr>
          <w:rFonts w:eastAsiaTheme="minorEastAsia"/>
        </w:rPr>
      </w:pPr>
    </w:p>
    <w:p w14:paraId="58745CED" w14:textId="5242725B" w:rsidR="003400D5" w:rsidRPr="003400D5" w:rsidRDefault="00775251" w:rsidP="00775251">
      <w:pPr>
        <w:pStyle w:val="Heading2"/>
        <w:ind w:left="1440"/>
        <w:rPr>
          <w:rFonts w:eastAsiaTheme="minorEastAsia"/>
        </w:rPr>
      </w:pPr>
      <w:bookmarkStart w:id="23" w:name="_Toc162867418"/>
      <w:r>
        <w:rPr>
          <w:rFonts w:eastAsiaTheme="minorEastAsia"/>
        </w:rPr>
        <w:t xml:space="preserve">3.4 </w:t>
      </w:r>
      <w:r w:rsidR="003400D5" w:rsidRPr="003400D5">
        <w:rPr>
          <w:rFonts w:eastAsiaTheme="minorEastAsia"/>
        </w:rPr>
        <w:t>Performance Evaluation of Regression Models</w:t>
      </w:r>
      <w:bookmarkEnd w:id="23"/>
    </w:p>
    <w:p w14:paraId="031DD5C8" w14:textId="77777777" w:rsidR="003400D5" w:rsidRPr="003400D5" w:rsidRDefault="003400D5" w:rsidP="003400D5">
      <w:pPr>
        <w:ind w:left="1440"/>
        <w:jc w:val="both"/>
        <w:rPr>
          <w:rFonts w:eastAsiaTheme="minorEastAsia"/>
        </w:rPr>
      </w:pPr>
      <w:r w:rsidRPr="003400D5">
        <w:rPr>
          <w:rFonts w:eastAsiaTheme="minorEastAsia"/>
        </w:rPr>
        <w:t>After implementing the chosen machine learning techniques on the California and Boston housing datasets, we conducted a preliminary evaluation of the models' performance, represented visually and quantitatively.</w:t>
      </w:r>
    </w:p>
    <w:p w14:paraId="2A9EF96D" w14:textId="3CA700D4" w:rsidR="003400D5" w:rsidRDefault="003400D5" w:rsidP="003400D5">
      <w:pPr>
        <w:ind w:left="1440"/>
        <w:jc w:val="both"/>
        <w:rPr>
          <w:rFonts w:eastAsiaTheme="minorEastAsia"/>
        </w:rPr>
      </w:pPr>
      <w:r w:rsidRPr="003400D5">
        <w:rPr>
          <w:rFonts w:eastAsiaTheme="minorEastAsia"/>
        </w:rPr>
        <w:drawing>
          <wp:anchor distT="0" distB="0" distL="114300" distR="114300" simplePos="0" relativeHeight="251671552" behindDoc="0" locked="0" layoutInCell="1" allowOverlap="1" wp14:anchorId="60F9E6F4" wp14:editId="5E3408B4">
            <wp:simplePos x="0" y="0"/>
            <wp:positionH relativeFrom="margin">
              <wp:align>right</wp:align>
            </wp:positionH>
            <wp:positionV relativeFrom="paragraph">
              <wp:posOffset>1159461</wp:posOffset>
            </wp:positionV>
            <wp:extent cx="5320030" cy="3277870"/>
            <wp:effectExtent l="0" t="0" r="0" b="0"/>
            <wp:wrapTopAndBottom/>
            <wp:docPr id="8318467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0030" cy="3277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00D5">
        <w:rPr>
          <w:rFonts w:eastAsiaTheme="minorEastAsia"/>
        </w:rPr>
        <w:t xml:space="preserve">For the </w:t>
      </w:r>
      <w:r w:rsidRPr="003400D5">
        <w:rPr>
          <w:rFonts w:eastAsiaTheme="minorEastAsia"/>
          <w:b/>
          <w:bCs/>
        </w:rPr>
        <w:t>California dataset</w:t>
      </w:r>
      <w:r w:rsidRPr="003400D5">
        <w:rPr>
          <w:rFonts w:eastAsiaTheme="minorEastAsia"/>
        </w:rPr>
        <w:t xml:space="preserve">, the Linear Regression model's performance is visually summarized in Fig. </w:t>
      </w:r>
      <w:r>
        <w:rPr>
          <w:rFonts w:eastAsiaTheme="minorEastAsia"/>
        </w:rPr>
        <w:t>3</w:t>
      </w:r>
      <w:r w:rsidRPr="003400D5">
        <w:rPr>
          <w:rFonts w:eastAsiaTheme="minorEastAsia"/>
        </w:rPr>
        <w:t>. The scatter plot indicates a general alignment with the diagonal, suggesting reasonable predictive accuracy. Nonetheless, some data points' deviation from the line reveals potential disparities, particularly in higher-priced segments.</w:t>
      </w:r>
    </w:p>
    <w:p w14:paraId="45942783" w14:textId="56EFA9C9" w:rsidR="003400D5" w:rsidRPr="003400D5" w:rsidRDefault="003400D5" w:rsidP="003400D5">
      <w:pPr>
        <w:ind w:left="1440"/>
        <w:jc w:val="both"/>
        <w:rPr>
          <w:rFonts w:eastAsiaTheme="minorEastAsia"/>
          <w:i/>
          <w:iCs/>
        </w:rPr>
      </w:pPr>
      <w:r w:rsidRPr="003400D5">
        <w:rPr>
          <w:rFonts w:eastAsiaTheme="minorEastAsia"/>
          <w:i/>
          <w:iCs/>
        </w:rPr>
        <w:t>Fig. 3</w:t>
      </w:r>
      <w:r>
        <w:rPr>
          <w:rFonts w:eastAsiaTheme="minorEastAsia"/>
          <w:i/>
          <w:iCs/>
        </w:rPr>
        <w:t xml:space="preserve"> </w:t>
      </w:r>
    </w:p>
    <w:p w14:paraId="321BF26D" w14:textId="77777777" w:rsidR="003400D5" w:rsidRDefault="003400D5" w:rsidP="003400D5">
      <w:pPr>
        <w:ind w:left="1440"/>
        <w:jc w:val="both"/>
        <w:rPr>
          <w:rFonts w:eastAsiaTheme="minorEastAsia"/>
        </w:rPr>
      </w:pPr>
    </w:p>
    <w:p w14:paraId="4D13DFFC" w14:textId="77777777" w:rsidR="003400D5" w:rsidRDefault="003400D5" w:rsidP="003400D5">
      <w:pPr>
        <w:ind w:left="1440"/>
        <w:jc w:val="both"/>
        <w:rPr>
          <w:rFonts w:eastAsiaTheme="minorEastAsia"/>
        </w:rPr>
      </w:pPr>
    </w:p>
    <w:p w14:paraId="133D2E4B" w14:textId="77777777" w:rsidR="003400D5" w:rsidRDefault="003400D5" w:rsidP="003400D5">
      <w:pPr>
        <w:ind w:left="1440"/>
        <w:jc w:val="both"/>
        <w:rPr>
          <w:rFonts w:eastAsiaTheme="minorEastAsia"/>
        </w:rPr>
      </w:pPr>
    </w:p>
    <w:p w14:paraId="2FD3A50A" w14:textId="69B1CE3E" w:rsidR="003400D5" w:rsidRDefault="003400D5" w:rsidP="00775251">
      <w:pPr>
        <w:ind w:left="1440"/>
        <w:jc w:val="both"/>
        <w:rPr>
          <w:rFonts w:eastAsiaTheme="minorEastAsia"/>
        </w:rPr>
      </w:pPr>
      <w:r>
        <w:rPr>
          <w:noProof/>
        </w:rPr>
        <w:drawing>
          <wp:anchor distT="0" distB="0" distL="114300" distR="114300" simplePos="0" relativeHeight="251672576" behindDoc="0" locked="0" layoutInCell="1" allowOverlap="1" wp14:anchorId="2DFFAEA2" wp14:editId="6A52FA93">
            <wp:simplePos x="0" y="0"/>
            <wp:positionH relativeFrom="margin">
              <wp:align>right</wp:align>
            </wp:positionH>
            <wp:positionV relativeFrom="paragraph">
              <wp:posOffset>1215830</wp:posOffset>
            </wp:positionV>
            <wp:extent cx="5222875" cy="3397885"/>
            <wp:effectExtent l="0" t="0" r="0" b="0"/>
            <wp:wrapTopAndBottom/>
            <wp:docPr id="14681658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2875" cy="3397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00D5">
        <w:rPr>
          <w:rFonts w:eastAsiaTheme="minorEastAsia"/>
        </w:rPr>
        <w:t xml:space="preserve">Similarly, the </w:t>
      </w:r>
      <w:r w:rsidRPr="003400D5">
        <w:rPr>
          <w:rFonts w:eastAsiaTheme="minorEastAsia"/>
          <w:b/>
          <w:bCs/>
        </w:rPr>
        <w:t>Boston dataset</w:t>
      </w:r>
      <w:r w:rsidRPr="003400D5">
        <w:rPr>
          <w:rFonts w:eastAsiaTheme="minorEastAsia"/>
        </w:rPr>
        <w:t xml:space="preserve"> is assessed in Fig. </w:t>
      </w:r>
      <w:r>
        <w:rPr>
          <w:rFonts w:eastAsiaTheme="minorEastAsia"/>
        </w:rPr>
        <w:t>4</w:t>
      </w:r>
      <w:r w:rsidRPr="003400D5">
        <w:rPr>
          <w:rFonts w:eastAsiaTheme="minorEastAsia"/>
        </w:rPr>
        <w:t>, where the scatter plot shows a concentrated distribution around the diagonal line, signaling a strong correlation between actual and predicted values, especially for mid-range properties. The model's fit, while robust across the dataset, still leaves room for improvement in the higher price range.</w:t>
      </w:r>
    </w:p>
    <w:p w14:paraId="4CBDDC92" w14:textId="635FE017" w:rsidR="003400D5" w:rsidRDefault="003400D5" w:rsidP="003400D5">
      <w:pPr>
        <w:ind w:left="1440"/>
        <w:jc w:val="both"/>
        <w:rPr>
          <w:rFonts w:eastAsiaTheme="minorEastAsia"/>
          <w:i/>
          <w:iCs/>
        </w:rPr>
      </w:pPr>
      <w:r w:rsidRPr="003400D5">
        <w:rPr>
          <w:rFonts w:eastAsiaTheme="minorEastAsia"/>
          <w:i/>
          <w:iCs/>
        </w:rPr>
        <w:t>Fig. 4</w:t>
      </w:r>
    </w:p>
    <w:p w14:paraId="656F4453" w14:textId="77777777" w:rsidR="003400D5" w:rsidRPr="003400D5" w:rsidRDefault="003400D5" w:rsidP="00775251">
      <w:pPr>
        <w:ind w:left="1440"/>
        <w:jc w:val="both"/>
        <w:rPr>
          <w:rFonts w:eastAsiaTheme="minorEastAsia"/>
        </w:rPr>
      </w:pPr>
      <w:r w:rsidRPr="003400D5">
        <w:rPr>
          <w:rFonts w:eastAsiaTheme="minorEastAsia"/>
        </w:rPr>
        <w:t>These visualizations serve as an initial gauge of model efficacy and are complemented by a subsequent detailed analysis using metrics such as R-squared and Mean Squared Error, which are provided in the upcoming sections.</w:t>
      </w:r>
    </w:p>
    <w:p w14:paraId="0ABD4D09" w14:textId="77777777" w:rsidR="003400D5" w:rsidRDefault="003400D5" w:rsidP="00CB7141">
      <w:pPr>
        <w:ind w:left="1440"/>
        <w:jc w:val="both"/>
        <w:rPr>
          <w:rFonts w:eastAsiaTheme="minorEastAsia"/>
        </w:rPr>
      </w:pPr>
    </w:p>
    <w:p w14:paraId="128B08CA" w14:textId="12C14893" w:rsidR="00A05926" w:rsidRPr="00A05926" w:rsidRDefault="00A05926" w:rsidP="009A2010">
      <w:pPr>
        <w:ind w:left="1440"/>
        <w:jc w:val="both"/>
        <w:rPr>
          <w:rFonts w:eastAsiaTheme="minorEastAsia"/>
        </w:rPr>
      </w:pPr>
      <w:r w:rsidRPr="00A05926">
        <w:rPr>
          <w:rFonts w:eastAsiaTheme="minorEastAsia"/>
        </w:rPr>
        <w:br/>
        <w:t>In the "Optimization/Parametrization" section, you can describe the parameter tuning process and how different parameters impact the performance of the three chosen machine learning models.</w:t>
      </w:r>
      <w:r w:rsidRPr="00A05926">
        <w:rPr>
          <w:rFonts w:eastAsiaTheme="minorEastAsia"/>
        </w:rPr>
        <w:pict w14:anchorId="3040B718">
          <v:rect id="_x0000_i1042" style="width:0;height:0" o:hralign="center" o:hrstd="t" o:hrnoshade="t" o:hr="t" fillcolor="#0d0d0d" stroked="f"/>
        </w:pict>
      </w:r>
    </w:p>
    <w:p w14:paraId="7ADCF0D1" w14:textId="7870BCC6" w:rsidR="00A05926" w:rsidRPr="00A05926" w:rsidRDefault="009A2010" w:rsidP="009A2010">
      <w:pPr>
        <w:pStyle w:val="Heading1"/>
        <w:ind w:left="1440"/>
        <w:rPr>
          <w:rFonts w:eastAsiaTheme="minorEastAsia"/>
        </w:rPr>
      </w:pPr>
      <w:bookmarkStart w:id="24" w:name="_Toc162867419"/>
      <w:r>
        <w:rPr>
          <w:rFonts w:eastAsiaTheme="minorEastAsia"/>
        </w:rPr>
        <w:t>4</w:t>
      </w:r>
      <w:r w:rsidR="00A05926" w:rsidRPr="00A05926">
        <w:rPr>
          <w:rFonts w:eastAsiaTheme="minorEastAsia"/>
        </w:rPr>
        <w:t xml:space="preserve"> Optimization/Parametrization</w:t>
      </w:r>
      <w:bookmarkEnd w:id="24"/>
    </w:p>
    <w:p w14:paraId="090F6E0D" w14:textId="77777777" w:rsidR="00A05926" w:rsidRPr="00A05926" w:rsidRDefault="00A05926" w:rsidP="00A05926">
      <w:pPr>
        <w:ind w:left="1440"/>
        <w:jc w:val="both"/>
        <w:rPr>
          <w:rFonts w:eastAsiaTheme="minorEastAsia"/>
        </w:rPr>
      </w:pPr>
      <w:r w:rsidRPr="00A05926">
        <w:rPr>
          <w:rFonts w:eastAsiaTheme="minorEastAsia"/>
        </w:rPr>
        <w:t>The effectiveness of machine learning models often hinges on the careful tuning of their hyperparameters. In this task, we undertook a systematic approach to optimize the parameters for the three models: Linear Regression, Support Vector Regression (SVR), and K-Nearest Neighbors (KNN).</w:t>
      </w:r>
    </w:p>
    <w:p w14:paraId="2FFDA065" w14:textId="5FF6B040" w:rsidR="00A05926" w:rsidRPr="00A05926" w:rsidRDefault="009A2010" w:rsidP="00A05926">
      <w:pPr>
        <w:ind w:left="1440"/>
        <w:jc w:val="both"/>
        <w:rPr>
          <w:rFonts w:eastAsiaTheme="minorEastAsia"/>
        </w:rPr>
      </w:pPr>
      <w:r>
        <w:rPr>
          <w:rFonts w:eastAsiaTheme="minorEastAsia"/>
        </w:rPr>
        <w:t>4.</w:t>
      </w:r>
      <w:r w:rsidR="00A05926" w:rsidRPr="00A05926">
        <w:rPr>
          <w:rFonts w:eastAsiaTheme="minorEastAsia"/>
        </w:rPr>
        <w:t>1. Linear Regression</w:t>
      </w:r>
    </w:p>
    <w:p w14:paraId="0A6AABE5" w14:textId="0300AE78" w:rsidR="00A05926" w:rsidRPr="009A2010" w:rsidRDefault="00A05926" w:rsidP="009A2010">
      <w:pPr>
        <w:ind w:left="1440"/>
        <w:jc w:val="both"/>
        <w:rPr>
          <w:rFonts w:eastAsiaTheme="minorEastAsia"/>
        </w:rPr>
      </w:pPr>
      <w:r w:rsidRPr="00A05926">
        <w:rPr>
          <w:rFonts w:eastAsiaTheme="minorEastAsia"/>
        </w:rPr>
        <w:t>For Linear Regression, there are fewer hyperparameters to tune compared to other models. We focused on fitting the model to our training data, with the primary objective being to minimize the residual sum of squares between the observed targets in the dataset and the targets predicted by the linear approximation.</w:t>
      </w:r>
    </w:p>
    <w:p w14:paraId="070D12EC" w14:textId="77777777" w:rsidR="00A05926" w:rsidRPr="00A05926" w:rsidRDefault="00A05926" w:rsidP="009A2010">
      <w:pPr>
        <w:shd w:val="clear" w:color="auto" w:fill="F7F7F7"/>
        <w:spacing w:after="0" w:line="285" w:lineRule="atLeast"/>
        <w:ind w:left="1440"/>
        <w:rPr>
          <w:rFonts w:ascii="Courier New" w:eastAsia="Times New Roman" w:hAnsi="Courier New" w:cs="Courier New"/>
          <w:color w:val="000000"/>
          <w:kern w:val="0"/>
          <w:sz w:val="21"/>
          <w:szCs w:val="21"/>
          <w:lang w:eastAsia="en-GB"/>
          <w14:ligatures w14:val="none"/>
        </w:rPr>
      </w:pPr>
      <w:r w:rsidRPr="00A05926">
        <w:rPr>
          <w:rFonts w:ascii="Courier New" w:eastAsia="Times New Roman" w:hAnsi="Courier New" w:cs="Courier New"/>
          <w:color w:val="008000"/>
          <w:kern w:val="0"/>
          <w:sz w:val="21"/>
          <w:szCs w:val="21"/>
          <w:lang w:eastAsia="en-GB"/>
          <w14:ligatures w14:val="none"/>
        </w:rPr>
        <w:t># Train the Linear Regression model</w:t>
      </w:r>
    </w:p>
    <w:p w14:paraId="1B9BAF12" w14:textId="77777777" w:rsidR="00A05926" w:rsidRPr="00A05926" w:rsidRDefault="00A05926" w:rsidP="009A2010">
      <w:pPr>
        <w:shd w:val="clear" w:color="auto" w:fill="F7F7F7"/>
        <w:spacing w:after="0" w:line="285" w:lineRule="atLeast"/>
        <w:ind w:left="1440"/>
        <w:rPr>
          <w:rFonts w:ascii="Courier New" w:eastAsia="Times New Roman" w:hAnsi="Courier New" w:cs="Courier New"/>
          <w:color w:val="000000"/>
          <w:kern w:val="0"/>
          <w:sz w:val="21"/>
          <w:szCs w:val="21"/>
          <w:lang w:eastAsia="en-GB"/>
          <w14:ligatures w14:val="none"/>
        </w:rPr>
      </w:pPr>
      <w:r w:rsidRPr="00A05926">
        <w:rPr>
          <w:rFonts w:ascii="Courier New" w:eastAsia="Times New Roman" w:hAnsi="Courier New" w:cs="Courier New"/>
          <w:color w:val="000000"/>
          <w:kern w:val="0"/>
          <w:sz w:val="21"/>
          <w:szCs w:val="21"/>
          <w:lang w:eastAsia="en-GB"/>
          <w14:ligatures w14:val="none"/>
        </w:rPr>
        <w:t>lin_reg = LinearRegression()</w:t>
      </w:r>
    </w:p>
    <w:p w14:paraId="3E97F605" w14:textId="77777777" w:rsidR="00A05926" w:rsidRPr="00A05926" w:rsidRDefault="00A05926" w:rsidP="009A2010">
      <w:pPr>
        <w:shd w:val="clear" w:color="auto" w:fill="F7F7F7"/>
        <w:spacing w:after="0" w:line="285" w:lineRule="atLeast"/>
        <w:ind w:left="1440"/>
        <w:rPr>
          <w:rFonts w:ascii="Courier New" w:eastAsia="Times New Roman" w:hAnsi="Courier New" w:cs="Courier New"/>
          <w:color w:val="000000"/>
          <w:kern w:val="0"/>
          <w:sz w:val="21"/>
          <w:szCs w:val="21"/>
          <w:lang w:eastAsia="en-GB"/>
          <w14:ligatures w14:val="none"/>
        </w:rPr>
      </w:pPr>
      <w:r w:rsidRPr="00A05926">
        <w:rPr>
          <w:rFonts w:ascii="Courier New" w:eastAsia="Times New Roman" w:hAnsi="Courier New" w:cs="Courier New"/>
          <w:color w:val="000000"/>
          <w:kern w:val="0"/>
          <w:sz w:val="21"/>
          <w:szCs w:val="21"/>
          <w:lang w:eastAsia="en-GB"/>
          <w14:ligatures w14:val="none"/>
        </w:rPr>
        <w:t>lin_reg.fit(X_train, Y_train)</w:t>
      </w:r>
    </w:p>
    <w:p w14:paraId="62F2CD49" w14:textId="77777777" w:rsidR="00A05926" w:rsidRDefault="00A05926" w:rsidP="009A2010">
      <w:pPr>
        <w:ind w:left="2880"/>
        <w:jc w:val="both"/>
        <w:rPr>
          <w:rFonts w:eastAsiaTheme="minorEastAsia"/>
        </w:rPr>
      </w:pPr>
    </w:p>
    <w:p w14:paraId="1B0BB0D9" w14:textId="119A4A24" w:rsidR="00A05926" w:rsidRPr="00A05926" w:rsidRDefault="009A2010" w:rsidP="009A2010">
      <w:pPr>
        <w:pStyle w:val="Heading2"/>
        <w:ind w:left="1440"/>
        <w:rPr>
          <w:rFonts w:eastAsiaTheme="minorEastAsia"/>
        </w:rPr>
      </w:pPr>
      <w:bookmarkStart w:id="25" w:name="_Toc162867420"/>
      <w:r>
        <w:rPr>
          <w:rFonts w:eastAsiaTheme="minorEastAsia"/>
        </w:rPr>
        <w:t>4.</w:t>
      </w:r>
      <w:r w:rsidR="00A05926" w:rsidRPr="00A05926">
        <w:rPr>
          <w:rFonts w:eastAsiaTheme="minorEastAsia"/>
        </w:rPr>
        <w:t>2. Support Vector Regression (SVR)</w:t>
      </w:r>
      <w:bookmarkEnd w:id="25"/>
    </w:p>
    <w:p w14:paraId="2A8C26F6" w14:textId="77777777" w:rsidR="00A05926" w:rsidRPr="00A05926" w:rsidRDefault="00A05926" w:rsidP="00A05926">
      <w:pPr>
        <w:ind w:left="1440"/>
        <w:jc w:val="both"/>
        <w:rPr>
          <w:rFonts w:eastAsiaTheme="minorEastAsia"/>
        </w:rPr>
      </w:pPr>
      <w:r w:rsidRPr="00A05926">
        <w:rPr>
          <w:rFonts w:eastAsiaTheme="minorEastAsia"/>
        </w:rPr>
        <w:t>SVR was subject to a more extensive hyperparameter tuning process using RandomizedSearchCV. The parameters tuned included:</w:t>
      </w:r>
    </w:p>
    <w:p w14:paraId="5DBF72B3" w14:textId="77777777" w:rsidR="00A05926" w:rsidRPr="00A05926" w:rsidRDefault="00A05926" w:rsidP="009A2010">
      <w:pPr>
        <w:numPr>
          <w:ilvl w:val="0"/>
          <w:numId w:val="9"/>
        </w:numPr>
        <w:tabs>
          <w:tab w:val="clear" w:pos="720"/>
          <w:tab w:val="num" w:pos="2160"/>
        </w:tabs>
        <w:ind w:left="2160"/>
        <w:jc w:val="both"/>
        <w:rPr>
          <w:rFonts w:eastAsiaTheme="minorEastAsia"/>
        </w:rPr>
      </w:pPr>
      <w:r w:rsidRPr="00A05926">
        <w:rPr>
          <w:rFonts w:eastAsiaTheme="minorEastAsia"/>
          <w:b/>
          <w:bCs/>
        </w:rPr>
        <w:t>C</w:t>
      </w:r>
      <w:r w:rsidRPr="00A05926">
        <w:rPr>
          <w:rFonts w:eastAsiaTheme="minorEastAsia"/>
        </w:rPr>
        <w:t>: The regularization parameter, where a smaller value leads to a smoother decision boundary (less overfitting), and a larger value allows more flexibility (potentially more overfitting).</w:t>
      </w:r>
    </w:p>
    <w:p w14:paraId="14A013DF" w14:textId="77777777" w:rsidR="00A05926" w:rsidRPr="00A05926" w:rsidRDefault="00A05926" w:rsidP="009A2010">
      <w:pPr>
        <w:numPr>
          <w:ilvl w:val="0"/>
          <w:numId w:val="9"/>
        </w:numPr>
        <w:tabs>
          <w:tab w:val="clear" w:pos="720"/>
          <w:tab w:val="num" w:pos="2160"/>
        </w:tabs>
        <w:ind w:left="2160"/>
        <w:jc w:val="both"/>
        <w:rPr>
          <w:rFonts w:eastAsiaTheme="minorEastAsia"/>
        </w:rPr>
      </w:pPr>
      <w:r w:rsidRPr="00A05926">
        <w:rPr>
          <w:rFonts w:eastAsiaTheme="minorEastAsia"/>
          <w:b/>
          <w:bCs/>
        </w:rPr>
        <w:t>gamma</w:t>
      </w:r>
      <w:r w:rsidRPr="00A05926">
        <w:rPr>
          <w:rFonts w:eastAsiaTheme="minorEastAsia"/>
        </w:rPr>
        <w:t>: The kernel coefficient, which defines the influence of a single training example. A low value considers points far from the decision boundary, a high value focuses on points close to the decision boundary.</w:t>
      </w:r>
    </w:p>
    <w:p w14:paraId="67AE22F5" w14:textId="47D27721" w:rsidR="00A05926" w:rsidRPr="00A05926" w:rsidRDefault="00A05926" w:rsidP="009A2010">
      <w:pPr>
        <w:numPr>
          <w:ilvl w:val="0"/>
          <w:numId w:val="9"/>
        </w:numPr>
        <w:tabs>
          <w:tab w:val="clear" w:pos="720"/>
          <w:tab w:val="num" w:pos="2160"/>
        </w:tabs>
        <w:ind w:left="2160"/>
        <w:jc w:val="both"/>
        <w:rPr>
          <w:rFonts w:eastAsiaTheme="minorEastAsia"/>
        </w:rPr>
      </w:pPr>
      <w:r w:rsidRPr="00A05926">
        <w:rPr>
          <w:rFonts w:eastAsiaTheme="minorEastAsia"/>
          <w:b/>
          <w:bCs/>
        </w:rPr>
        <w:t>epsilon</w:t>
      </w:r>
      <w:r w:rsidRPr="00A05926">
        <w:rPr>
          <w:rFonts w:eastAsiaTheme="minorEastAsia"/>
        </w:rPr>
        <w:t>: The margin of tolerance where no penalty is given to errors.</w:t>
      </w:r>
    </w:p>
    <w:p w14:paraId="6F9783EA" w14:textId="77777777" w:rsidR="00A05926" w:rsidRPr="00A05926" w:rsidRDefault="00A05926" w:rsidP="009A2010">
      <w:pPr>
        <w:shd w:val="clear" w:color="auto" w:fill="F7F7F7"/>
        <w:spacing w:after="0" w:line="285" w:lineRule="atLeast"/>
        <w:ind w:left="1440"/>
        <w:rPr>
          <w:rFonts w:ascii="Courier New" w:eastAsia="Times New Roman" w:hAnsi="Courier New" w:cs="Courier New"/>
          <w:color w:val="000000"/>
          <w:kern w:val="0"/>
          <w:sz w:val="21"/>
          <w:szCs w:val="21"/>
          <w:lang w:eastAsia="en-GB"/>
          <w14:ligatures w14:val="none"/>
        </w:rPr>
      </w:pPr>
      <w:r w:rsidRPr="00A05926">
        <w:rPr>
          <w:rFonts w:ascii="Courier New" w:eastAsia="Times New Roman" w:hAnsi="Courier New" w:cs="Courier New"/>
          <w:color w:val="008000"/>
          <w:kern w:val="0"/>
          <w:sz w:val="21"/>
          <w:szCs w:val="21"/>
          <w:lang w:eastAsia="en-GB"/>
          <w14:ligatures w14:val="none"/>
        </w:rPr>
        <w:t># SVR hyperparameter tuning</w:t>
      </w:r>
    </w:p>
    <w:p w14:paraId="22ACA990" w14:textId="77777777" w:rsidR="00A05926" w:rsidRPr="00A05926" w:rsidRDefault="00A05926" w:rsidP="009A2010">
      <w:pPr>
        <w:shd w:val="clear" w:color="auto" w:fill="F7F7F7"/>
        <w:spacing w:after="0" w:line="285" w:lineRule="atLeast"/>
        <w:ind w:left="1440"/>
        <w:rPr>
          <w:rFonts w:ascii="Courier New" w:eastAsia="Times New Roman" w:hAnsi="Courier New" w:cs="Courier New"/>
          <w:color w:val="000000"/>
          <w:kern w:val="0"/>
          <w:sz w:val="21"/>
          <w:szCs w:val="21"/>
          <w:lang w:eastAsia="en-GB"/>
          <w14:ligatures w14:val="none"/>
        </w:rPr>
      </w:pPr>
      <w:r w:rsidRPr="00A05926">
        <w:rPr>
          <w:rFonts w:ascii="Courier New" w:eastAsia="Times New Roman" w:hAnsi="Courier New" w:cs="Courier New"/>
          <w:color w:val="000000"/>
          <w:kern w:val="0"/>
          <w:sz w:val="21"/>
          <w:szCs w:val="21"/>
          <w:lang w:eastAsia="en-GB"/>
          <w14:ligatures w14:val="none"/>
        </w:rPr>
        <w:t>parameters_svr = {</w:t>
      </w:r>
      <w:r w:rsidRPr="00A05926">
        <w:rPr>
          <w:rFonts w:ascii="Courier New" w:eastAsia="Times New Roman" w:hAnsi="Courier New" w:cs="Courier New"/>
          <w:color w:val="A31515"/>
          <w:kern w:val="0"/>
          <w:sz w:val="21"/>
          <w:szCs w:val="21"/>
          <w:lang w:eastAsia="en-GB"/>
          <w14:ligatures w14:val="none"/>
        </w:rPr>
        <w:t>'C'</w:t>
      </w:r>
      <w:r w:rsidRPr="00A05926">
        <w:rPr>
          <w:rFonts w:ascii="Courier New" w:eastAsia="Times New Roman" w:hAnsi="Courier New" w:cs="Courier New"/>
          <w:color w:val="000000"/>
          <w:kern w:val="0"/>
          <w:sz w:val="21"/>
          <w:szCs w:val="21"/>
          <w:lang w:eastAsia="en-GB"/>
          <w14:ligatures w14:val="none"/>
        </w:rPr>
        <w:t>: [</w:t>
      </w:r>
      <w:r w:rsidRPr="00A05926">
        <w:rPr>
          <w:rFonts w:ascii="Courier New" w:eastAsia="Times New Roman" w:hAnsi="Courier New" w:cs="Courier New"/>
          <w:color w:val="116644"/>
          <w:kern w:val="0"/>
          <w:sz w:val="21"/>
          <w:szCs w:val="21"/>
          <w:lang w:eastAsia="en-GB"/>
          <w14:ligatures w14:val="none"/>
        </w:rPr>
        <w:t>1.3</w:t>
      </w:r>
      <w:r w:rsidRPr="00A05926">
        <w:rPr>
          <w:rFonts w:ascii="Courier New" w:eastAsia="Times New Roman" w:hAnsi="Courier New" w:cs="Courier New"/>
          <w:color w:val="000000"/>
          <w:kern w:val="0"/>
          <w:sz w:val="21"/>
          <w:szCs w:val="21"/>
          <w:lang w:eastAsia="en-GB"/>
          <w14:ligatures w14:val="none"/>
        </w:rPr>
        <w:t xml:space="preserve">, </w:t>
      </w:r>
      <w:r w:rsidRPr="00A05926">
        <w:rPr>
          <w:rFonts w:ascii="Courier New" w:eastAsia="Times New Roman" w:hAnsi="Courier New" w:cs="Courier New"/>
          <w:color w:val="116644"/>
          <w:kern w:val="0"/>
          <w:sz w:val="21"/>
          <w:szCs w:val="21"/>
          <w:lang w:eastAsia="en-GB"/>
          <w14:ligatures w14:val="none"/>
        </w:rPr>
        <w:t>1.0</w:t>
      </w:r>
      <w:r w:rsidRPr="00A05926">
        <w:rPr>
          <w:rFonts w:ascii="Courier New" w:eastAsia="Times New Roman" w:hAnsi="Courier New" w:cs="Courier New"/>
          <w:color w:val="000000"/>
          <w:kern w:val="0"/>
          <w:sz w:val="21"/>
          <w:szCs w:val="21"/>
          <w:lang w:eastAsia="en-GB"/>
          <w14:ligatures w14:val="none"/>
        </w:rPr>
        <w:t xml:space="preserve">], </w:t>
      </w:r>
      <w:r w:rsidRPr="00A05926">
        <w:rPr>
          <w:rFonts w:ascii="Courier New" w:eastAsia="Times New Roman" w:hAnsi="Courier New" w:cs="Courier New"/>
          <w:color w:val="A31515"/>
          <w:kern w:val="0"/>
          <w:sz w:val="21"/>
          <w:szCs w:val="21"/>
          <w:lang w:eastAsia="en-GB"/>
          <w14:ligatures w14:val="none"/>
        </w:rPr>
        <w:t>'gamma'</w:t>
      </w:r>
      <w:r w:rsidRPr="00A05926">
        <w:rPr>
          <w:rFonts w:ascii="Courier New" w:eastAsia="Times New Roman" w:hAnsi="Courier New" w:cs="Courier New"/>
          <w:color w:val="000000"/>
          <w:kern w:val="0"/>
          <w:sz w:val="21"/>
          <w:szCs w:val="21"/>
          <w:lang w:eastAsia="en-GB"/>
          <w14:ligatures w14:val="none"/>
        </w:rPr>
        <w:t>: [</w:t>
      </w:r>
      <w:r w:rsidRPr="00A05926">
        <w:rPr>
          <w:rFonts w:ascii="Courier New" w:eastAsia="Times New Roman" w:hAnsi="Courier New" w:cs="Courier New"/>
          <w:color w:val="A31515"/>
          <w:kern w:val="0"/>
          <w:sz w:val="21"/>
          <w:szCs w:val="21"/>
          <w:lang w:eastAsia="en-GB"/>
          <w14:ligatures w14:val="none"/>
        </w:rPr>
        <w:t>'scale'</w:t>
      </w:r>
      <w:r w:rsidRPr="00A05926">
        <w:rPr>
          <w:rFonts w:ascii="Courier New" w:eastAsia="Times New Roman" w:hAnsi="Courier New" w:cs="Courier New"/>
          <w:color w:val="000000"/>
          <w:kern w:val="0"/>
          <w:sz w:val="21"/>
          <w:szCs w:val="21"/>
          <w:lang w:eastAsia="en-GB"/>
          <w14:ligatures w14:val="none"/>
        </w:rPr>
        <w:t xml:space="preserve">, </w:t>
      </w:r>
      <w:r w:rsidRPr="00A05926">
        <w:rPr>
          <w:rFonts w:ascii="Courier New" w:eastAsia="Times New Roman" w:hAnsi="Courier New" w:cs="Courier New"/>
          <w:color w:val="A31515"/>
          <w:kern w:val="0"/>
          <w:sz w:val="21"/>
          <w:szCs w:val="21"/>
          <w:lang w:eastAsia="en-GB"/>
          <w14:ligatures w14:val="none"/>
        </w:rPr>
        <w:t>'auto'</w:t>
      </w:r>
      <w:r w:rsidRPr="00A05926">
        <w:rPr>
          <w:rFonts w:ascii="Courier New" w:eastAsia="Times New Roman" w:hAnsi="Courier New" w:cs="Courier New"/>
          <w:color w:val="000000"/>
          <w:kern w:val="0"/>
          <w:sz w:val="21"/>
          <w:szCs w:val="21"/>
          <w:lang w:eastAsia="en-GB"/>
          <w14:ligatures w14:val="none"/>
        </w:rPr>
        <w:t xml:space="preserve">], </w:t>
      </w:r>
      <w:r w:rsidRPr="00A05926">
        <w:rPr>
          <w:rFonts w:ascii="Courier New" w:eastAsia="Times New Roman" w:hAnsi="Courier New" w:cs="Courier New"/>
          <w:color w:val="A31515"/>
          <w:kern w:val="0"/>
          <w:sz w:val="21"/>
          <w:szCs w:val="21"/>
          <w:lang w:eastAsia="en-GB"/>
          <w14:ligatures w14:val="none"/>
        </w:rPr>
        <w:t>'epsilon'</w:t>
      </w:r>
      <w:r w:rsidRPr="00A05926">
        <w:rPr>
          <w:rFonts w:ascii="Courier New" w:eastAsia="Times New Roman" w:hAnsi="Courier New" w:cs="Courier New"/>
          <w:color w:val="000000"/>
          <w:kern w:val="0"/>
          <w:sz w:val="21"/>
          <w:szCs w:val="21"/>
          <w:lang w:eastAsia="en-GB"/>
          <w14:ligatures w14:val="none"/>
        </w:rPr>
        <w:t>: [</w:t>
      </w:r>
      <w:r w:rsidRPr="00A05926">
        <w:rPr>
          <w:rFonts w:ascii="Courier New" w:eastAsia="Times New Roman" w:hAnsi="Courier New" w:cs="Courier New"/>
          <w:color w:val="116644"/>
          <w:kern w:val="0"/>
          <w:sz w:val="21"/>
          <w:szCs w:val="21"/>
          <w:lang w:eastAsia="en-GB"/>
          <w14:ligatures w14:val="none"/>
        </w:rPr>
        <w:t>0.1</w:t>
      </w:r>
      <w:r w:rsidRPr="00A05926">
        <w:rPr>
          <w:rFonts w:ascii="Courier New" w:eastAsia="Times New Roman" w:hAnsi="Courier New" w:cs="Courier New"/>
          <w:color w:val="000000"/>
          <w:kern w:val="0"/>
          <w:sz w:val="21"/>
          <w:szCs w:val="21"/>
          <w:lang w:eastAsia="en-GB"/>
          <w14:ligatures w14:val="none"/>
        </w:rPr>
        <w:t xml:space="preserve">, </w:t>
      </w:r>
      <w:r w:rsidRPr="00A05926">
        <w:rPr>
          <w:rFonts w:ascii="Courier New" w:eastAsia="Times New Roman" w:hAnsi="Courier New" w:cs="Courier New"/>
          <w:color w:val="116644"/>
          <w:kern w:val="0"/>
          <w:sz w:val="21"/>
          <w:szCs w:val="21"/>
          <w:lang w:eastAsia="en-GB"/>
          <w14:ligatures w14:val="none"/>
        </w:rPr>
        <w:t>0.5</w:t>
      </w:r>
      <w:r w:rsidRPr="00A05926">
        <w:rPr>
          <w:rFonts w:ascii="Courier New" w:eastAsia="Times New Roman" w:hAnsi="Courier New" w:cs="Courier New"/>
          <w:color w:val="000000"/>
          <w:kern w:val="0"/>
          <w:sz w:val="21"/>
          <w:szCs w:val="21"/>
          <w:lang w:eastAsia="en-GB"/>
          <w14:ligatures w14:val="none"/>
        </w:rPr>
        <w:t>]}</w:t>
      </w:r>
    </w:p>
    <w:p w14:paraId="54F1AF09" w14:textId="77777777" w:rsidR="00A05926" w:rsidRPr="00A05926" w:rsidRDefault="00A05926" w:rsidP="009A2010">
      <w:pPr>
        <w:shd w:val="clear" w:color="auto" w:fill="F7F7F7"/>
        <w:spacing w:after="0" w:line="285" w:lineRule="atLeast"/>
        <w:ind w:left="1440"/>
        <w:rPr>
          <w:rFonts w:ascii="Courier New" w:eastAsia="Times New Roman" w:hAnsi="Courier New" w:cs="Courier New"/>
          <w:color w:val="000000"/>
          <w:kern w:val="0"/>
          <w:sz w:val="21"/>
          <w:szCs w:val="21"/>
          <w:lang w:eastAsia="en-GB"/>
          <w14:ligatures w14:val="none"/>
        </w:rPr>
      </w:pPr>
      <w:r w:rsidRPr="00A05926">
        <w:rPr>
          <w:rFonts w:ascii="Courier New" w:eastAsia="Times New Roman" w:hAnsi="Courier New" w:cs="Courier New"/>
          <w:color w:val="000000"/>
          <w:kern w:val="0"/>
          <w:sz w:val="21"/>
          <w:szCs w:val="21"/>
          <w:lang w:eastAsia="en-GB"/>
          <w14:ligatures w14:val="none"/>
        </w:rPr>
        <w:t>svr_regressor = RandomizedSearchCV(SVR(kernel=</w:t>
      </w:r>
      <w:r w:rsidRPr="00A05926">
        <w:rPr>
          <w:rFonts w:ascii="Courier New" w:eastAsia="Times New Roman" w:hAnsi="Courier New" w:cs="Courier New"/>
          <w:color w:val="A31515"/>
          <w:kern w:val="0"/>
          <w:sz w:val="21"/>
          <w:szCs w:val="21"/>
          <w:lang w:eastAsia="en-GB"/>
          <w14:ligatures w14:val="none"/>
        </w:rPr>
        <w:t>'rbf'</w:t>
      </w:r>
      <w:r w:rsidRPr="00A05926">
        <w:rPr>
          <w:rFonts w:ascii="Courier New" w:eastAsia="Times New Roman" w:hAnsi="Courier New" w:cs="Courier New"/>
          <w:color w:val="000000"/>
          <w:kern w:val="0"/>
          <w:sz w:val="21"/>
          <w:szCs w:val="21"/>
          <w:lang w:eastAsia="en-GB"/>
          <w14:ligatures w14:val="none"/>
        </w:rPr>
        <w:t>), parameters_svr, n_iter=</w:t>
      </w:r>
      <w:r w:rsidRPr="00A05926">
        <w:rPr>
          <w:rFonts w:ascii="Courier New" w:eastAsia="Times New Roman" w:hAnsi="Courier New" w:cs="Courier New"/>
          <w:color w:val="116644"/>
          <w:kern w:val="0"/>
          <w:sz w:val="21"/>
          <w:szCs w:val="21"/>
          <w:lang w:eastAsia="en-GB"/>
          <w14:ligatures w14:val="none"/>
        </w:rPr>
        <w:t>8</w:t>
      </w:r>
      <w:r w:rsidRPr="00A05926">
        <w:rPr>
          <w:rFonts w:ascii="Courier New" w:eastAsia="Times New Roman" w:hAnsi="Courier New" w:cs="Courier New"/>
          <w:color w:val="000000"/>
          <w:kern w:val="0"/>
          <w:sz w:val="21"/>
          <w:szCs w:val="21"/>
          <w:lang w:eastAsia="en-GB"/>
          <w14:ligatures w14:val="none"/>
        </w:rPr>
        <w:t>, cv=</w:t>
      </w:r>
      <w:r w:rsidRPr="00A05926">
        <w:rPr>
          <w:rFonts w:ascii="Courier New" w:eastAsia="Times New Roman" w:hAnsi="Courier New" w:cs="Courier New"/>
          <w:color w:val="116644"/>
          <w:kern w:val="0"/>
          <w:sz w:val="21"/>
          <w:szCs w:val="21"/>
          <w:lang w:eastAsia="en-GB"/>
          <w14:ligatures w14:val="none"/>
        </w:rPr>
        <w:t>10</w:t>
      </w:r>
      <w:r w:rsidRPr="00A05926">
        <w:rPr>
          <w:rFonts w:ascii="Courier New" w:eastAsia="Times New Roman" w:hAnsi="Courier New" w:cs="Courier New"/>
          <w:color w:val="000000"/>
          <w:kern w:val="0"/>
          <w:sz w:val="21"/>
          <w:szCs w:val="21"/>
          <w:lang w:eastAsia="en-GB"/>
          <w14:ligatures w14:val="none"/>
        </w:rPr>
        <w:t>, scoring=</w:t>
      </w:r>
      <w:r w:rsidRPr="00A05926">
        <w:rPr>
          <w:rFonts w:ascii="Courier New" w:eastAsia="Times New Roman" w:hAnsi="Courier New" w:cs="Courier New"/>
          <w:color w:val="A31515"/>
          <w:kern w:val="0"/>
          <w:sz w:val="21"/>
          <w:szCs w:val="21"/>
          <w:lang w:eastAsia="en-GB"/>
          <w14:ligatures w14:val="none"/>
        </w:rPr>
        <w:t>'neg_mean_squared_error'</w:t>
      </w:r>
      <w:r w:rsidRPr="00A05926">
        <w:rPr>
          <w:rFonts w:ascii="Courier New" w:eastAsia="Times New Roman" w:hAnsi="Courier New" w:cs="Courier New"/>
          <w:color w:val="000000"/>
          <w:kern w:val="0"/>
          <w:sz w:val="21"/>
          <w:szCs w:val="21"/>
          <w:lang w:eastAsia="en-GB"/>
          <w14:ligatures w14:val="none"/>
        </w:rPr>
        <w:t>, random_state=</w:t>
      </w:r>
      <w:r w:rsidRPr="00A05926">
        <w:rPr>
          <w:rFonts w:ascii="Courier New" w:eastAsia="Times New Roman" w:hAnsi="Courier New" w:cs="Courier New"/>
          <w:color w:val="116644"/>
          <w:kern w:val="0"/>
          <w:sz w:val="21"/>
          <w:szCs w:val="21"/>
          <w:lang w:eastAsia="en-GB"/>
          <w14:ligatures w14:val="none"/>
        </w:rPr>
        <w:t>42</w:t>
      </w:r>
      <w:r w:rsidRPr="00A05926">
        <w:rPr>
          <w:rFonts w:ascii="Courier New" w:eastAsia="Times New Roman" w:hAnsi="Courier New" w:cs="Courier New"/>
          <w:color w:val="000000"/>
          <w:kern w:val="0"/>
          <w:sz w:val="21"/>
          <w:szCs w:val="21"/>
          <w:lang w:eastAsia="en-GB"/>
          <w14:ligatures w14:val="none"/>
        </w:rPr>
        <w:t>)</w:t>
      </w:r>
    </w:p>
    <w:p w14:paraId="56D4CF2C" w14:textId="77777777" w:rsidR="00A05926" w:rsidRPr="00A05926" w:rsidRDefault="00A05926" w:rsidP="009A2010">
      <w:pPr>
        <w:shd w:val="clear" w:color="auto" w:fill="F7F7F7"/>
        <w:spacing w:after="0" w:line="285" w:lineRule="atLeast"/>
        <w:ind w:left="1440"/>
        <w:rPr>
          <w:rFonts w:ascii="Courier New" w:eastAsia="Times New Roman" w:hAnsi="Courier New" w:cs="Courier New"/>
          <w:color w:val="000000"/>
          <w:kern w:val="0"/>
          <w:sz w:val="21"/>
          <w:szCs w:val="21"/>
          <w:lang w:eastAsia="en-GB"/>
          <w14:ligatures w14:val="none"/>
        </w:rPr>
      </w:pPr>
      <w:r w:rsidRPr="00A05926">
        <w:rPr>
          <w:rFonts w:ascii="Courier New" w:eastAsia="Times New Roman" w:hAnsi="Courier New" w:cs="Courier New"/>
          <w:color w:val="000000"/>
          <w:kern w:val="0"/>
          <w:sz w:val="21"/>
          <w:szCs w:val="21"/>
          <w:lang w:eastAsia="en-GB"/>
          <w14:ligatures w14:val="none"/>
        </w:rPr>
        <w:t>svr_regressor.fit(X_train, Y_train)</w:t>
      </w:r>
    </w:p>
    <w:p w14:paraId="3E6D10E6" w14:textId="77777777" w:rsidR="00A05926" w:rsidRDefault="00A05926" w:rsidP="009A2010">
      <w:pPr>
        <w:ind w:left="1440"/>
        <w:jc w:val="both"/>
        <w:rPr>
          <w:rFonts w:eastAsiaTheme="minorEastAsia"/>
        </w:rPr>
      </w:pPr>
    </w:p>
    <w:p w14:paraId="1521B8FA" w14:textId="360ED240" w:rsidR="00A05926" w:rsidRDefault="00A05926" w:rsidP="009A2010">
      <w:pPr>
        <w:ind w:left="1440"/>
        <w:jc w:val="both"/>
        <w:rPr>
          <w:rFonts w:eastAsiaTheme="minorEastAsia"/>
        </w:rPr>
      </w:pPr>
      <w:r w:rsidRPr="00A05926">
        <w:rPr>
          <w:rFonts w:eastAsiaTheme="minorEastAsia"/>
        </w:rPr>
        <w:t xml:space="preserve">For both the California and Boston datasets, the best parameters found were </w:t>
      </w:r>
      <w:r w:rsidRPr="00A05926">
        <w:rPr>
          <w:rFonts w:eastAsiaTheme="minorEastAsia"/>
          <w:b/>
          <w:bCs/>
        </w:rPr>
        <w:t>{'gamma': 'scale', 'epsilon': 0.1, 'C': 1.3}</w:t>
      </w:r>
      <w:r w:rsidRPr="00A05926">
        <w:rPr>
          <w:rFonts w:eastAsiaTheme="minorEastAsia"/>
        </w:rPr>
        <w:t>. This indicates a model with a balance between complexity and generalization capability.</w:t>
      </w:r>
    </w:p>
    <w:p w14:paraId="5CCAC439" w14:textId="77777777" w:rsidR="00A05926" w:rsidRDefault="00A05926" w:rsidP="009A2010">
      <w:pPr>
        <w:ind w:left="1440"/>
        <w:jc w:val="both"/>
        <w:rPr>
          <w:rFonts w:eastAsiaTheme="minorEastAsia"/>
        </w:rPr>
      </w:pPr>
    </w:p>
    <w:p w14:paraId="6AB22CFE" w14:textId="77777777" w:rsidR="00A05926" w:rsidRDefault="00A05926" w:rsidP="009A2010">
      <w:pPr>
        <w:ind w:left="1440"/>
        <w:jc w:val="both"/>
        <w:rPr>
          <w:rFonts w:eastAsiaTheme="minorEastAsia"/>
        </w:rPr>
      </w:pPr>
    </w:p>
    <w:p w14:paraId="4AAA1C3F" w14:textId="3ABF0ED5" w:rsidR="00A05926" w:rsidRPr="00A05926" w:rsidRDefault="009A2010" w:rsidP="009A2010">
      <w:pPr>
        <w:pStyle w:val="Heading2"/>
        <w:ind w:left="1440"/>
        <w:rPr>
          <w:rFonts w:eastAsiaTheme="minorEastAsia"/>
        </w:rPr>
      </w:pPr>
      <w:bookmarkStart w:id="26" w:name="_Toc162867421"/>
      <w:r>
        <w:rPr>
          <w:rFonts w:eastAsiaTheme="minorEastAsia"/>
        </w:rPr>
        <w:t>4.</w:t>
      </w:r>
      <w:r w:rsidR="00A05926" w:rsidRPr="00A05926">
        <w:rPr>
          <w:rFonts w:eastAsiaTheme="minorEastAsia"/>
        </w:rPr>
        <w:t>3</w:t>
      </w:r>
      <w:r>
        <w:rPr>
          <w:rFonts w:eastAsiaTheme="minorEastAsia"/>
        </w:rPr>
        <w:t xml:space="preserve"> </w:t>
      </w:r>
      <w:r w:rsidR="00A05926" w:rsidRPr="00A05926">
        <w:rPr>
          <w:rFonts w:eastAsiaTheme="minorEastAsia"/>
        </w:rPr>
        <w:t>K-Nearest Neighbors (KNN)</w:t>
      </w:r>
      <w:bookmarkEnd w:id="26"/>
    </w:p>
    <w:p w14:paraId="7B0A79B8" w14:textId="77777777" w:rsidR="00A05926" w:rsidRPr="00A05926" w:rsidRDefault="00A05926" w:rsidP="009A2010">
      <w:pPr>
        <w:ind w:left="1440"/>
        <w:jc w:val="both"/>
        <w:rPr>
          <w:rFonts w:eastAsiaTheme="minorEastAsia"/>
        </w:rPr>
      </w:pPr>
      <w:r w:rsidRPr="00A05926">
        <w:rPr>
          <w:rFonts w:eastAsiaTheme="minorEastAsia"/>
        </w:rPr>
        <w:t>KNN's hyperparameters were optimized using GridSearchCV, focusing on:</w:t>
      </w:r>
    </w:p>
    <w:p w14:paraId="5BEC8A11" w14:textId="77777777" w:rsidR="00A05926" w:rsidRPr="00A05926" w:rsidRDefault="00A05926" w:rsidP="009A2010">
      <w:pPr>
        <w:numPr>
          <w:ilvl w:val="0"/>
          <w:numId w:val="10"/>
        </w:numPr>
        <w:tabs>
          <w:tab w:val="clear" w:pos="720"/>
          <w:tab w:val="num" w:pos="2160"/>
        </w:tabs>
        <w:ind w:left="2160"/>
        <w:jc w:val="both"/>
        <w:rPr>
          <w:rFonts w:eastAsiaTheme="minorEastAsia"/>
        </w:rPr>
      </w:pPr>
      <w:r w:rsidRPr="00A05926">
        <w:rPr>
          <w:rFonts w:eastAsiaTheme="minorEastAsia"/>
          <w:b/>
          <w:bCs/>
        </w:rPr>
        <w:t>n_neighbors</w:t>
      </w:r>
      <w:r w:rsidRPr="00A05926">
        <w:rPr>
          <w:rFonts w:eastAsiaTheme="minorEastAsia"/>
        </w:rPr>
        <w:t>: The number of neighbors to consider. A higher number smooths the decision boundary (less sensitive to noise), and a lower number does the opposite.</w:t>
      </w:r>
    </w:p>
    <w:p w14:paraId="1C79A2B1" w14:textId="77777777" w:rsidR="00A05926" w:rsidRDefault="00A05926" w:rsidP="009A2010">
      <w:pPr>
        <w:numPr>
          <w:ilvl w:val="0"/>
          <w:numId w:val="10"/>
        </w:numPr>
        <w:tabs>
          <w:tab w:val="clear" w:pos="720"/>
          <w:tab w:val="num" w:pos="2160"/>
        </w:tabs>
        <w:ind w:left="2160"/>
        <w:jc w:val="both"/>
        <w:rPr>
          <w:rFonts w:eastAsiaTheme="minorEastAsia"/>
        </w:rPr>
      </w:pPr>
      <w:r w:rsidRPr="00A05926">
        <w:rPr>
          <w:rFonts w:eastAsiaTheme="minorEastAsia"/>
          <w:b/>
          <w:bCs/>
        </w:rPr>
        <w:t>weights</w:t>
      </w:r>
      <w:r w:rsidRPr="00A05926">
        <w:rPr>
          <w:rFonts w:eastAsiaTheme="minorEastAsia"/>
        </w:rPr>
        <w:t>: Determines the weighting of points, whether equal or based on distance. The 'distance' setting amplifies the influence of nearer neighbors.</w:t>
      </w:r>
    </w:p>
    <w:p w14:paraId="57E211D6" w14:textId="77777777" w:rsidR="00A05926" w:rsidRPr="00A05926" w:rsidRDefault="00A05926" w:rsidP="009A2010">
      <w:pPr>
        <w:shd w:val="clear" w:color="auto" w:fill="F7F7F7"/>
        <w:spacing w:after="0" w:line="285" w:lineRule="atLeast"/>
        <w:ind w:left="1440"/>
        <w:rPr>
          <w:rFonts w:ascii="Courier New" w:eastAsia="Times New Roman" w:hAnsi="Courier New" w:cs="Courier New"/>
          <w:color w:val="000000"/>
          <w:kern w:val="0"/>
          <w:sz w:val="21"/>
          <w:szCs w:val="21"/>
          <w:lang w:eastAsia="en-GB"/>
          <w14:ligatures w14:val="none"/>
        </w:rPr>
      </w:pPr>
      <w:r w:rsidRPr="00A05926">
        <w:rPr>
          <w:rFonts w:ascii="Courier New" w:eastAsia="Times New Roman" w:hAnsi="Courier New" w:cs="Courier New"/>
          <w:color w:val="008000"/>
          <w:kern w:val="0"/>
          <w:sz w:val="21"/>
          <w:szCs w:val="21"/>
          <w:lang w:eastAsia="en-GB"/>
          <w14:ligatures w14:val="none"/>
        </w:rPr>
        <w:t># KNN</w:t>
      </w:r>
    </w:p>
    <w:p w14:paraId="16D32698" w14:textId="77777777" w:rsidR="00A05926" w:rsidRPr="00A05926" w:rsidRDefault="00A05926" w:rsidP="009A2010">
      <w:pPr>
        <w:shd w:val="clear" w:color="auto" w:fill="F7F7F7"/>
        <w:spacing w:after="0" w:line="285" w:lineRule="atLeast"/>
        <w:ind w:left="1440"/>
        <w:rPr>
          <w:rFonts w:ascii="Courier New" w:eastAsia="Times New Roman" w:hAnsi="Courier New" w:cs="Courier New"/>
          <w:color w:val="000000"/>
          <w:kern w:val="0"/>
          <w:sz w:val="21"/>
          <w:szCs w:val="21"/>
          <w:lang w:eastAsia="en-GB"/>
          <w14:ligatures w14:val="none"/>
        </w:rPr>
      </w:pPr>
      <w:r w:rsidRPr="00A05926">
        <w:rPr>
          <w:rFonts w:ascii="Courier New" w:eastAsia="Times New Roman" w:hAnsi="Courier New" w:cs="Courier New"/>
          <w:color w:val="000000"/>
          <w:kern w:val="0"/>
          <w:sz w:val="21"/>
          <w:szCs w:val="21"/>
          <w:lang w:eastAsia="en-GB"/>
          <w14:ligatures w14:val="none"/>
        </w:rPr>
        <w:t>parameters_knn = {</w:t>
      </w:r>
      <w:r w:rsidRPr="00A05926">
        <w:rPr>
          <w:rFonts w:ascii="Courier New" w:eastAsia="Times New Roman" w:hAnsi="Courier New" w:cs="Courier New"/>
          <w:color w:val="A31515"/>
          <w:kern w:val="0"/>
          <w:sz w:val="21"/>
          <w:szCs w:val="21"/>
          <w:lang w:eastAsia="en-GB"/>
          <w14:ligatures w14:val="none"/>
        </w:rPr>
        <w:t>'n_neighbors'</w:t>
      </w:r>
      <w:r w:rsidRPr="00A05926">
        <w:rPr>
          <w:rFonts w:ascii="Courier New" w:eastAsia="Times New Roman" w:hAnsi="Courier New" w:cs="Courier New"/>
          <w:color w:val="000000"/>
          <w:kern w:val="0"/>
          <w:sz w:val="21"/>
          <w:szCs w:val="21"/>
          <w:lang w:eastAsia="en-GB"/>
          <w14:ligatures w14:val="none"/>
        </w:rPr>
        <w:t>: [</w:t>
      </w:r>
      <w:r w:rsidRPr="00A05926">
        <w:rPr>
          <w:rFonts w:ascii="Courier New" w:eastAsia="Times New Roman" w:hAnsi="Courier New" w:cs="Courier New"/>
          <w:color w:val="116644"/>
          <w:kern w:val="0"/>
          <w:sz w:val="21"/>
          <w:szCs w:val="21"/>
          <w:lang w:eastAsia="en-GB"/>
          <w14:ligatures w14:val="none"/>
        </w:rPr>
        <w:t>3</w:t>
      </w:r>
      <w:r w:rsidRPr="00A05926">
        <w:rPr>
          <w:rFonts w:ascii="Courier New" w:eastAsia="Times New Roman" w:hAnsi="Courier New" w:cs="Courier New"/>
          <w:color w:val="000000"/>
          <w:kern w:val="0"/>
          <w:sz w:val="21"/>
          <w:szCs w:val="21"/>
          <w:lang w:eastAsia="en-GB"/>
          <w14:ligatures w14:val="none"/>
        </w:rPr>
        <w:t xml:space="preserve">, </w:t>
      </w:r>
      <w:r w:rsidRPr="00A05926">
        <w:rPr>
          <w:rFonts w:ascii="Courier New" w:eastAsia="Times New Roman" w:hAnsi="Courier New" w:cs="Courier New"/>
          <w:color w:val="116644"/>
          <w:kern w:val="0"/>
          <w:sz w:val="21"/>
          <w:szCs w:val="21"/>
          <w:lang w:eastAsia="en-GB"/>
          <w14:ligatures w14:val="none"/>
        </w:rPr>
        <w:t>5</w:t>
      </w:r>
      <w:r w:rsidRPr="00A05926">
        <w:rPr>
          <w:rFonts w:ascii="Courier New" w:eastAsia="Times New Roman" w:hAnsi="Courier New" w:cs="Courier New"/>
          <w:color w:val="000000"/>
          <w:kern w:val="0"/>
          <w:sz w:val="21"/>
          <w:szCs w:val="21"/>
          <w:lang w:eastAsia="en-GB"/>
          <w14:ligatures w14:val="none"/>
        </w:rPr>
        <w:t xml:space="preserve">, </w:t>
      </w:r>
      <w:r w:rsidRPr="00A05926">
        <w:rPr>
          <w:rFonts w:ascii="Courier New" w:eastAsia="Times New Roman" w:hAnsi="Courier New" w:cs="Courier New"/>
          <w:color w:val="116644"/>
          <w:kern w:val="0"/>
          <w:sz w:val="21"/>
          <w:szCs w:val="21"/>
          <w:lang w:eastAsia="en-GB"/>
          <w14:ligatures w14:val="none"/>
        </w:rPr>
        <w:t>7</w:t>
      </w:r>
      <w:r w:rsidRPr="00A05926">
        <w:rPr>
          <w:rFonts w:ascii="Courier New" w:eastAsia="Times New Roman" w:hAnsi="Courier New" w:cs="Courier New"/>
          <w:color w:val="000000"/>
          <w:kern w:val="0"/>
          <w:sz w:val="21"/>
          <w:szCs w:val="21"/>
          <w:lang w:eastAsia="en-GB"/>
          <w14:ligatures w14:val="none"/>
        </w:rPr>
        <w:t xml:space="preserve">], </w:t>
      </w:r>
      <w:r w:rsidRPr="00A05926">
        <w:rPr>
          <w:rFonts w:ascii="Courier New" w:eastAsia="Times New Roman" w:hAnsi="Courier New" w:cs="Courier New"/>
          <w:color w:val="A31515"/>
          <w:kern w:val="0"/>
          <w:sz w:val="21"/>
          <w:szCs w:val="21"/>
          <w:lang w:eastAsia="en-GB"/>
          <w14:ligatures w14:val="none"/>
        </w:rPr>
        <w:t>'weights'</w:t>
      </w:r>
      <w:r w:rsidRPr="00A05926">
        <w:rPr>
          <w:rFonts w:ascii="Courier New" w:eastAsia="Times New Roman" w:hAnsi="Courier New" w:cs="Courier New"/>
          <w:color w:val="000000"/>
          <w:kern w:val="0"/>
          <w:sz w:val="21"/>
          <w:szCs w:val="21"/>
          <w:lang w:eastAsia="en-GB"/>
          <w14:ligatures w14:val="none"/>
        </w:rPr>
        <w:t>: [</w:t>
      </w:r>
      <w:r w:rsidRPr="00A05926">
        <w:rPr>
          <w:rFonts w:ascii="Courier New" w:eastAsia="Times New Roman" w:hAnsi="Courier New" w:cs="Courier New"/>
          <w:color w:val="A31515"/>
          <w:kern w:val="0"/>
          <w:sz w:val="21"/>
          <w:szCs w:val="21"/>
          <w:lang w:eastAsia="en-GB"/>
          <w14:ligatures w14:val="none"/>
        </w:rPr>
        <w:t>'uniform'</w:t>
      </w:r>
      <w:r w:rsidRPr="00A05926">
        <w:rPr>
          <w:rFonts w:ascii="Courier New" w:eastAsia="Times New Roman" w:hAnsi="Courier New" w:cs="Courier New"/>
          <w:color w:val="000000"/>
          <w:kern w:val="0"/>
          <w:sz w:val="21"/>
          <w:szCs w:val="21"/>
          <w:lang w:eastAsia="en-GB"/>
          <w14:ligatures w14:val="none"/>
        </w:rPr>
        <w:t xml:space="preserve">, </w:t>
      </w:r>
      <w:r w:rsidRPr="00A05926">
        <w:rPr>
          <w:rFonts w:ascii="Courier New" w:eastAsia="Times New Roman" w:hAnsi="Courier New" w:cs="Courier New"/>
          <w:color w:val="A31515"/>
          <w:kern w:val="0"/>
          <w:sz w:val="21"/>
          <w:szCs w:val="21"/>
          <w:lang w:eastAsia="en-GB"/>
          <w14:ligatures w14:val="none"/>
        </w:rPr>
        <w:t>'distance'</w:t>
      </w:r>
      <w:r w:rsidRPr="00A05926">
        <w:rPr>
          <w:rFonts w:ascii="Courier New" w:eastAsia="Times New Roman" w:hAnsi="Courier New" w:cs="Courier New"/>
          <w:color w:val="000000"/>
          <w:kern w:val="0"/>
          <w:sz w:val="21"/>
          <w:szCs w:val="21"/>
          <w:lang w:eastAsia="en-GB"/>
          <w14:ligatures w14:val="none"/>
        </w:rPr>
        <w:t>]}</w:t>
      </w:r>
    </w:p>
    <w:p w14:paraId="3D7C659E" w14:textId="77777777" w:rsidR="00A05926" w:rsidRPr="00A05926" w:rsidRDefault="00A05926" w:rsidP="009A2010">
      <w:pPr>
        <w:shd w:val="clear" w:color="auto" w:fill="F7F7F7"/>
        <w:spacing w:after="0" w:line="285" w:lineRule="atLeast"/>
        <w:ind w:left="1440"/>
        <w:rPr>
          <w:rFonts w:ascii="Courier New" w:eastAsia="Times New Roman" w:hAnsi="Courier New" w:cs="Courier New"/>
          <w:color w:val="000000"/>
          <w:kern w:val="0"/>
          <w:sz w:val="21"/>
          <w:szCs w:val="21"/>
          <w:lang w:eastAsia="en-GB"/>
          <w14:ligatures w14:val="none"/>
        </w:rPr>
      </w:pPr>
      <w:r w:rsidRPr="00A05926">
        <w:rPr>
          <w:rFonts w:ascii="Courier New" w:eastAsia="Times New Roman" w:hAnsi="Courier New" w:cs="Courier New"/>
          <w:color w:val="000000"/>
          <w:kern w:val="0"/>
          <w:sz w:val="21"/>
          <w:szCs w:val="21"/>
          <w:lang w:eastAsia="en-GB"/>
          <w14:ligatures w14:val="none"/>
        </w:rPr>
        <w:t>knn_regressor = GridSearchCV(KNeighborsRegressor(), parameters_knn, cv=</w:t>
      </w:r>
      <w:r w:rsidRPr="00A05926">
        <w:rPr>
          <w:rFonts w:ascii="Courier New" w:eastAsia="Times New Roman" w:hAnsi="Courier New" w:cs="Courier New"/>
          <w:color w:val="116644"/>
          <w:kern w:val="0"/>
          <w:sz w:val="21"/>
          <w:szCs w:val="21"/>
          <w:lang w:eastAsia="en-GB"/>
          <w14:ligatures w14:val="none"/>
        </w:rPr>
        <w:t>10</w:t>
      </w:r>
      <w:r w:rsidRPr="00A05926">
        <w:rPr>
          <w:rFonts w:ascii="Courier New" w:eastAsia="Times New Roman" w:hAnsi="Courier New" w:cs="Courier New"/>
          <w:color w:val="000000"/>
          <w:kern w:val="0"/>
          <w:sz w:val="21"/>
          <w:szCs w:val="21"/>
          <w:lang w:eastAsia="en-GB"/>
          <w14:ligatures w14:val="none"/>
        </w:rPr>
        <w:t>, scoring=</w:t>
      </w:r>
      <w:r w:rsidRPr="00A05926">
        <w:rPr>
          <w:rFonts w:ascii="Courier New" w:eastAsia="Times New Roman" w:hAnsi="Courier New" w:cs="Courier New"/>
          <w:color w:val="A31515"/>
          <w:kern w:val="0"/>
          <w:sz w:val="21"/>
          <w:szCs w:val="21"/>
          <w:lang w:eastAsia="en-GB"/>
          <w14:ligatures w14:val="none"/>
        </w:rPr>
        <w:t>'neg_mean_squared_error'</w:t>
      </w:r>
      <w:r w:rsidRPr="00A05926">
        <w:rPr>
          <w:rFonts w:ascii="Courier New" w:eastAsia="Times New Roman" w:hAnsi="Courier New" w:cs="Courier New"/>
          <w:color w:val="000000"/>
          <w:kern w:val="0"/>
          <w:sz w:val="21"/>
          <w:szCs w:val="21"/>
          <w:lang w:eastAsia="en-GB"/>
          <w14:ligatures w14:val="none"/>
        </w:rPr>
        <w:t>)</w:t>
      </w:r>
    </w:p>
    <w:p w14:paraId="6853346A" w14:textId="77777777" w:rsidR="00A05926" w:rsidRPr="00A05926" w:rsidRDefault="00A05926" w:rsidP="009A2010">
      <w:pPr>
        <w:shd w:val="clear" w:color="auto" w:fill="F7F7F7"/>
        <w:spacing w:after="0" w:line="285" w:lineRule="atLeast"/>
        <w:ind w:left="1440"/>
        <w:rPr>
          <w:rFonts w:ascii="Courier New" w:eastAsia="Times New Roman" w:hAnsi="Courier New" w:cs="Courier New"/>
          <w:color w:val="000000"/>
          <w:kern w:val="0"/>
          <w:sz w:val="21"/>
          <w:szCs w:val="21"/>
          <w:lang w:eastAsia="en-GB"/>
          <w14:ligatures w14:val="none"/>
        </w:rPr>
      </w:pPr>
      <w:r w:rsidRPr="00A05926">
        <w:rPr>
          <w:rFonts w:ascii="Courier New" w:eastAsia="Times New Roman" w:hAnsi="Courier New" w:cs="Courier New"/>
          <w:color w:val="000000"/>
          <w:kern w:val="0"/>
          <w:sz w:val="21"/>
          <w:szCs w:val="21"/>
          <w:lang w:eastAsia="en-GB"/>
          <w14:ligatures w14:val="none"/>
        </w:rPr>
        <w:t>knn_regressor.fit(X_train, Y_train)</w:t>
      </w:r>
    </w:p>
    <w:p w14:paraId="5B0EB46D" w14:textId="77777777" w:rsidR="00A05926" w:rsidRPr="00A05926" w:rsidRDefault="00A05926" w:rsidP="009A2010">
      <w:pPr>
        <w:shd w:val="clear" w:color="auto" w:fill="F7F7F7"/>
        <w:spacing w:after="0" w:line="285" w:lineRule="atLeast"/>
        <w:ind w:left="1440"/>
        <w:rPr>
          <w:rFonts w:ascii="Courier New" w:eastAsia="Times New Roman" w:hAnsi="Courier New" w:cs="Courier New"/>
          <w:color w:val="000000"/>
          <w:kern w:val="0"/>
          <w:sz w:val="21"/>
          <w:szCs w:val="21"/>
          <w:lang w:eastAsia="en-GB"/>
          <w14:ligatures w14:val="none"/>
        </w:rPr>
      </w:pPr>
    </w:p>
    <w:p w14:paraId="17BB55C3" w14:textId="77777777" w:rsidR="00A05926" w:rsidRDefault="00A05926" w:rsidP="009A2010">
      <w:pPr>
        <w:ind w:left="1440"/>
        <w:jc w:val="both"/>
        <w:rPr>
          <w:rFonts w:eastAsiaTheme="minorEastAsia"/>
        </w:rPr>
      </w:pPr>
    </w:p>
    <w:p w14:paraId="3CD1AFC6" w14:textId="7AB9D089" w:rsidR="00A05926" w:rsidRDefault="00A05926" w:rsidP="009A2010">
      <w:pPr>
        <w:ind w:left="1440"/>
        <w:jc w:val="both"/>
        <w:rPr>
          <w:rFonts w:eastAsiaTheme="minorEastAsia"/>
        </w:rPr>
      </w:pPr>
      <w:r w:rsidRPr="00A05926">
        <w:rPr>
          <w:rFonts w:eastAsiaTheme="minorEastAsia"/>
        </w:rPr>
        <w:t xml:space="preserve">The optimal parameters for KNN varied between the datasets, with the California dataset resulting in </w:t>
      </w:r>
      <w:r w:rsidRPr="00A05926">
        <w:rPr>
          <w:rFonts w:eastAsiaTheme="minorEastAsia"/>
          <w:b/>
          <w:bCs/>
        </w:rPr>
        <w:t>{'gamma': 'scale', 'epsilon': 0.1, 'C': 1.3}</w:t>
      </w:r>
      <w:r w:rsidRPr="00A05926">
        <w:rPr>
          <w:rFonts w:eastAsiaTheme="minorEastAsia"/>
        </w:rPr>
        <w:t xml:space="preserve"> and the Boston dataset yielding </w:t>
      </w:r>
      <w:r w:rsidRPr="00A05926">
        <w:rPr>
          <w:rFonts w:eastAsiaTheme="minorEastAsia"/>
          <w:b/>
          <w:bCs/>
        </w:rPr>
        <w:t>{'n_neighbors': 7, 'weights': 'distance'}</w:t>
      </w:r>
      <w:r w:rsidRPr="00A05926">
        <w:rPr>
          <w:rFonts w:eastAsiaTheme="minorEastAsia"/>
        </w:rPr>
        <w:t>, suggesting a preference for a model that accounts for the contribution of the immediate neighbors more significantly.</w:t>
      </w:r>
    </w:p>
    <w:p w14:paraId="7CE3DE45" w14:textId="0F8B1765" w:rsidR="00BE35F8" w:rsidRDefault="00BE35F8" w:rsidP="00BE35F8">
      <w:pPr>
        <w:ind w:left="1440"/>
        <w:jc w:val="both"/>
        <w:rPr>
          <w:rFonts w:eastAsiaTheme="minorEastAsia"/>
          <w:b/>
          <w:bCs/>
        </w:rPr>
      </w:pPr>
      <w:r w:rsidRPr="00BE35F8">
        <w:rPr>
          <w:rFonts w:eastAsiaTheme="minorEastAsia"/>
          <w:b/>
          <w:bCs/>
        </w:rPr>
        <w:drawing>
          <wp:anchor distT="0" distB="0" distL="114300" distR="114300" simplePos="0" relativeHeight="251673600" behindDoc="0" locked="0" layoutInCell="1" allowOverlap="1" wp14:anchorId="527F14EE" wp14:editId="6B08585C">
            <wp:simplePos x="0" y="0"/>
            <wp:positionH relativeFrom="page">
              <wp:posOffset>1786060</wp:posOffset>
            </wp:positionH>
            <wp:positionV relativeFrom="paragraph">
              <wp:posOffset>405374</wp:posOffset>
            </wp:positionV>
            <wp:extent cx="5344160" cy="1600835"/>
            <wp:effectExtent l="0" t="0" r="8890" b="0"/>
            <wp:wrapTopAndBottom/>
            <wp:docPr id="16699663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6639" name="Picture 1" descr="A screenshot of a grap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44160" cy="1600835"/>
                    </a:xfrm>
                    <a:prstGeom prst="rect">
                      <a:avLst/>
                    </a:prstGeom>
                  </pic:spPr>
                </pic:pic>
              </a:graphicData>
            </a:graphic>
            <wp14:sizeRelH relativeFrom="page">
              <wp14:pctWidth>0</wp14:pctWidth>
            </wp14:sizeRelH>
            <wp14:sizeRelV relativeFrom="page">
              <wp14:pctHeight>0</wp14:pctHeight>
            </wp14:sizeRelV>
          </wp:anchor>
        </w:drawing>
      </w:r>
      <w:r w:rsidRPr="00BE35F8">
        <w:rPr>
          <w:rFonts w:eastAsiaTheme="minorEastAsia"/>
          <w:b/>
          <w:bCs/>
        </w:rPr>
        <w:t xml:space="preserve">Table </w:t>
      </w:r>
      <w:r>
        <w:rPr>
          <w:rFonts w:eastAsiaTheme="minorEastAsia"/>
          <w:b/>
          <w:bCs/>
        </w:rPr>
        <w:t>2</w:t>
      </w:r>
      <w:r w:rsidRPr="00BE35F8">
        <w:rPr>
          <w:rFonts w:eastAsiaTheme="minorEastAsia"/>
          <w:b/>
          <w:bCs/>
        </w:rPr>
        <w:t>. Hyperparameter Optimization for Machine Learning Models</w:t>
      </w:r>
    </w:p>
    <w:p w14:paraId="09A89DC7" w14:textId="3210DC6A" w:rsidR="00BE35F8" w:rsidRDefault="00BE35F8" w:rsidP="00BE35F8">
      <w:pPr>
        <w:ind w:left="1440"/>
        <w:jc w:val="both"/>
        <w:rPr>
          <w:rFonts w:eastAsiaTheme="minorEastAsia"/>
          <w:i/>
          <w:iCs/>
          <w:sz w:val="22"/>
          <w:szCs w:val="22"/>
        </w:rPr>
      </w:pPr>
      <w:r w:rsidRPr="00BE35F8">
        <w:rPr>
          <w:rFonts w:eastAsiaTheme="minorEastAsia"/>
          <w:i/>
          <w:iCs/>
          <w:sz w:val="22"/>
          <w:szCs w:val="22"/>
        </w:rPr>
        <w:t>Table 2</w:t>
      </w:r>
    </w:p>
    <w:p w14:paraId="7B2F3EC6" w14:textId="77777777" w:rsidR="00BE35F8" w:rsidRPr="00BE35F8" w:rsidRDefault="00BE35F8" w:rsidP="00BE35F8">
      <w:pPr>
        <w:ind w:left="1440"/>
        <w:jc w:val="both"/>
        <w:rPr>
          <w:rFonts w:eastAsiaTheme="minorEastAsia"/>
          <w:i/>
          <w:iCs/>
          <w:sz w:val="22"/>
          <w:szCs w:val="22"/>
        </w:rPr>
      </w:pPr>
    </w:p>
    <w:p w14:paraId="699841E0" w14:textId="77777777" w:rsidR="00BE35F8" w:rsidRPr="00BE35F8" w:rsidRDefault="00BE35F8" w:rsidP="00BE35F8">
      <w:pPr>
        <w:ind w:left="1440"/>
        <w:jc w:val="both"/>
        <w:rPr>
          <w:rFonts w:eastAsiaTheme="minorEastAsia"/>
        </w:rPr>
      </w:pPr>
      <w:r w:rsidRPr="00BE35F8">
        <w:rPr>
          <w:rFonts w:eastAsiaTheme="minorEastAsia"/>
        </w:rPr>
        <w:t xml:space="preserve">For </w:t>
      </w:r>
      <w:r w:rsidRPr="00BE35F8">
        <w:rPr>
          <w:rFonts w:eastAsiaTheme="minorEastAsia"/>
          <w:b/>
          <w:bCs/>
        </w:rPr>
        <w:t>Linear Regression</w:t>
      </w:r>
      <w:r w:rsidRPr="00BE35F8">
        <w:rPr>
          <w:rFonts w:eastAsiaTheme="minorEastAsia"/>
        </w:rPr>
        <w:t>, we minimized the residual sum of squares. As it has fewer hyperparameters, the primary focus was on the fit to the training data.</w:t>
      </w:r>
    </w:p>
    <w:p w14:paraId="11241B19" w14:textId="77777777" w:rsidR="00BE35F8" w:rsidRPr="00BE35F8" w:rsidRDefault="00BE35F8" w:rsidP="00BE35F8">
      <w:pPr>
        <w:ind w:left="1440"/>
        <w:jc w:val="both"/>
        <w:rPr>
          <w:rFonts w:eastAsiaTheme="minorEastAsia"/>
        </w:rPr>
      </w:pPr>
      <w:r w:rsidRPr="00BE35F8">
        <w:rPr>
          <w:rFonts w:eastAsiaTheme="minorEastAsia"/>
        </w:rPr>
        <w:t xml:space="preserve">For </w:t>
      </w:r>
      <w:r w:rsidRPr="00BE35F8">
        <w:rPr>
          <w:rFonts w:eastAsiaTheme="minorEastAsia"/>
          <w:b/>
          <w:bCs/>
        </w:rPr>
        <w:t>SVR</w:t>
      </w:r>
      <w:r w:rsidRPr="00BE35F8">
        <w:rPr>
          <w:rFonts w:eastAsiaTheme="minorEastAsia"/>
        </w:rPr>
        <w:t>, the regularization parameter C was tuned between 1.3 and 1.0, gamma was tested with 'scale' and 'auto' options, and epsilon was set to either 0.1 or 0.5. The best parameters were {'gamma': 'scale', 'epsilon': 0.1, 'C': 1.3} for both California and Boston datasets.</w:t>
      </w:r>
    </w:p>
    <w:p w14:paraId="31305710" w14:textId="77777777" w:rsidR="00BE35F8" w:rsidRPr="00BE35F8" w:rsidRDefault="00BE35F8" w:rsidP="00BE35F8">
      <w:pPr>
        <w:ind w:left="1440"/>
        <w:jc w:val="both"/>
        <w:rPr>
          <w:rFonts w:eastAsiaTheme="minorEastAsia"/>
        </w:rPr>
      </w:pPr>
      <w:r w:rsidRPr="00BE35F8">
        <w:rPr>
          <w:rFonts w:eastAsiaTheme="minorEastAsia"/>
        </w:rPr>
        <w:t xml:space="preserve">For </w:t>
      </w:r>
      <w:r w:rsidRPr="00BE35F8">
        <w:rPr>
          <w:rFonts w:eastAsiaTheme="minorEastAsia"/>
          <w:b/>
          <w:bCs/>
        </w:rPr>
        <w:t>KNN</w:t>
      </w:r>
      <w:r w:rsidRPr="00BE35F8">
        <w:rPr>
          <w:rFonts w:eastAsiaTheme="minorEastAsia"/>
        </w:rPr>
        <w:t>, we optimized n_neighbors with values of 3, 5, and 7, and weights were either 'uniform' or 'distance'. The optimal parameters for the California dataset were the same as for SVR, while for the Boston dataset they were {'n_neighbors': 7, 'weights': 'distance'}.</w:t>
      </w:r>
    </w:p>
    <w:p w14:paraId="1258C6A1" w14:textId="77777777" w:rsidR="009A2010" w:rsidRDefault="009A2010" w:rsidP="009A2010">
      <w:pPr>
        <w:ind w:left="1440"/>
        <w:jc w:val="both"/>
        <w:rPr>
          <w:rFonts w:eastAsiaTheme="minorEastAsia"/>
        </w:rPr>
      </w:pPr>
    </w:p>
    <w:p w14:paraId="1E665EC5" w14:textId="20A91CC4" w:rsidR="009A2010" w:rsidRPr="009A2010" w:rsidRDefault="009A2010" w:rsidP="009A2010">
      <w:pPr>
        <w:pStyle w:val="Heading2"/>
        <w:ind w:left="1440"/>
        <w:rPr>
          <w:rFonts w:eastAsiaTheme="minorEastAsia"/>
        </w:rPr>
      </w:pPr>
      <w:bookmarkStart w:id="27" w:name="_Toc162867422"/>
      <w:r>
        <w:rPr>
          <w:rFonts w:eastAsiaTheme="minorEastAsia"/>
        </w:rPr>
        <w:t xml:space="preserve">4.4 </w:t>
      </w:r>
      <w:r w:rsidRPr="009A2010">
        <w:rPr>
          <w:rFonts w:eastAsiaTheme="minorEastAsia"/>
        </w:rPr>
        <w:t>Selection of the Most Appropriate Model</w:t>
      </w:r>
      <w:bookmarkEnd w:id="27"/>
    </w:p>
    <w:p w14:paraId="584E7E5C" w14:textId="264B5472" w:rsidR="009A2010" w:rsidRPr="009A2010" w:rsidRDefault="009A2010" w:rsidP="009A2010">
      <w:pPr>
        <w:pStyle w:val="Heading3"/>
        <w:ind w:left="1440"/>
        <w:rPr>
          <w:rFonts w:eastAsiaTheme="minorEastAsia"/>
        </w:rPr>
      </w:pPr>
      <w:bookmarkStart w:id="28" w:name="_Toc162867423"/>
      <w:r>
        <w:rPr>
          <w:rFonts w:eastAsiaTheme="minorEastAsia"/>
        </w:rPr>
        <w:t xml:space="preserve">4.4.1 </w:t>
      </w:r>
      <w:r w:rsidRPr="009A2010">
        <w:rPr>
          <w:rFonts w:eastAsiaTheme="minorEastAsia"/>
        </w:rPr>
        <w:t>California Housing Dataset</w:t>
      </w:r>
      <w:bookmarkEnd w:id="28"/>
    </w:p>
    <w:p w14:paraId="5652849C" w14:textId="77777777" w:rsidR="009A2010" w:rsidRPr="009A2010" w:rsidRDefault="009A2010" w:rsidP="009A2010">
      <w:pPr>
        <w:ind w:left="1440"/>
        <w:jc w:val="both"/>
        <w:rPr>
          <w:rFonts w:eastAsiaTheme="minorEastAsia"/>
        </w:rPr>
      </w:pPr>
      <w:r w:rsidRPr="009A2010">
        <w:rPr>
          <w:rFonts w:eastAsiaTheme="minorEastAsia"/>
        </w:rPr>
        <w:t xml:space="preserve">For the California dataset, the metrics reveal that the </w:t>
      </w:r>
      <w:r w:rsidRPr="009A2010">
        <w:rPr>
          <w:rFonts w:eastAsiaTheme="minorEastAsia"/>
          <w:b/>
          <w:bCs/>
        </w:rPr>
        <w:t>Linear Regression model</w:t>
      </w:r>
      <w:r w:rsidRPr="009A2010">
        <w:rPr>
          <w:rFonts w:eastAsiaTheme="minorEastAsia"/>
        </w:rPr>
        <w:t xml:space="preserve"> is the most effective, yielding the lowest MSE and a relatively high R2 value:</w:t>
      </w:r>
    </w:p>
    <w:p w14:paraId="36B631CF" w14:textId="77777777" w:rsidR="009A2010" w:rsidRPr="009A2010" w:rsidRDefault="009A2010" w:rsidP="009A2010">
      <w:pPr>
        <w:numPr>
          <w:ilvl w:val="0"/>
          <w:numId w:val="11"/>
        </w:numPr>
        <w:tabs>
          <w:tab w:val="clear" w:pos="720"/>
          <w:tab w:val="num" w:pos="2160"/>
        </w:tabs>
        <w:ind w:left="2160"/>
        <w:jc w:val="both"/>
        <w:rPr>
          <w:rFonts w:eastAsiaTheme="minorEastAsia"/>
        </w:rPr>
      </w:pPr>
      <w:r w:rsidRPr="009A2010">
        <w:rPr>
          <w:rFonts w:eastAsiaTheme="minorEastAsia"/>
          <w:b/>
          <w:bCs/>
        </w:rPr>
        <w:t>MSE (Linear Regression)</w:t>
      </w:r>
      <w:r w:rsidRPr="009A2010">
        <w:rPr>
          <w:rFonts w:eastAsiaTheme="minorEastAsia"/>
        </w:rPr>
        <w:t>: The lowest among the models, indicating that the predictions are generally close to the actual values.</w:t>
      </w:r>
    </w:p>
    <w:p w14:paraId="06A1A393" w14:textId="77777777" w:rsidR="009A2010" w:rsidRPr="009A2010" w:rsidRDefault="009A2010" w:rsidP="009A2010">
      <w:pPr>
        <w:numPr>
          <w:ilvl w:val="0"/>
          <w:numId w:val="11"/>
        </w:numPr>
        <w:tabs>
          <w:tab w:val="clear" w:pos="720"/>
          <w:tab w:val="num" w:pos="2160"/>
        </w:tabs>
        <w:ind w:left="2160"/>
        <w:jc w:val="both"/>
        <w:rPr>
          <w:rFonts w:eastAsiaTheme="minorEastAsia"/>
        </w:rPr>
      </w:pPr>
      <w:r w:rsidRPr="009A2010">
        <w:rPr>
          <w:rFonts w:eastAsiaTheme="minorEastAsia"/>
          <w:b/>
          <w:bCs/>
        </w:rPr>
        <w:t>MAE (Linear Regression)</w:t>
      </w:r>
      <w:r w:rsidRPr="009A2010">
        <w:rPr>
          <w:rFonts w:eastAsiaTheme="minorEastAsia"/>
        </w:rPr>
        <w:t>: The lowest among the models, which suggests that on average, the model's predictions are close to the actual values.</w:t>
      </w:r>
    </w:p>
    <w:p w14:paraId="020CFBEC" w14:textId="77777777" w:rsidR="009A2010" w:rsidRPr="009A2010" w:rsidRDefault="009A2010" w:rsidP="009A2010">
      <w:pPr>
        <w:numPr>
          <w:ilvl w:val="0"/>
          <w:numId w:val="11"/>
        </w:numPr>
        <w:tabs>
          <w:tab w:val="clear" w:pos="720"/>
          <w:tab w:val="num" w:pos="2160"/>
        </w:tabs>
        <w:ind w:left="2160"/>
        <w:jc w:val="both"/>
        <w:rPr>
          <w:rFonts w:eastAsiaTheme="minorEastAsia"/>
        </w:rPr>
      </w:pPr>
      <w:r w:rsidRPr="009A2010">
        <w:rPr>
          <w:rFonts w:eastAsiaTheme="minorEastAsia"/>
          <w:b/>
          <w:bCs/>
        </w:rPr>
        <w:t>R2 (Linear Regression)</w:t>
      </w:r>
      <w:r w:rsidRPr="009A2010">
        <w:rPr>
          <w:rFonts w:eastAsiaTheme="minorEastAsia"/>
        </w:rPr>
        <w:t>: The highest score, showing that the model explains a substantial portion of the variance in the housing prices.</w:t>
      </w:r>
    </w:p>
    <w:p w14:paraId="47294515" w14:textId="77777777" w:rsidR="009A2010" w:rsidRPr="009A2010" w:rsidRDefault="009A2010" w:rsidP="009A2010">
      <w:pPr>
        <w:ind w:left="1440"/>
        <w:jc w:val="both"/>
        <w:rPr>
          <w:rFonts w:eastAsiaTheme="minorEastAsia"/>
        </w:rPr>
      </w:pPr>
      <w:r w:rsidRPr="009A2010">
        <w:rPr>
          <w:rFonts w:eastAsiaTheme="minorEastAsia"/>
        </w:rPr>
        <w:t>In contrast, the Support Vector Regression model performed poorly, with negative R2 value indicating that the model failed to capture the underlying pattern of the data. K-Nearest Neighbors, while better than SVR, still lagged behind Linear Regression in all metrics.</w:t>
      </w:r>
    </w:p>
    <w:p w14:paraId="154C00E3" w14:textId="437181F7" w:rsidR="009A2010" w:rsidRPr="009A2010" w:rsidRDefault="009A2010" w:rsidP="009A2010">
      <w:pPr>
        <w:pStyle w:val="Heading3"/>
        <w:ind w:left="1440"/>
        <w:rPr>
          <w:rFonts w:eastAsiaTheme="minorEastAsia"/>
        </w:rPr>
      </w:pPr>
      <w:bookmarkStart w:id="29" w:name="_Toc162867424"/>
      <w:r>
        <w:rPr>
          <w:rFonts w:eastAsiaTheme="minorEastAsia"/>
        </w:rPr>
        <w:t xml:space="preserve">4.4.2 </w:t>
      </w:r>
      <w:r w:rsidRPr="009A2010">
        <w:rPr>
          <w:rFonts w:eastAsiaTheme="minorEastAsia"/>
        </w:rPr>
        <w:t>Boston Housing Dataset</w:t>
      </w:r>
      <w:bookmarkEnd w:id="29"/>
    </w:p>
    <w:p w14:paraId="1FCACF2C" w14:textId="77777777" w:rsidR="009A2010" w:rsidRPr="009A2010" w:rsidRDefault="009A2010" w:rsidP="009A2010">
      <w:pPr>
        <w:ind w:left="1440"/>
        <w:jc w:val="both"/>
        <w:rPr>
          <w:rFonts w:eastAsiaTheme="minorEastAsia"/>
        </w:rPr>
      </w:pPr>
      <w:r w:rsidRPr="009A2010">
        <w:rPr>
          <w:rFonts w:eastAsiaTheme="minorEastAsia"/>
        </w:rPr>
        <w:t xml:space="preserve">For the Boston dataset, the </w:t>
      </w:r>
      <w:r w:rsidRPr="009A2010">
        <w:rPr>
          <w:rFonts w:eastAsiaTheme="minorEastAsia"/>
          <w:b/>
          <w:bCs/>
        </w:rPr>
        <w:t>Linear Regression model</w:t>
      </w:r>
      <w:r w:rsidRPr="009A2010">
        <w:rPr>
          <w:rFonts w:eastAsiaTheme="minorEastAsia"/>
        </w:rPr>
        <w:t xml:space="preserve"> again stands out with the best performance across all metrics:</w:t>
      </w:r>
    </w:p>
    <w:p w14:paraId="427A8222" w14:textId="77777777" w:rsidR="009A2010" w:rsidRPr="009A2010" w:rsidRDefault="009A2010" w:rsidP="009A2010">
      <w:pPr>
        <w:numPr>
          <w:ilvl w:val="0"/>
          <w:numId w:val="12"/>
        </w:numPr>
        <w:tabs>
          <w:tab w:val="clear" w:pos="720"/>
          <w:tab w:val="num" w:pos="2160"/>
        </w:tabs>
        <w:ind w:left="2160"/>
        <w:jc w:val="both"/>
        <w:rPr>
          <w:rFonts w:eastAsiaTheme="minorEastAsia"/>
        </w:rPr>
      </w:pPr>
      <w:r w:rsidRPr="009A2010">
        <w:rPr>
          <w:rFonts w:eastAsiaTheme="minorEastAsia"/>
          <w:b/>
          <w:bCs/>
        </w:rPr>
        <w:t>MSE (Linear Regression)</w:t>
      </w:r>
      <w:r w:rsidRPr="009A2010">
        <w:rPr>
          <w:rFonts w:eastAsiaTheme="minorEastAsia"/>
        </w:rPr>
        <w:t>: Significantly lower than that of the other models, indicating better predictive accuracy.</w:t>
      </w:r>
    </w:p>
    <w:p w14:paraId="70DF2033" w14:textId="77777777" w:rsidR="009A2010" w:rsidRPr="009A2010" w:rsidRDefault="009A2010" w:rsidP="009A2010">
      <w:pPr>
        <w:numPr>
          <w:ilvl w:val="0"/>
          <w:numId w:val="12"/>
        </w:numPr>
        <w:tabs>
          <w:tab w:val="clear" w:pos="720"/>
          <w:tab w:val="num" w:pos="2160"/>
        </w:tabs>
        <w:ind w:left="2160"/>
        <w:jc w:val="both"/>
        <w:rPr>
          <w:rFonts w:eastAsiaTheme="minorEastAsia"/>
        </w:rPr>
      </w:pPr>
      <w:r w:rsidRPr="009A2010">
        <w:rPr>
          <w:rFonts w:eastAsiaTheme="minorEastAsia"/>
          <w:b/>
          <w:bCs/>
        </w:rPr>
        <w:t>MAE (Linear Regression)</w:t>
      </w:r>
      <w:r w:rsidRPr="009A2010">
        <w:rPr>
          <w:rFonts w:eastAsiaTheme="minorEastAsia"/>
        </w:rPr>
        <w:t>: The smallest MAE, signifying that the average error made by the model is lower than the other models.</w:t>
      </w:r>
    </w:p>
    <w:p w14:paraId="3AE33A2A" w14:textId="77777777" w:rsidR="009A2010" w:rsidRPr="009A2010" w:rsidRDefault="009A2010" w:rsidP="009A2010">
      <w:pPr>
        <w:numPr>
          <w:ilvl w:val="0"/>
          <w:numId w:val="12"/>
        </w:numPr>
        <w:tabs>
          <w:tab w:val="clear" w:pos="720"/>
          <w:tab w:val="num" w:pos="2160"/>
        </w:tabs>
        <w:ind w:left="2160"/>
        <w:jc w:val="both"/>
        <w:rPr>
          <w:rFonts w:eastAsiaTheme="minorEastAsia"/>
        </w:rPr>
      </w:pPr>
      <w:r w:rsidRPr="009A2010">
        <w:rPr>
          <w:rFonts w:eastAsiaTheme="minorEastAsia"/>
          <w:b/>
          <w:bCs/>
        </w:rPr>
        <w:t>R2 (Linear Regression)</w:t>
      </w:r>
      <w:r w:rsidRPr="009A2010">
        <w:rPr>
          <w:rFonts w:eastAsiaTheme="minorEastAsia"/>
        </w:rPr>
        <w:t>: The highest among the models, demonstrating that the model accounts for a greater proportion of the variance.</w:t>
      </w:r>
    </w:p>
    <w:p w14:paraId="3A3B3DFE" w14:textId="77777777" w:rsidR="009A2010" w:rsidRPr="009A2010" w:rsidRDefault="009A2010" w:rsidP="009A2010">
      <w:pPr>
        <w:ind w:left="1440"/>
        <w:jc w:val="both"/>
        <w:rPr>
          <w:rFonts w:eastAsiaTheme="minorEastAsia"/>
        </w:rPr>
      </w:pPr>
      <w:r w:rsidRPr="009A2010">
        <w:rPr>
          <w:rFonts w:eastAsiaTheme="minorEastAsia"/>
        </w:rPr>
        <w:t>While K-Nearest Neighbors performed moderately well, it could not surpass the performance of the Linear Regression model. The SVR model performed the least effectively, with the highest MSE and the lowest R2 value.</w:t>
      </w:r>
    </w:p>
    <w:p w14:paraId="0DC5FFDC" w14:textId="161A9C43" w:rsidR="009A2010" w:rsidRPr="009A2010" w:rsidRDefault="009A2010" w:rsidP="009A2010">
      <w:pPr>
        <w:pStyle w:val="Heading2"/>
        <w:ind w:left="1440"/>
        <w:rPr>
          <w:rFonts w:eastAsiaTheme="minorEastAsia"/>
        </w:rPr>
      </w:pPr>
      <w:bookmarkStart w:id="30" w:name="_Toc162867425"/>
      <w:r>
        <w:rPr>
          <w:rFonts w:eastAsiaTheme="minorEastAsia"/>
        </w:rPr>
        <w:t xml:space="preserve">4.5 </w:t>
      </w:r>
      <w:r w:rsidRPr="009A2010">
        <w:rPr>
          <w:rFonts w:eastAsiaTheme="minorEastAsia"/>
        </w:rPr>
        <w:t>Justification for Model Selection</w:t>
      </w:r>
      <w:bookmarkEnd w:id="30"/>
    </w:p>
    <w:p w14:paraId="7FF55271" w14:textId="77777777" w:rsidR="009A2010" w:rsidRPr="009A2010" w:rsidRDefault="009A2010" w:rsidP="009A2010">
      <w:pPr>
        <w:ind w:left="1440"/>
        <w:jc w:val="both"/>
        <w:rPr>
          <w:rFonts w:eastAsiaTheme="minorEastAsia"/>
        </w:rPr>
      </w:pPr>
      <w:r w:rsidRPr="009A2010">
        <w:rPr>
          <w:rFonts w:eastAsiaTheme="minorEastAsia"/>
          <w:b/>
          <w:bCs/>
        </w:rPr>
        <w:t>Linear Regression</w:t>
      </w:r>
      <w:r w:rsidRPr="009A2010">
        <w:rPr>
          <w:rFonts w:eastAsiaTheme="minorEastAsia"/>
        </w:rPr>
        <w:t xml:space="preserve"> emerges as the most appropriate model for both datasets. This is attributed to its consistent performance across different evaluation metrics. It achieves the lowest prediction errors (MSE and MAE) and the highest R2 values, indicating it can generalize well with the given data.</w:t>
      </w:r>
    </w:p>
    <w:p w14:paraId="0168A9BF" w14:textId="77777777" w:rsidR="009A2010" w:rsidRPr="009A2010" w:rsidRDefault="009A2010" w:rsidP="009A2010">
      <w:pPr>
        <w:ind w:left="1440"/>
        <w:jc w:val="both"/>
        <w:rPr>
          <w:rFonts w:eastAsiaTheme="minorEastAsia"/>
        </w:rPr>
      </w:pPr>
      <w:r w:rsidRPr="009A2010">
        <w:rPr>
          <w:rFonts w:eastAsiaTheme="minorEastAsia"/>
        </w:rPr>
        <w:t>The simplicity of the Linear Regression model also plays a role in its selection. Despite being a relatively straightforward algorithm, it has shown that it can capture the relationships between features and target variables effectively in the context of housing price prediction.</w:t>
      </w:r>
    </w:p>
    <w:p w14:paraId="2744BF0F" w14:textId="77777777" w:rsidR="009A2010" w:rsidRPr="009A2010" w:rsidRDefault="009A2010" w:rsidP="009A2010">
      <w:pPr>
        <w:ind w:left="1440"/>
        <w:jc w:val="both"/>
        <w:rPr>
          <w:rFonts w:eastAsiaTheme="minorEastAsia"/>
        </w:rPr>
      </w:pPr>
      <w:r w:rsidRPr="009A2010">
        <w:rPr>
          <w:rFonts w:eastAsiaTheme="minorEastAsia"/>
        </w:rPr>
        <w:t>These metrics, combined with the interpretability and computational efficiency of Linear Regression, underpin its selection as the optimal model for predicting housing prices in both California and Boston markets.</w:t>
      </w:r>
    </w:p>
    <w:p w14:paraId="1D0A9848" w14:textId="77777777" w:rsidR="009A2010" w:rsidRPr="00A05926" w:rsidRDefault="009A2010" w:rsidP="009A2010">
      <w:pPr>
        <w:ind w:left="1440"/>
        <w:jc w:val="both"/>
        <w:rPr>
          <w:rFonts w:eastAsiaTheme="minorEastAsia"/>
        </w:rPr>
      </w:pPr>
    </w:p>
    <w:p w14:paraId="399CCB47" w14:textId="705AC6EF" w:rsidR="00863659" w:rsidRPr="00863659" w:rsidRDefault="00BA0898" w:rsidP="00BA0898">
      <w:pPr>
        <w:pStyle w:val="Heading1"/>
        <w:rPr>
          <w:rFonts w:eastAsiaTheme="minorEastAsia"/>
        </w:rPr>
      </w:pPr>
      <w:r>
        <w:rPr>
          <w:rFonts w:eastAsiaTheme="minorEastAsia"/>
        </w:rPr>
        <w:t xml:space="preserve">                   </w:t>
      </w:r>
      <w:bookmarkStart w:id="31" w:name="_Toc162867426"/>
      <w:r w:rsidR="00863659" w:rsidRPr="00863659">
        <w:rPr>
          <w:rFonts w:eastAsiaTheme="minorEastAsia"/>
        </w:rPr>
        <w:t>5</w:t>
      </w:r>
      <w:r>
        <w:rPr>
          <w:rFonts w:eastAsiaTheme="minorEastAsia"/>
        </w:rPr>
        <w:t xml:space="preserve"> </w:t>
      </w:r>
      <w:r w:rsidR="00863659" w:rsidRPr="00863659">
        <w:rPr>
          <w:rFonts w:eastAsiaTheme="minorEastAsia"/>
        </w:rPr>
        <w:t>Evaluation of Machine Learning Methods</w:t>
      </w:r>
      <w:bookmarkEnd w:id="31"/>
    </w:p>
    <w:p w14:paraId="4F2F3BA8" w14:textId="023D299E" w:rsidR="00863659" w:rsidRPr="00863659" w:rsidRDefault="00863659" w:rsidP="00863659">
      <w:pPr>
        <w:ind w:left="1440"/>
        <w:jc w:val="both"/>
        <w:rPr>
          <w:rFonts w:eastAsiaTheme="minorEastAsia"/>
        </w:rPr>
      </w:pPr>
      <w:r w:rsidRPr="00863659">
        <w:rPr>
          <w:rFonts w:eastAsiaTheme="minorEastAsia"/>
        </w:rPr>
        <w:t>The performance of our selected machine learning models—Linear Regression, Support Vector Regression (SVR), and K-Nearest Neighbors (KNN)—was rigorously evaluated using a combination of three key metrics:</w:t>
      </w:r>
    </w:p>
    <w:p w14:paraId="62108634" w14:textId="3152BB6E" w:rsidR="00863659" w:rsidRPr="00863659" w:rsidRDefault="00BA0898" w:rsidP="00BA0898">
      <w:pPr>
        <w:pStyle w:val="Heading2"/>
        <w:ind w:left="1440"/>
        <w:rPr>
          <w:rFonts w:eastAsiaTheme="minorEastAsia"/>
        </w:rPr>
      </w:pPr>
      <w:bookmarkStart w:id="32" w:name="_Toc162867427"/>
      <w:r>
        <w:rPr>
          <w:rFonts w:eastAsiaTheme="minorEastAsia"/>
        </w:rPr>
        <w:t xml:space="preserve">5.1 </w:t>
      </w:r>
      <w:r w:rsidR="00863659" w:rsidRPr="00863659">
        <w:rPr>
          <w:rFonts w:eastAsiaTheme="minorEastAsia"/>
        </w:rPr>
        <w:t>Evaluation Method</w:t>
      </w:r>
      <w:bookmarkEnd w:id="32"/>
    </w:p>
    <w:p w14:paraId="2EF9617E" w14:textId="77777777" w:rsidR="00863659" w:rsidRPr="00863659" w:rsidRDefault="00863659" w:rsidP="00863659">
      <w:pPr>
        <w:ind w:left="1440"/>
        <w:jc w:val="both"/>
        <w:rPr>
          <w:rFonts w:eastAsiaTheme="minorEastAsia"/>
        </w:rPr>
      </w:pPr>
      <w:r w:rsidRPr="00863659">
        <w:rPr>
          <w:rFonts w:eastAsiaTheme="minorEastAsia"/>
        </w:rPr>
        <w:t>The chosen evaluation method was cross-validation, specifically the k-fold variant, where the data is divided into k subsets. Each subset is used as a test set while the remaining k-1 subsets form the training set. This process is repeated k times, with each subset serving as the test set once. The average performance across all k trials is computed. This method is justified because it maximizes both the training and testing data that we can use and provides a robust estimate of the model's performance on unseen data.</w:t>
      </w:r>
    </w:p>
    <w:p w14:paraId="32309B3D" w14:textId="006D4BAB" w:rsidR="00A05926" w:rsidRDefault="00863659" w:rsidP="00863659">
      <w:pPr>
        <w:ind w:left="1440"/>
        <w:jc w:val="both"/>
        <w:rPr>
          <w:rFonts w:eastAsiaTheme="minorEastAsia"/>
        </w:rPr>
      </w:pPr>
      <w:r w:rsidRPr="00863659">
        <w:rPr>
          <w:rFonts w:eastAsiaTheme="minorEastAsia"/>
        </w:rPr>
        <w:t>To determine the optimal hyperparameters for SVR, we utilized k-fold cross-validation via RandomizedSearchCV. This method systematically combines both hyperparameter tuning and model validation, providing a comprehensive approach to model optimization.</w:t>
      </w:r>
    </w:p>
    <w:p w14:paraId="3245683A" w14:textId="7B41564C" w:rsidR="00863659" w:rsidRDefault="00863659" w:rsidP="00863659">
      <w:pPr>
        <w:ind w:left="1440"/>
        <w:jc w:val="both"/>
        <w:rPr>
          <w:rFonts w:eastAsiaTheme="minorEastAsia"/>
        </w:rPr>
      </w:pPr>
      <w:r w:rsidRPr="00863659">
        <w:rPr>
          <w:rFonts w:eastAsiaTheme="minorEastAsia"/>
          <w:b/>
          <w:bCs/>
        </w:rPr>
        <w:t>Evaluation Method</w:t>
      </w:r>
      <w:r w:rsidRPr="00863659">
        <w:rPr>
          <w:rFonts w:eastAsiaTheme="minorEastAsia"/>
        </w:rPr>
        <w:t>: Similar to SVR, KNN's hyperparameters were fine-tuned using GridSearchCV with a 10-fold cross-validation. This exhaustive search method provides a rigorous mechanism to pinpoint the best parameters by assessing model performance on multiple train-test splits.</w:t>
      </w:r>
    </w:p>
    <w:p w14:paraId="7F1B7ADC" w14:textId="77777777" w:rsidR="00863659" w:rsidRDefault="00863659" w:rsidP="00863659">
      <w:pPr>
        <w:ind w:left="1440"/>
        <w:jc w:val="both"/>
        <w:rPr>
          <w:rFonts w:eastAsiaTheme="minorEastAsia"/>
        </w:rPr>
      </w:pPr>
    </w:p>
    <w:p w14:paraId="264C81E0" w14:textId="6F9177FA" w:rsidR="00863659" w:rsidRPr="00863659" w:rsidRDefault="00BA0898" w:rsidP="00BA0898">
      <w:pPr>
        <w:pStyle w:val="Heading2"/>
        <w:ind w:left="1440"/>
        <w:rPr>
          <w:rFonts w:eastAsiaTheme="minorEastAsia"/>
        </w:rPr>
      </w:pPr>
      <w:bookmarkStart w:id="33" w:name="_Toc162867428"/>
      <w:r>
        <w:rPr>
          <w:rFonts w:eastAsiaTheme="minorEastAsia"/>
        </w:rPr>
        <w:t xml:space="preserve">5.2 </w:t>
      </w:r>
      <w:r w:rsidR="00863659" w:rsidRPr="00863659">
        <w:rPr>
          <w:rFonts w:eastAsiaTheme="minorEastAsia"/>
        </w:rPr>
        <w:t>Evaluation Metrics</w:t>
      </w:r>
      <w:bookmarkEnd w:id="33"/>
    </w:p>
    <w:p w14:paraId="601F41FE" w14:textId="77777777" w:rsidR="00863659" w:rsidRPr="00863659" w:rsidRDefault="00863659" w:rsidP="00863659">
      <w:pPr>
        <w:ind w:left="1440"/>
        <w:jc w:val="both"/>
        <w:rPr>
          <w:rFonts w:eastAsiaTheme="minorEastAsia"/>
        </w:rPr>
      </w:pPr>
      <w:r w:rsidRPr="00863659">
        <w:rPr>
          <w:rFonts w:eastAsiaTheme="minorEastAsia"/>
        </w:rPr>
        <w:t>Three metrics were used to assess the performance of each model:</w:t>
      </w:r>
    </w:p>
    <w:p w14:paraId="62504650" w14:textId="77777777" w:rsidR="00863659" w:rsidRPr="00863659" w:rsidRDefault="00863659" w:rsidP="00863659">
      <w:pPr>
        <w:numPr>
          <w:ilvl w:val="0"/>
          <w:numId w:val="13"/>
        </w:numPr>
        <w:jc w:val="both"/>
        <w:rPr>
          <w:rFonts w:eastAsiaTheme="minorEastAsia"/>
        </w:rPr>
      </w:pPr>
      <w:r w:rsidRPr="00863659">
        <w:rPr>
          <w:rFonts w:eastAsiaTheme="minorEastAsia"/>
          <w:b/>
          <w:bCs/>
        </w:rPr>
        <w:t>Mean Squared Error (MSE)</w:t>
      </w:r>
      <w:r w:rsidRPr="00863659">
        <w:rPr>
          <w:rFonts w:eastAsiaTheme="minorEastAsia"/>
        </w:rPr>
        <w:t>: Represents the average of the squares of the errors between predicted and actual values. A lower MSE indicates a more accurate model.</w:t>
      </w:r>
    </w:p>
    <w:p w14:paraId="3CA64F51" w14:textId="77777777" w:rsidR="00863659" w:rsidRPr="00863659" w:rsidRDefault="00863659" w:rsidP="00863659">
      <w:pPr>
        <w:numPr>
          <w:ilvl w:val="0"/>
          <w:numId w:val="13"/>
        </w:numPr>
        <w:jc w:val="both"/>
        <w:rPr>
          <w:rFonts w:eastAsiaTheme="minorEastAsia"/>
        </w:rPr>
      </w:pPr>
      <w:r w:rsidRPr="00863659">
        <w:rPr>
          <w:rFonts w:eastAsiaTheme="minorEastAsia"/>
          <w:b/>
          <w:bCs/>
        </w:rPr>
        <w:t>Mean Absolute Error (MAE)</w:t>
      </w:r>
      <w:r w:rsidRPr="00863659">
        <w:rPr>
          <w:rFonts w:eastAsiaTheme="minorEastAsia"/>
        </w:rPr>
        <w:t>: The average of the absolute errors. This metric is easy to interpret as it gives the average prediction error in the units of the variable of interest.</w:t>
      </w:r>
    </w:p>
    <w:p w14:paraId="533DB19D" w14:textId="77777777" w:rsidR="00863659" w:rsidRPr="00863659" w:rsidRDefault="00863659" w:rsidP="00863659">
      <w:pPr>
        <w:numPr>
          <w:ilvl w:val="0"/>
          <w:numId w:val="13"/>
        </w:numPr>
        <w:jc w:val="both"/>
        <w:rPr>
          <w:rFonts w:eastAsiaTheme="minorEastAsia"/>
        </w:rPr>
      </w:pPr>
      <w:r w:rsidRPr="00863659">
        <w:rPr>
          <w:rFonts w:eastAsiaTheme="minorEastAsia"/>
          <w:b/>
          <w:bCs/>
        </w:rPr>
        <w:t>R-squared (R2)</w:t>
      </w:r>
      <w:r w:rsidRPr="00863659">
        <w:rPr>
          <w:rFonts w:eastAsiaTheme="minorEastAsia"/>
        </w:rPr>
        <w:t>: Depicts the proportion of variance in the dependent variable that is predictable from the independent variables. An R2 of 1 indicates that the regression predictions perfectly fit the data.</w:t>
      </w:r>
    </w:p>
    <w:p w14:paraId="00D3B00D" w14:textId="31E2858E" w:rsidR="00863659" w:rsidRPr="00863659" w:rsidRDefault="00863659" w:rsidP="00863659">
      <w:pPr>
        <w:ind w:left="1440"/>
        <w:jc w:val="both"/>
        <w:rPr>
          <w:rFonts w:eastAsiaTheme="minorEastAsia"/>
        </w:rPr>
      </w:pPr>
      <w:r w:rsidRPr="00863659">
        <w:rPr>
          <w:rFonts w:eastAsiaTheme="minorEastAsia"/>
        </w:rPr>
        <w:drawing>
          <wp:anchor distT="0" distB="0" distL="114300" distR="114300" simplePos="0" relativeHeight="251674624" behindDoc="0" locked="0" layoutInCell="1" allowOverlap="1" wp14:anchorId="012D6B58" wp14:editId="2A57A70E">
            <wp:simplePos x="0" y="0"/>
            <wp:positionH relativeFrom="column">
              <wp:posOffset>827112</wp:posOffset>
            </wp:positionH>
            <wp:positionV relativeFrom="paragraph">
              <wp:posOffset>334889</wp:posOffset>
            </wp:positionV>
            <wp:extent cx="5731510" cy="1148080"/>
            <wp:effectExtent l="0" t="0" r="2540" b="0"/>
            <wp:wrapTopAndBottom/>
            <wp:docPr id="653185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85291"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148080"/>
                    </a:xfrm>
                    <a:prstGeom prst="rect">
                      <a:avLst/>
                    </a:prstGeom>
                  </pic:spPr>
                </pic:pic>
              </a:graphicData>
            </a:graphic>
            <wp14:sizeRelH relativeFrom="page">
              <wp14:pctWidth>0</wp14:pctWidth>
            </wp14:sizeRelH>
            <wp14:sizeRelV relativeFrom="page">
              <wp14:pctHeight>0</wp14:pctHeight>
            </wp14:sizeRelV>
          </wp:anchor>
        </w:drawing>
      </w:r>
      <w:r w:rsidRPr="00863659">
        <w:rPr>
          <w:rFonts w:eastAsiaTheme="minorEastAsia"/>
        </w:rPr>
        <w:t xml:space="preserve">Table </w:t>
      </w:r>
      <w:r w:rsidRPr="00863659">
        <w:rPr>
          <w:rFonts w:eastAsiaTheme="minorEastAsia"/>
        </w:rPr>
        <w:t xml:space="preserve">3 </w:t>
      </w:r>
      <w:r w:rsidRPr="00863659">
        <w:rPr>
          <w:rFonts w:eastAsiaTheme="minorEastAsia"/>
        </w:rPr>
        <w:t>Model Performance for California Dataset</w:t>
      </w:r>
    </w:p>
    <w:p w14:paraId="21D37363" w14:textId="2F3F7AFC" w:rsidR="00863659" w:rsidRDefault="00863659" w:rsidP="00863659">
      <w:pPr>
        <w:ind w:left="1440"/>
        <w:jc w:val="both"/>
        <w:rPr>
          <w:rFonts w:eastAsiaTheme="minorEastAsia"/>
          <w:i/>
          <w:iCs/>
          <w:sz w:val="20"/>
          <w:szCs w:val="20"/>
        </w:rPr>
      </w:pPr>
      <w:r w:rsidRPr="00863659">
        <w:rPr>
          <w:rFonts w:eastAsiaTheme="minorEastAsia"/>
          <w:i/>
          <w:iCs/>
          <w:sz w:val="20"/>
          <w:szCs w:val="20"/>
        </w:rPr>
        <w:t>Table 3</w:t>
      </w:r>
    </w:p>
    <w:p w14:paraId="095D1950" w14:textId="7A78190E" w:rsidR="00863659" w:rsidRDefault="00863659" w:rsidP="00863659">
      <w:pPr>
        <w:ind w:left="1440"/>
        <w:jc w:val="both"/>
        <w:rPr>
          <w:rFonts w:eastAsiaTheme="minorEastAsia"/>
          <w:i/>
          <w:iCs/>
          <w:sz w:val="18"/>
          <w:szCs w:val="18"/>
        </w:rPr>
      </w:pPr>
      <w:r>
        <w:rPr>
          <w:rFonts w:eastAsiaTheme="minorEastAsia"/>
        </w:rPr>
        <w:t>F</w:t>
      </w:r>
      <w:r w:rsidRPr="00863659">
        <w:rPr>
          <w:rFonts w:eastAsiaTheme="minorEastAsia"/>
        </w:rPr>
        <w:t xml:space="preserve">or the California dataset, </w:t>
      </w:r>
      <w:r w:rsidRPr="00863659">
        <w:rPr>
          <w:rFonts w:eastAsiaTheme="minorEastAsia"/>
          <w:b/>
          <w:bCs/>
        </w:rPr>
        <w:t>Linear Regression</w:t>
      </w:r>
      <w:r w:rsidRPr="00863659">
        <w:rPr>
          <w:rFonts w:eastAsiaTheme="minorEastAsia"/>
        </w:rPr>
        <w:t xml:space="preserve"> yielded the lowest MSE and MAE, and the highest R2 score, making it the most accurate and consistent model of the three tested</w:t>
      </w:r>
      <w:r w:rsidRPr="00863659">
        <w:rPr>
          <w:rFonts w:eastAsiaTheme="minorEastAsia"/>
          <w:i/>
          <w:iCs/>
          <w:sz w:val="18"/>
          <w:szCs w:val="18"/>
        </w:rPr>
        <w:t>.</w:t>
      </w:r>
    </w:p>
    <w:p w14:paraId="4417874C" w14:textId="7383E135" w:rsidR="00863659" w:rsidRPr="00863659" w:rsidRDefault="00863659" w:rsidP="00863659">
      <w:pPr>
        <w:jc w:val="both"/>
        <w:rPr>
          <w:rFonts w:eastAsiaTheme="minorEastAsia"/>
          <w:sz w:val="18"/>
          <w:szCs w:val="18"/>
        </w:rPr>
      </w:pPr>
    </w:p>
    <w:p w14:paraId="68144C90" w14:textId="10046096" w:rsidR="00863659" w:rsidRPr="00863659" w:rsidRDefault="00863659" w:rsidP="00863659">
      <w:pPr>
        <w:ind w:left="1440"/>
        <w:jc w:val="both"/>
        <w:rPr>
          <w:rFonts w:ascii="Segoe UI" w:hAnsi="Segoe UI" w:cs="Segoe UI"/>
          <w:color w:val="0D0D0D"/>
          <w:shd w:val="clear" w:color="auto" w:fill="FFFFFF"/>
        </w:rPr>
      </w:pPr>
      <w:r w:rsidRPr="00863659">
        <w:rPr>
          <w:rFonts w:ascii="Segoe UI" w:hAnsi="Segoe UI" w:cs="Segoe UI"/>
          <w:color w:val="0D0D0D"/>
          <w:shd w:val="clear" w:color="auto" w:fill="FFFFFF"/>
        </w:rPr>
        <w:drawing>
          <wp:anchor distT="0" distB="0" distL="114300" distR="114300" simplePos="0" relativeHeight="251675648" behindDoc="0" locked="0" layoutInCell="1" allowOverlap="1" wp14:anchorId="69C40DA8" wp14:editId="417B39E4">
            <wp:simplePos x="0" y="0"/>
            <wp:positionH relativeFrom="page">
              <wp:posOffset>1759683</wp:posOffset>
            </wp:positionH>
            <wp:positionV relativeFrom="paragraph">
              <wp:posOffset>231580</wp:posOffset>
            </wp:positionV>
            <wp:extent cx="5368290" cy="982345"/>
            <wp:effectExtent l="0" t="0" r="3810" b="8255"/>
            <wp:wrapTopAndBottom/>
            <wp:docPr id="463315000"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15000" name="Picture 1" descr="A close-up of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368290" cy="982345"/>
                    </a:xfrm>
                    <a:prstGeom prst="rect">
                      <a:avLst/>
                    </a:prstGeom>
                  </pic:spPr>
                </pic:pic>
              </a:graphicData>
            </a:graphic>
            <wp14:sizeRelH relativeFrom="page">
              <wp14:pctWidth>0</wp14:pctWidth>
            </wp14:sizeRelH>
            <wp14:sizeRelV relativeFrom="page">
              <wp14:pctHeight>0</wp14:pctHeight>
            </wp14:sizeRelV>
          </wp:anchor>
        </w:drawing>
      </w:r>
      <w:r w:rsidRPr="00863659">
        <w:rPr>
          <w:rFonts w:eastAsiaTheme="minorEastAsia"/>
        </w:rPr>
        <w:t xml:space="preserve">Table 3 </w:t>
      </w:r>
      <w:r w:rsidRPr="00863659">
        <w:rPr>
          <w:rFonts w:ascii="Segoe UI" w:hAnsi="Segoe UI" w:cs="Segoe UI"/>
          <w:color w:val="0D0D0D"/>
          <w:shd w:val="clear" w:color="auto" w:fill="FFFFFF"/>
        </w:rPr>
        <w:t>Model Performance for Boston Dataset</w:t>
      </w:r>
    </w:p>
    <w:p w14:paraId="23E8A8CD" w14:textId="751A0CBE" w:rsidR="00863659" w:rsidRDefault="00863659" w:rsidP="00863659">
      <w:pPr>
        <w:ind w:left="1440"/>
        <w:jc w:val="both"/>
        <w:rPr>
          <w:rFonts w:ascii="Segoe UI" w:hAnsi="Segoe UI" w:cs="Segoe UI"/>
          <w:color w:val="0D0D0D"/>
          <w:shd w:val="clear" w:color="auto" w:fill="FFFFFF"/>
        </w:rPr>
      </w:pPr>
    </w:p>
    <w:p w14:paraId="3A5919C5" w14:textId="37243880" w:rsidR="00863659" w:rsidRDefault="00863659" w:rsidP="00863659">
      <w:pPr>
        <w:ind w:left="1440"/>
        <w:jc w:val="both"/>
        <w:rPr>
          <w:rFonts w:eastAsiaTheme="minorEastAsia"/>
        </w:rPr>
      </w:pPr>
      <w:r w:rsidRPr="00863659">
        <w:rPr>
          <w:rFonts w:eastAsiaTheme="minorEastAsia"/>
        </w:rPr>
        <w:t xml:space="preserve">Similarly, </w:t>
      </w:r>
      <w:r w:rsidRPr="00863659">
        <w:rPr>
          <w:rFonts w:eastAsiaTheme="minorEastAsia"/>
          <w:b/>
          <w:bCs/>
        </w:rPr>
        <w:t>Linear Regression</w:t>
      </w:r>
      <w:r w:rsidRPr="00863659">
        <w:rPr>
          <w:rFonts w:eastAsiaTheme="minorEastAsia"/>
        </w:rPr>
        <w:t xml:space="preserve"> proved to be the most effective for the Boston dataset, with the lowest MSE and MAE and the highest R2 score.</w:t>
      </w:r>
    </w:p>
    <w:p w14:paraId="4602483F" w14:textId="4D21AEE6" w:rsidR="00863659" w:rsidRPr="00863659" w:rsidRDefault="00BA0898" w:rsidP="00BA0898">
      <w:pPr>
        <w:pStyle w:val="Heading2"/>
        <w:ind w:left="1440"/>
        <w:rPr>
          <w:rFonts w:eastAsiaTheme="minorEastAsia"/>
        </w:rPr>
      </w:pPr>
      <w:bookmarkStart w:id="34" w:name="_Toc162867429"/>
      <w:r>
        <w:rPr>
          <w:rFonts w:eastAsiaTheme="minorEastAsia"/>
        </w:rPr>
        <w:t xml:space="preserve">5.3 </w:t>
      </w:r>
      <w:r w:rsidR="00863659" w:rsidRPr="00863659">
        <w:rPr>
          <w:rFonts w:eastAsiaTheme="minorEastAsia"/>
        </w:rPr>
        <w:t>Visualization of the Best Performing Model</w:t>
      </w:r>
      <w:bookmarkEnd w:id="34"/>
    </w:p>
    <w:p w14:paraId="609A620D" w14:textId="62573008" w:rsidR="00863659" w:rsidRDefault="00863659" w:rsidP="00863659">
      <w:pPr>
        <w:ind w:left="1440"/>
        <w:jc w:val="both"/>
        <w:rPr>
          <w:rFonts w:eastAsiaTheme="minorEastAsia"/>
        </w:rPr>
      </w:pPr>
      <w:r>
        <w:rPr>
          <w:rFonts w:eastAsiaTheme="minorEastAsia"/>
          <w:noProof/>
        </w:rPr>
        <w:drawing>
          <wp:anchor distT="0" distB="0" distL="114300" distR="114300" simplePos="0" relativeHeight="251676672" behindDoc="0" locked="0" layoutInCell="1" allowOverlap="1" wp14:anchorId="233CDC01" wp14:editId="6B0190C5">
            <wp:simplePos x="0" y="0"/>
            <wp:positionH relativeFrom="column">
              <wp:posOffset>1033927</wp:posOffset>
            </wp:positionH>
            <wp:positionV relativeFrom="paragraph">
              <wp:posOffset>1393629</wp:posOffset>
            </wp:positionV>
            <wp:extent cx="3923665" cy="2416810"/>
            <wp:effectExtent l="0" t="0" r="635" b="2540"/>
            <wp:wrapTopAndBottom/>
            <wp:docPr id="15533015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3665" cy="2416810"/>
                    </a:xfrm>
                    <a:prstGeom prst="rect">
                      <a:avLst/>
                    </a:prstGeom>
                    <a:noFill/>
                  </pic:spPr>
                </pic:pic>
              </a:graphicData>
            </a:graphic>
            <wp14:sizeRelH relativeFrom="page">
              <wp14:pctWidth>0</wp14:pctWidth>
            </wp14:sizeRelH>
            <wp14:sizeRelV relativeFrom="page">
              <wp14:pctHeight>0</wp14:pctHeight>
            </wp14:sizeRelV>
          </wp:anchor>
        </w:drawing>
      </w:r>
      <w:r w:rsidRPr="00863659">
        <w:rPr>
          <w:rFonts w:eastAsiaTheme="minorEastAsia"/>
        </w:rPr>
        <w:t>For both the California and Boston datasets, the Linear Regression model was identified as the best performer based on our selected metrics. Figures illustrating the actual vs. predicted values for the Linear Regression model demonstrate the predictive accuracy and general performance of the model.</w:t>
      </w:r>
    </w:p>
    <w:p w14:paraId="0C13693F" w14:textId="52EADA29" w:rsidR="00863659" w:rsidRDefault="00B57BDD" w:rsidP="00B57BDD">
      <w:pPr>
        <w:ind w:left="1440"/>
        <w:jc w:val="both"/>
        <w:rPr>
          <w:rFonts w:eastAsiaTheme="minorEastAsia"/>
        </w:rPr>
      </w:pPr>
      <w:r w:rsidRPr="00B57BDD">
        <w:rPr>
          <w:rFonts w:eastAsiaTheme="minorEastAsia"/>
        </w:rPr>
        <w:t xml:space="preserve">Figure </w:t>
      </w:r>
      <w:r>
        <w:rPr>
          <w:rFonts w:eastAsiaTheme="minorEastAsia"/>
        </w:rPr>
        <w:t>5</w:t>
      </w:r>
      <w:r w:rsidRPr="00B57BDD">
        <w:rPr>
          <w:rFonts w:eastAsiaTheme="minorEastAsia"/>
        </w:rPr>
        <w:t>: Actual vs. Predicted Values (Linear Regression for California</w:t>
      </w:r>
    </w:p>
    <w:p w14:paraId="73D04F63" w14:textId="32AB3645" w:rsidR="00B57BDD" w:rsidRPr="00B57BDD" w:rsidRDefault="00B57BDD" w:rsidP="00B57BDD">
      <w:pPr>
        <w:ind w:left="1440"/>
        <w:jc w:val="both"/>
        <w:rPr>
          <w:rFonts w:eastAsiaTheme="minorEastAsia"/>
          <w:i/>
          <w:iCs/>
          <w:sz w:val="18"/>
          <w:szCs w:val="18"/>
        </w:rPr>
      </w:pPr>
      <w:r>
        <w:rPr>
          <w:rFonts w:eastAsiaTheme="minorEastAsia"/>
          <w:i/>
          <w:iCs/>
          <w:sz w:val="18"/>
          <w:szCs w:val="18"/>
        </w:rPr>
        <w:t xml:space="preserve">                       </w:t>
      </w:r>
      <w:r w:rsidRPr="00B57BDD">
        <w:rPr>
          <w:rFonts w:eastAsiaTheme="minorEastAsia"/>
          <w:i/>
          <w:iCs/>
          <w:sz w:val="18"/>
          <w:szCs w:val="18"/>
        </w:rPr>
        <w:t>Figure 5</w:t>
      </w:r>
    </w:p>
    <w:p w14:paraId="206A91BC" w14:textId="77777777" w:rsidR="00B57BDD" w:rsidRDefault="00B57BDD" w:rsidP="00B57BDD">
      <w:pPr>
        <w:ind w:left="1440"/>
        <w:jc w:val="both"/>
        <w:rPr>
          <w:rFonts w:eastAsiaTheme="minorEastAsia"/>
        </w:rPr>
      </w:pPr>
    </w:p>
    <w:p w14:paraId="7B3C0574" w14:textId="485C8517" w:rsidR="00863659" w:rsidRDefault="00B57BDD" w:rsidP="00B57BDD">
      <w:pPr>
        <w:ind w:left="1440"/>
        <w:jc w:val="both"/>
        <w:rPr>
          <w:rFonts w:eastAsiaTheme="minorEastAsia"/>
        </w:rPr>
      </w:pPr>
      <w:r w:rsidRPr="00B57BDD">
        <w:rPr>
          <w:rFonts w:eastAsiaTheme="minorEastAsia"/>
        </w:rPr>
        <w:t xml:space="preserve">Figure </w:t>
      </w:r>
      <w:r>
        <w:rPr>
          <w:rFonts w:eastAsiaTheme="minorEastAsia"/>
        </w:rPr>
        <w:t>6</w:t>
      </w:r>
      <w:r w:rsidRPr="00B57BDD">
        <w:rPr>
          <w:rFonts w:eastAsiaTheme="minorEastAsia"/>
        </w:rPr>
        <w:t>: Actual vs. Predicted Values (Linear Regression for Boston)</w:t>
      </w:r>
      <w:r>
        <w:rPr>
          <w:rFonts w:eastAsiaTheme="minorEastAsia"/>
          <w:noProof/>
        </w:rPr>
        <w:drawing>
          <wp:anchor distT="0" distB="0" distL="114300" distR="114300" simplePos="0" relativeHeight="251677696" behindDoc="0" locked="0" layoutInCell="1" allowOverlap="1" wp14:anchorId="6EDA76C0" wp14:editId="23424A74">
            <wp:simplePos x="0" y="0"/>
            <wp:positionH relativeFrom="page">
              <wp:posOffset>2250147</wp:posOffset>
            </wp:positionH>
            <wp:positionV relativeFrom="paragraph">
              <wp:posOffset>273978</wp:posOffset>
            </wp:positionV>
            <wp:extent cx="3509645" cy="2282825"/>
            <wp:effectExtent l="0" t="0" r="0" b="3175"/>
            <wp:wrapTopAndBottom/>
            <wp:docPr id="945498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9645" cy="2282825"/>
                    </a:xfrm>
                    <a:prstGeom prst="rect">
                      <a:avLst/>
                    </a:prstGeom>
                    <a:noFill/>
                  </pic:spPr>
                </pic:pic>
              </a:graphicData>
            </a:graphic>
            <wp14:sizeRelH relativeFrom="page">
              <wp14:pctWidth>0</wp14:pctWidth>
            </wp14:sizeRelH>
            <wp14:sizeRelV relativeFrom="page">
              <wp14:pctHeight>0</wp14:pctHeight>
            </wp14:sizeRelV>
          </wp:anchor>
        </w:drawing>
      </w:r>
    </w:p>
    <w:p w14:paraId="59D099DC" w14:textId="59281382" w:rsidR="00B57BDD" w:rsidRPr="00B57BDD" w:rsidRDefault="00B57BDD" w:rsidP="00B57BDD">
      <w:pPr>
        <w:ind w:left="1440"/>
        <w:jc w:val="both"/>
        <w:rPr>
          <w:rFonts w:eastAsiaTheme="minorEastAsia"/>
          <w:i/>
          <w:iCs/>
          <w:sz w:val="18"/>
          <w:szCs w:val="18"/>
        </w:rPr>
      </w:pPr>
      <w:r w:rsidRPr="00B57BDD">
        <w:rPr>
          <w:rFonts w:eastAsiaTheme="minorEastAsia"/>
          <w:i/>
          <w:iCs/>
          <w:sz w:val="18"/>
          <w:szCs w:val="18"/>
        </w:rPr>
        <w:t xml:space="preserve">                          </w:t>
      </w:r>
      <w:r w:rsidRPr="00B57BDD">
        <w:rPr>
          <w:rFonts w:eastAsiaTheme="minorEastAsia"/>
          <w:i/>
          <w:iCs/>
          <w:sz w:val="18"/>
          <w:szCs w:val="18"/>
        </w:rPr>
        <w:t xml:space="preserve">Figure </w:t>
      </w:r>
      <w:r w:rsidRPr="00B57BDD">
        <w:rPr>
          <w:rFonts w:eastAsiaTheme="minorEastAsia"/>
          <w:i/>
          <w:iCs/>
          <w:sz w:val="18"/>
          <w:szCs w:val="18"/>
        </w:rPr>
        <w:t>6</w:t>
      </w:r>
    </w:p>
    <w:p w14:paraId="45F917D9" w14:textId="33658CA0" w:rsidR="00863659" w:rsidRPr="00863659" w:rsidRDefault="00863659" w:rsidP="00863659">
      <w:pPr>
        <w:ind w:left="1440"/>
        <w:jc w:val="both"/>
        <w:rPr>
          <w:rFonts w:eastAsiaTheme="minorEastAsia"/>
        </w:rPr>
      </w:pPr>
      <w:r w:rsidRPr="00863659">
        <w:rPr>
          <w:rFonts w:eastAsiaTheme="minorEastAsia"/>
        </w:rPr>
        <w:t>In conclusion, the Linear Regression model has shown to be the most appropriate for both datasets, offering the best balance between error minimization and variance explanation. The negative R2 score in SVR for the California dataset suggests that the model is not suitable, as it does not appropriately capture the variance in the data. KNN shows middling performance, but it does not outperform Linear Regression in any of the metrics.</w:t>
      </w:r>
    </w:p>
    <w:p w14:paraId="61EF2C8A" w14:textId="77777777" w:rsidR="00863659" w:rsidRDefault="00863659" w:rsidP="00863659">
      <w:pPr>
        <w:ind w:left="1440"/>
        <w:jc w:val="both"/>
        <w:rPr>
          <w:rFonts w:eastAsiaTheme="minorEastAsia"/>
        </w:rPr>
      </w:pPr>
    </w:p>
    <w:p w14:paraId="57B59F32" w14:textId="4E69AA20" w:rsidR="00BA0898" w:rsidRPr="00BA0898" w:rsidRDefault="00BA0898" w:rsidP="00BA0898">
      <w:pPr>
        <w:pStyle w:val="Heading1"/>
        <w:ind w:left="1440"/>
        <w:rPr>
          <w:rFonts w:eastAsiaTheme="minorEastAsia"/>
        </w:rPr>
      </w:pPr>
      <w:bookmarkStart w:id="35" w:name="_Toc162867430"/>
      <w:r w:rsidRPr="00BA0898">
        <w:rPr>
          <w:rFonts w:eastAsiaTheme="minorEastAsia"/>
        </w:rPr>
        <w:t>6</w:t>
      </w:r>
      <w:r>
        <w:rPr>
          <w:rFonts w:eastAsiaTheme="minorEastAsia"/>
        </w:rPr>
        <w:t xml:space="preserve"> </w:t>
      </w:r>
      <w:r w:rsidRPr="00BA0898">
        <w:rPr>
          <w:rFonts w:eastAsiaTheme="minorEastAsia"/>
        </w:rPr>
        <w:t>Conclusion and Future Directions</w:t>
      </w:r>
      <w:bookmarkEnd w:id="35"/>
    </w:p>
    <w:p w14:paraId="6DA926D7" w14:textId="3BA2A536" w:rsidR="00BA0898" w:rsidRPr="00BA0898" w:rsidRDefault="00BA0898" w:rsidP="00BA0898">
      <w:pPr>
        <w:pStyle w:val="Heading2"/>
        <w:ind w:left="1440"/>
        <w:rPr>
          <w:rFonts w:eastAsiaTheme="minorEastAsia"/>
        </w:rPr>
      </w:pPr>
      <w:bookmarkStart w:id="36" w:name="_Toc162867431"/>
      <w:r>
        <w:rPr>
          <w:rFonts w:eastAsiaTheme="minorEastAsia"/>
        </w:rPr>
        <w:t xml:space="preserve">6.1 </w:t>
      </w:r>
      <w:r w:rsidRPr="00BA0898">
        <w:rPr>
          <w:rFonts w:eastAsiaTheme="minorEastAsia"/>
        </w:rPr>
        <w:t>Role of Machine Learning in the Project</w:t>
      </w:r>
      <w:bookmarkEnd w:id="36"/>
    </w:p>
    <w:p w14:paraId="0D43F29B" w14:textId="77777777" w:rsidR="00BA0898" w:rsidRPr="00BA0898" w:rsidRDefault="00BA0898" w:rsidP="00BA0898">
      <w:pPr>
        <w:ind w:left="1440"/>
        <w:jc w:val="both"/>
        <w:rPr>
          <w:rFonts w:eastAsiaTheme="minorEastAsia"/>
        </w:rPr>
      </w:pPr>
      <w:r w:rsidRPr="00BA0898">
        <w:rPr>
          <w:rFonts w:eastAsiaTheme="minorEastAsia"/>
        </w:rPr>
        <w:t>In this project, machine learning has played a pivotal role in predicting housing prices in California and Boston, leveraging Linear Regression, Support Vector Regression, and K-Nearest Neighbors models. These methods facilitated an in-depth analysis of housing data, capturing insights from various features such as location, property characteristics, and socioeconomic factors. The application of machine learning enabled us to:</w:t>
      </w:r>
    </w:p>
    <w:p w14:paraId="02BED863" w14:textId="77777777" w:rsidR="00BA0898" w:rsidRPr="00BA0898" w:rsidRDefault="00BA0898" w:rsidP="00BA0898">
      <w:pPr>
        <w:numPr>
          <w:ilvl w:val="0"/>
          <w:numId w:val="14"/>
        </w:numPr>
        <w:jc w:val="both"/>
        <w:rPr>
          <w:rFonts w:eastAsiaTheme="minorEastAsia"/>
        </w:rPr>
      </w:pPr>
      <w:r w:rsidRPr="00BA0898">
        <w:rPr>
          <w:rFonts w:eastAsiaTheme="minorEastAsia"/>
          <w:b/>
          <w:bCs/>
        </w:rPr>
        <w:t>Model Complexity</w:t>
      </w:r>
      <w:r w:rsidRPr="00BA0898">
        <w:rPr>
          <w:rFonts w:eastAsiaTheme="minorEastAsia"/>
        </w:rPr>
        <w:t>: Navigate the complexities of real estate markets by modeling the relationships between numerous variables and housing prices.</w:t>
      </w:r>
    </w:p>
    <w:p w14:paraId="6E800AA7" w14:textId="77777777" w:rsidR="00BA0898" w:rsidRPr="00BA0898" w:rsidRDefault="00BA0898" w:rsidP="00BA0898">
      <w:pPr>
        <w:numPr>
          <w:ilvl w:val="0"/>
          <w:numId w:val="14"/>
        </w:numPr>
        <w:jc w:val="both"/>
        <w:rPr>
          <w:rFonts w:eastAsiaTheme="minorEastAsia"/>
        </w:rPr>
      </w:pPr>
      <w:r w:rsidRPr="00BA0898">
        <w:rPr>
          <w:rFonts w:eastAsiaTheme="minorEastAsia"/>
          <w:b/>
          <w:bCs/>
        </w:rPr>
        <w:t>Predictive Accuracy</w:t>
      </w:r>
      <w:r w:rsidRPr="00BA0898">
        <w:rPr>
          <w:rFonts w:eastAsiaTheme="minorEastAsia"/>
        </w:rPr>
        <w:t>: Achieve predictive accuracy that informs potential buyers, sellers, and policymakers about market trends and valuations.</w:t>
      </w:r>
    </w:p>
    <w:p w14:paraId="4125ADD1" w14:textId="77777777" w:rsidR="00BA0898" w:rsidRPr="00BA0898" w:rsidRDefault="00BA0898" w:rsidP="00BA0898">
      <w:pPr>
        <w:numPr>
          <w:ilvl w:val="0"/>
          <w:numId w:val="14"/>
        </w:numPr>
        <w:jc w:val="both"/>
        <w:rPr>
          <w:rFonts w:eastAsiaTheme="minorEastAsia"/>
        </w:rPr>
      </w:pPr>
      <w:r w:rsidRPr="00BA0898">
        <w:rPr>
          <w:rFonts w:eastAsiaTheme="minorEastAsia"/>
          <w:b/>
          <w:bCs/>
        </w:rPr>
        <w:t>Algorithmic Flexibility</w:t>
      </w:r>
      <w:r w:rsidRPr="00BA0898">
        <w:rPr>
          <w:rFonts w:eastAsiaTheme="minorEastAsia"/>
        </w:rPr>
        <w:t>: Evaluate different machine learning algorithms to identify the most suitable model based on performance metrics (MSE, MAE, R2).</w:t>
      </w:r>
    </w:p>
    <w:p w14:paraId="5D8A1326" w14:textId="77777777" w:rsidR="00BA0898" w:rsidRPr="00BA0898" w:rsidRDefault="00BA0898" w:rsidP="00BA0898">
      <w:pPr>
        <w:ind w:left="1440"/>
        <w:jc w:val="both"/>
        <w:rPr>
          <w:rFonts w:eastAsiaTheme="minorEastAsia"/>
        </w:rPr>
      </w:pPr>
      <w:r w:rsidRPr="00BA0898">
        <w:rPr>
          <w:rFonts w:eastAsiaTheme="minorEastAsia"/>
        </w:rPr>
        <w:t>The project underscored machine learning's capacity to transform raw data into actionable insights, demonstrating its value in sectors where decision-making is data-driven.</w:t>
      </w:r>
    </w:p>
    <w:p w14:paraId="150D8C0C" w14:textId="23DB6C64" w:rsidR="00BA0898" w:rsidRPr="00BA0898" w:rsidRDefault="00BA0898" w:rsidP="00BA0898">
      <w:pPr>
        <w:pStyle w:val="Heading2"/>
        <w:ind w:left="1440"/>
        <w:rPr>
          <w:rFonts w:eastAsiaTheme="minorEastAsia"/>
        </w:rPr>
      </w:pPr>
      <w:bookmarkStart w:id="37" w:name="_Toc162867432"/>
      <w:r>
        <w:rPr>
          <w:rFonts w:eastAsiaTheme="minorEastAsia"/>
        </w:rPr>
        <w:t xml:space="preserve">6.2 </w:t>
      </w:r>
      <w:r w:rsidRPr="00BA0898">
        <w:rPr>
          <w:rFonts w:eastAsiaTheme="minorEastAsia"/>
        </w:rPr>
        <w:t>Insights Captured</w:t>
      </w:r>
      <w:bookmarkEnd w:id="37"/>
    </w:p>
    <w:p w14:paraId="43C269C6" w14:textId="77777777" w:rsidR="00BA0898" w:rsidRPr="00BA0898" w:rsidRDefault="00BA0898" w:rsidP="00BA0898">
      <w:pPr>
        <w:numPr>
          <w:ilvl w:val="0"/>
          <w:numId w:val="15"/>
        </w:numPr>
        <w:tabs>
          <w:tab w:val="clear" w:pos="1080"/>
          <w:tab w:val="num" w:pos="1440"/>
        </w:tabs>
        <w:ind w:left="1800"/>
        <w:jc w:val="both"/>
        <w:rPr>
          <w:rFonts w:eastAsiaTheme="minorEastAsia"/>
        </w:rPr>
      </w:pPr>
      <w:r w:rsidRPr="00BA0898">
        <w:rPr>
          <w:rFonts w:eastAsiaTheme="minorEastAsia"/>
          <w:b/>
          <w:bCs/>
        </w:rPr>
        <w:t>Linear Regression's Robustness</w:t>
      </w:r>
      <w:r w:rsidRPr="00BA0898">
        <w:rPr>
          <w:rFonts w:eastAsiaTheme="minorEastAsia"/>
        </w:rPr>
        <w:t>: Linear Regression emerged as the most effective model, highlighting the often-overlooked power of simpler models in capturing significant trends within the data.</w:t>
      </w:r>
    </w:p>
    <w:p w14:paraId="14609A5D" w14:textId="77777777" w:rsidR="00BA0898" w:rsidRPr="00BA0898" w:rsidRDefault="00BA0898" w:rsidP="00BA0898">
      <w:pPr>
        <w:numPr>
          <w:ilvl w:val="0"/>
          <w:numId w:val="15"/>
        </w:numPr>
        <w:tabs>
          <w:tab w:val="clear" w:pos="1080"/>
          <w:tab w:val="num" w:pos="1440"/>
        </w:tabs>
        <w:ind w:left="1800"/>
        <w:jc w:val="both"/>
        <w:rPr>
          <w:rFonts w:eastAsiaTheme="minorEastAsia"/>
        </w:rPr>
      </w:pPr>
      <w:r w:rsidRPr="00BA0898">
        <w:rPr>
          <w:rFonts w:eastAsiaTheme="minorEastAsia"/>
          <w:b/>
          <w:bCs/>
        </w:rPr>
        <w:t>Challenges with Non-Linear Models</w:t>
      </w:r>
      <w:r w:rsidRPr="00BA0898">
        <w:rPr>
          <w:rFonts w:eastAsiaTheme="minorEastAsia"/>
        </w:rPr>
        <w:t>: The exploration of SVR and KNN revealed the challenges and limitations of applying more complex or non-linear models to certain datasets, particularly in terms of hyperparameter tuning and model interpretability.</w:t>
      </w:r>
    </w:p>
    <w:p w14:paraId="590E958F" w14:textId="77777777" w:rsidR="00BA0898" w:rsidRPr="00BA0898" w:rsidRDefault="00BA0898" w:rsidP="00BA0898">
      <w:pPr>
        <w:numPr>
          <w:ilvl w:val="0"/>
          <w:numId w:val="15"/>
        </w:numPr>
        <w:tabs>
          <w:tab w:val="clear" w:pos="1080"/>
          <w:tab w:val="num" w:pos="1440"/>
        </w:tabs>
        <w:ind w:left="1800"/>
        <w:jc w:val="both"/>
        <w:rPr>
          <w:rFonts w:eastAsiaTheme="minorEastAsia"/>
        </w:rPr>
      </w:pPr>
      <w:r w:rsidRPr="00BA0898">
        <w:rPr>
          <w:rFonts w:eastAsiaTheme="minorEastAsia"/>
          <w:b/>
          <w:bCs/>
        </w:rPr>
        <w:t>Importance of Feature Selection and Engineering</w:t>
      </w:r>
      <w:r w:rsidRPr="00BA0898">
        <w:rPr>
          <w:rFonts w:eastAsiaTheme="minorEastAsia"/>
        </w:rPr>
        <w:t>: The project emphasized the critical role of feature selection and engineering in enhancing model performance, especially in data-rich environments.</w:t>
      </w:r>
    </w:p>
    <w:p w14:paraId="1F8C7C7F" w14:textId="5F133F3F" w:rsidR="00BA0898" w:rsidRPr="00BA0898" w:rsidRDefault="005E75D0" w:rsidP="005E75D0">
      <w:pPr>
        <w:pStyle w:val="Heading2"/>
        <w:rPr>
          <w:rFonts w:eastAsiaTheme="minorEastAsia"/>
        </w:rPr>
      </w:pPr>
      <w:r>
        <w:rPr>
          <w:rFonts w:eastAsiaTheme="minorEastAsia"/>
        </w:rPr>
        <w:t xml:space="preserve">           </w:t>
      </w:r>
      <w:r w:rsidR="00BA0898">
        <w:rPr>
          <w:rFonts w:eastAsiaTheme="minorEastAsia" w:hint="cs"/>
          <w:rtl/>
        </w:rPr>
        <w:t xml:space="preserve">         </w:t>
      </w:r>
      <w:bookmarkStart w:id="38" w:name="_Toc162867433"/>
      <w:r w:rsidR="00BA0898">
        <w:rPr>
          <w:rFonts w:eastAsiaTheme="minorEastAsia"/>
        </w:rPr>
        <w:t xml:space="preserve">6.3 </w:t>
      </w:r>
      <w:r w:rsidR="00BA0898" w:rsidRPr="00BA0898">
        <w:rPr>
          <w:rFonts w:eastAsiaTheme="minorEastAsia"/>
        </w:rPr>
        <w:t>Downsides and Possible Extensions</w:t>
      </w:r>
      <w:bookmarkEnd w:id="38"/>
    </w:p>
    <w:p w14:paraId="6B90DD0A" w14:textId="77777777" w:rsidR="00BA0898" w:rsidRPr="00BA0898" w:rsidRDefault="00BA0898" w:rsidP="005E75D0">
      <w:pPr>
        <w:ind w:left="1440"/>
        <w:jc w:val="both"/>
        <w:rPr>
          <w:rFonts w:eastAsiaTheme="minorEastAsia"/>
        </w:rPr>
      </w:pPr>
      <w:r w:rsidRPr="00BA0898">
        <w:rPr>
          <w:rFonts w:eastAsiaTheme="minorEastAsia"/>
        </w:rPr>
        <w:t>While the project achieved its objectives, certain limitations were encountered:</w:t>
      </w:r>
    </w:p>
    <w:p w14:paraId="2F7CBEB9" w14:textId="77777777" w:rsidR="00BA0898" w:rsidRPr="00BA0898" w:rsidRDefault="00BA0898" w:rsidP="005E75D0">
      <w:pPr>
        <w:numPr>
          <w:ilvl w:val="0"/>
          <w:numId w:val="16"/>
        </w:numPr>
        <w:tabs>
          <w:tab w:val="clear" w:pos="720"/>
          <w:tab w:val="num" w:pos="1800"/>
        </w:tabs>
        <w:ind w:left="1800"/>
        <w:jc w:val="both"/>
        <w:rPr>
          <w:rFonts w:eastAsiaTheme="minorEastAsia"/>
        </w:rPr>
      </w:pPr>
      <w:r w:rsidRPr="00BA0898">
        <w:rPr>
          <w:rFonts w:eastAsiaTheme="minorEastAsia"/>
          <w:b/>
          <w:bCs/>
        </w:rPr>
        <w:t>Model Generalization</w:t>
      </w:r>
      <w:r w:rsidRPr="00BA0898">
        <w:rPr>
          <w:rFonts w:eastAsiaTheme="minorEastAsia"/>
        </w:rPr>
        <w:t>: The models, particularly SVR, sometimes struggled to generalize across different segments of the housing market, notably at the high end.</w:t>
      </w:r>
    </w:p>
    <w:p w14:paraId="5FAD7CDF" w14:textId="77777777" w:rsidR="00BA0898" w:rsidRPr="00BA0898" w:rsidRDefault="00BA0898" w:rsidP="005E75D0">
      <w:pPr>
        <w:numPr>
          <w:ilvl w:val="0"/>
          <w:numId w:val="16"/>
        </w:numPr>
        <w:tabs>
          <w:tab w:val="clear" w:pos="720"/>
          <w:tab w:val="num" w:pos="1800"/>
        </w:tabs>
        <w:ind w:left="1800"/>
        <w:jc w:val="both"/>
        <w:rPr>
          <w:rFonts w:eastAsiaTheme="minorEastAsia"/>
        </w:rPr>
      </w:pPr>
      <w:r w:rsidRPr="00BA0898">
        <w:rPr>
          <w:rFonts w:eastAsiaTheme="minorEastAsia"/>
          <w:b/>
          <w:bCs/>
        </w:rPr>
        <w:t>Data Limitations</w:t>
      </w:r>
      <w:r w:rsidRPr="00BA0898">
        <w:rPr>
          <w:rFonts w:eastAsiaTheme="minorEastAsia"/>
        </w:rPr>
        <w:t>: The availability and quality of data, such as up-to-date transaction records and comprehensive feature sets, constrained model accuracy.</w:t>
      </w:r>
    </w:p>
    <w:p w14:paraId="1D9C63A9" w14:textId="77777777" w:rsidR="00BA0898" w:rsidRDefault="00BA0898" w:rsidP="005E75D0">
      <w:pPr>
        <w:numPr>
          <w:ilvl w:val="0"/>
          <w:numId w:val="16"/>
        </w:numPr>
        <w:tabs>
          <w:tab w:val="clear" w:pos="720"/>
          <w:tab w:val="num" w:pos="1800"/>
        </w:tabs>
        <w:ind w:left="1800"/>
        <w:jc w:val="both"/>
        <w:rPr>
          <w:rFonts w:eastAsiaTheme="minorEastAsia"/>
        </w:rPr>
      </w:pPr>
      <w:r w:rsidRPr="00BA0898">
        <w:rPr>
          <w:rFonts w:eastAsiaTheme="minorEastAsia"/>
          <w:b/>
          <w:bCs/>
        </w:rPr>
        <w:t>Dynamic Market Factors</w:t>
      </w:r>
      <w:r w:rsidRPr="00BA0898">
        <w:rPr>
          <w:rFonts w:eastAsiaTheme="minorEastAsia"/>
        </w:rPr>
        <w:t>: The models did not account for temporal dynamics within the housing market, which can significantly impact prices.</w:t>
      </w:r>
    </w:p>
    <w:p w14:paraId="2A66E5E5" w14:textId="41A22007" w:rsidR="005E75D0" w:rsidRDefault="005E75D0" w:rsidP="005E75D0">
      <w:pPr>
        <w:pStyle w:val="Heading2"/>
        <w:rPr>
          <w:rFonts w:eastAsiaTheme="minorEastAsia"/>
        </w:rPr>
      </w:pPr>
      <w:r>
        <w:rPr>
          <w:rFonts w:eastAsiaTheme="minorEastAsia"/>
        </w:rPr>
        <w:t xml:space="preserve">                       </w:t>
      </w:r>
      <w:bookmarkStart w:id="39" w:name="_Toc162867434"/>
      <w:r>
        <w:rPr>
          <w:rFonts w:eastAsiaTheme="minorEastAsia"/>
        </w:rPr>
        <w:t xml:space="preserve">6.3.1 </w:t>
      </w:r>
      <w:r w:rsidRPr="005E75D0">
        <w:rPr>
          <w:rFonts w:eastAsiaTheme="minorEastAsia"/>
        </w:rPr>
        <w:t>Extra challenging issues handled</w:t>
      </w:r>
      <w:bookmarkEnd w:id="39"/>
    </w:p>
    <w:p w14:paraId="3F4A8A09" w14:textId="4FB754F2" w:rsidR="005E75D0" w:rsidRPr="005E75D0" w:rsidRDefault="005E75D0" w:rsidP="005E75D0">
      <w:pPr>
        <w:pStyle w:val="ListParagraph"/>
        <w:numPr>
          <w:ilvl w:val="0"/>
          <w:numId w:val="18"/>
        </w:numPr>
        <w:ind w:left="1800"/>
        <w:jc w:val="both"/>
        <w:rPr>
          <w:rFonts w:eastAsiaTheme="minorEastAsia"/>
          <w:b/>
          <w:bCs/>
        </w:rPr>
      </w:pPr>
      <w:r w:rsidRPr="005E75D0">
        <w:rPr>
          <w:rFonts w:eastAsiaTheme="minorEastAsia"/>
          <w:b/>
          <w:bCs/>
        </w:rPr>
        <w:t>Computational Efficiency</w:t>
      </w:r>
    </w:p>
    <w:p w14:paraId="299E47B3" w14:textId="77777777" w:rsidR="005E75D0" w:rsidRPr="005E75D0" w:rsidRDefault="005E75D0" w:rsidP="005E75D0">
      <w:pPr>
        <w:ind w:left="1800"/>
        <w:jc w:val="both"/>
        <w:rPr>
          <w:rFonts w:eastAsiaTheme="minorEastAsia"/>
        </w:rPr>
      </w:pPr>
      <w:r w:rsidRPr="005E75D0">
        <w:rPr>
          <w:rFonts w:eastAsiaTheme="minorEastAsia"/>
          <w:b/>
          <w:bCs/>
        </w:rPr>
        <w:t>Challenge</w:t>
      </w:r>
      <w:r w:rsidRPr="005E75D0">
        <w:rPr>
          <w:rFonts w:eastAsiaTheme="minorEastAsia"/>
        </w:rPr>
        <w:t>: The computational cost of training more complex models and conducting hyperparameter tuning was significant, particularly with larger datasets and more extensive parameter grids.</w:t>
      </w:r>
    </w:p>
    <w:p w14:paraId="38315BFE" w14:textId="77777777" w:rsidR="005E75D0" w:rsidRPr="005E75D0" w:rsidRDefault="005E75D0" w:rsidP="005E75D0">
      <w:pPr>
        <w:ind w:left="1800"/>
        <w:jc w:val="both"/>
        <w:rPr>
          <w:rFonts w:eastAsiaTheme="minorEastAsia"/>
        </w:rPr>
      </w:pPr>
      <w:r w:rsidRPr="005E75D0">
        <w:rPr>
          <w:rFonts w:eastAsiaTheme="minorEastAsia"/>
          <w:b/>
          <w:bCs/>
        </w:rPr>
        <w:t>Solution</w:t>
      </w:r>
      <w:r w:rsidRPr="005E75D0">
        <w:rPr>
          <w:rFonts w:eastAsiaTheme="minorEastAsia"/>
        </w:rPr>
        <w:t>: I implemented several strategies to manage computational demands, including feature reduction to minimize model complexity, selecting more efficient algorithms where possible, and leveraging cloud-based computing resources for particularly resource-intensive tasks.</w:t>
      </w:r>
    </w:p>
    <w:p w14:paraId="58A3016E" w14:textId="04146308" w:rsidR="005E75D0" w:rsidRPr="005E75D0" w:rsidRDefault="005E75D0" w:rsidP="005E75D0">
      <w:pPr>
        <w:pStyle w:val="ListParagraph"/>
        <w:numPr>
          <w:ilvl w:val="0"/>
          <w:numId w:val="18"/>
        </w:numPr>
        <w:ind w:left="1800"/>
        <w:jc w:val="both"/>
        <w:rPr>
          <w:rFonts w:eastAsiaTheme="minorEastAsia"/>
          <w:b/>
          <w:bCs/>
        </w:rPr>
      </w:pPr>
      <w:r w:rsidRPr="005E75D0">
        <w:rPr>
          <w:rFonts w:eastAsiaTheme="minorEastAsia"/>
          <w:b/>
          <w:bCs/>
        </w:rPr>
        <w:t>Generalization to Unseen Data</w:t>
      </w:r>
    </w:p>
    <w:p w14:paraId="007AB0DB" w14:textId="77777777" w:rsidR="005E75D0" w:rsidRPr="005E75D0" w:rsidRDefault="005E75D0" w:rsidP="005E75D0">
      <w:pPr>
        <w:ind w:left="1800"/>
        <w:jc w:val="both"/>
        <w:rPr>
          <w:rFonts w:eastAsiaTheme="minorEastAsia"/>
        </w:rPr>
      </w:pPr>
      <w:r w:rsidRPr="005E75D0">
        <w:rPr>
          <w:rFonts w:eastAsiaTheme="minorEastAsia"/>
          <w:b/>
          <w:bCs/>
        </w:rPr>
        <w:t>Challenge</w:t>
      </w:r>
      <w:r w:rsidRPr="005E75D0">
        <w:rPr>
          <w:rFonts w:eastAsiaTheme="minorEastAsia"/>
        </w:rPr>
        <w:t>: Ensuring that the models generalized well to unseen data was critical. Initial models showed signs of overfitting, performing well on the training data but less so on the test set.</w:t>
      </w:r>
    </w:p>
    <w:p w14:paraId="7DDF7781" w14:textId="77777777" w:rsidR="005E75D0" w:rsidRPr="005E75D0" w:rsidRDefault="005E75D0" w:rsidP="005E75D0">
      <w:pPr>
        <w:ind w:left="1800"/>
        <w:jc w:val="both"/>
        <w:rPr>
          <w:rFonts w:eastAsiaTheme="minorEastAsia"/>
        </w:rPr>
      </w:pPr>
      <w:r w:rsidRPr="005E75D0">
        <w:rPr>
          <w:rFonts w:eastAsiaTheme="minorEastAsia"/>
          <w:b/>
          <w:bCs/>
        </w:rPr>
        <w:t>Solution</w:t>
      </w:r>
      <w:r w:rsidRPr="005E75D0">
        <w:rPr>
          <w:rFonts w:eastAsiaTheme="minorEastAsia"/>
        </w:rPr>
        <w:t>: To improve model generalization, I adopted cross-validation techniques to evaluate model performance across different subsets of the data. Regularization techniques were also applied to penalize model complexity, encouraging simpler models that perform better on new data.</w:t>
      </w:r>
    </w:p>
    <w:p w14:paraId="5979C7F2" w14:textId="77777777" w:rsidR="005E75D0" w:rsidRPr="00BA0898" w:rsidRDefault="005E75D0" w:rsidP="005E75D0">
      <w:pPr>
        <w:ind w:left="-720"/>
        <w:jc w:val="both"/>
        <w:rPr>
          <w:rFonts w:eastAsiaTheme="minorEastAsia"/>
          <w:vanish/>
        </w:rPr>
      </w:pPr>
      <w:r w:rsidRPr="00BA0898">
        <w:rPr>
          <w:rFonts w:eastAsiaTheme="minorEastAsia"/>
          <w:vanish/>
        </w:rPr>
        <w:t>Top of Form</w:t>
      </w:r>
    </w:p>
    <w:p w14:paraId="2FF86F6D" w14:textId="77777777" w:rsidR="005E75D0" w:rsidRPr="00A05926" w:rsidRDefault="005E75D0" w:rsidP="005E75D0">
      <w:pPr>
        <w:ind w:left="1440"/>
        <w:jc w:val="both"/>
        <w:rPr>
          <w:rFonts w:eastAsiaTheme="minorEastAsia"/>
        </w:rPr>
      </w:pPr>
    </w:p>
    <w:p w14:paraId="1A25647E" w14:textId="5CC553D4" w:rsidR="005E75D0" w:rsidRPr="00BA0898" w:rsidRDefault="005E75D0" w:rsidP="005E75D0">
      <w:pPr>
        <w:pStyle w:val="Heading2"/>
        <w:ind w:left="1440"/>
        <w:rPr>
          <w:rFonts w:eastAsiaTheme="minorEastAsia"/>
        </w:rPr>
      </w:pPr>
      <w:bookmarkStart w:id="40" w:name="_Toc162867435"/>
      <w:r>
        <w:rPr>
          <w:rFonts w:eastAsiaTheme="minorEastAsia"/>
        </w:rPr>
        <w:t xml:space="preserve">6.4 </w:t>
      </w:r>
      <w:r w:rsidRPr="005E75D0">
        <w:rPr>
          <w:rFonts w:eastAsiaTheme="minorEastAsia"/>
        </w:rPr>
        <w:t>future extensions</w:t>
      </w:r>
      <w:bookmarkEnd w:id="40"/>
    </w:p>
    <w:p w14:paraId="13A80C69" w14:textId="2B839BA9" w:rsidR="00BA0898" w:rsidRPr="00BA0898" w:rsidRDefault="00BA0898" w:rsidP="005E75D0">
      <w:pPr>
        <w:ind w:left="720"/>
        <w:jc w:val="both"/>
        <w:rPr>
          <w:rFonts w:eastAsiaTheme="minorEastAsia"/>
          <w:b/>
          <w:bCs/>
        </w:rPr>
      </w:pPr>
      <w:r w:rsidRPr="00BA0898">
        <w:rPr>
          <w:rFonts w:eastAsiaTheme="minorEastAsia" w:hint="cs"/>
          <w:b/>
          <w:bCs/>
          <w:rtl/>
        </w:rPr>
        <w:t xml:space="preserve">         </w:t>
      </w:r>
      <w:r>
        <w:rPr>
          <w:rFonts w:eastAsiaTheme="minorEastAsia" w:hint="cs"/>
          <w:b/>
          <w:bCs/>
          <w:rtl/>
        </w:rPr>
        <w:t xml:space="preserve"> </w:t>
      </w:r>
      <w:r w:rsidRPr="00BA0898">
        <w:rPr>
          <w:rFonts w:eastAsiaTheme="minorEastAsia"/>
          <w:b/>
          <w:bCs/>
        </w:rPr>
        <w:t>To build on this work, several extensions are proposed:</w:t>
      </w:r>
    </w:p>
    <w:p w14:paraId="30F0CC98" w14:textId="77777777" w:rsidR="00BA0898" w:rsidRPr="00BA0898" w:rsidRDefault="00BA0898" w:rsidP="005E75D0">
      <w:pPr>
        <w:numPr>
          <w:ilvl w:val="0"/>
          <w:numId w:val="17"/>
        </w:numPr>
        <w:tabs>
          <w:tab w:val="clear" w:pos="720"/>
          <w:tab w:val="num" w:pos="1800"/>
        </w:tabs>
        <w:ind w:left="1800"/>
        <w:jc w:val="both"/>
        <w:rPr>
          <w:rFonts w:eastAsiaTheme="minorEastAsia"/>
        </w:rPr>
      </w:pPr>
      <w:r w:rsidRPr="00BA0898">
        <w:rPr>
          <w:rFonts w:eastAsiaTheme="minorEastAsia"/>
          <w:b/>
          <w:bCs/>
        </w:rPr>
        <w:t>Incorporation of Time Series Analysis</w:t>
      </w:r>
      <w:r w:rsidRPr="00BA0898">
        <w:rPr>
          <w:rFonts w:eastAsiaTheme="minorEastAsia"/>
        </w:rPr>
        <w:t>: Integrate time series analysis to capture market trends over time and predict future prices more accurately.</w:t>
      </w:r>
    </w:p>
    <w:p w14:paraId="20E5C2C1" w14:textId="77777777" w:rsidR="00BA0898" w:rsidRPr="00BA0898" w:rsidRDefault="00BA0898" w:rsidP="005E75D0">
      <w:pPr>
        <w:numPr>
          <w:ilvl w:val="0"/>
          <w:numId w:val="17"/>
        </w:numPr>
        <w:tabs>
          <w:tab w:val="clear" w:pos="720"/>
          <w:tab w:val="num" w:pos="1800"/>
        </w:tabs>
        <w:ind w:left="1800"/>
        <w:jc w:val="both"/>
        <w:rPr>
          <w:rFonts w:eastAsiaTheme="minorEastAsia"/>
        </w:rPr>
      </w:pPr>
      <w:r w:rsidRPr="00BA0898">
        <w:rPr>
          <w:rFonts w:eastAsiaTheme="minorEastAsia"/>
          <w:b/>
          <w:bCs/>
        </w:rPr>
        <w:t>Advanced Feature Engineering</w:t>
      </w:r>
      <w:r w:rsidRPr="00BA0898">
        <w:rPr>
          <w:rFonts w:eastAsiaTheme="minorEastAsia"/>
        </w:rPr>
        <w:t>: Explore more sophisticated feature engineering techniques, such as polynomial features and interaction terms, to capture complex relationships within the data.</w:t>
      </w:r>
    </w:p>
    <w:p w14:paraId="296D304B" w14:textId="77777777" w:rsidR="00BA0898" w:rsidRPr="00BA0898" w:rsidRDefault="00BA0898" w:rsidP="005E75D0">
      <w:pPr>
        <w:numPr>
          <w:ilvl w:val="0"/>
          <w:numId w:val="17"/>
        </w:numPr>
        <w:tabs>
          <w:tab w:val="clear" w:pos="720"/>
          <w:tab w:val="num" w:pos="1800"/>
        </w:tabs>
        <w:ind w:left="1800"/>
        <w:jc w:val="both"/>
        <w:rPr>
          <w:rFonts w:eastAsiaTheme="minorEastAsia"/>
        </w:rPr>
      </w:pPr>
      <w:r w:rsidRPr="00BA0898">
        <w:rPr>
          <w:rFonts w:eastAsiaTheme="minorEastAsia"/>
          <w:b/>
          <w:bCs/>
        </w:rPr>
        <w:t>Deep Learning Models</w:t>
      </w:r>
      <w:r w:rsidRPr="00BA0898">
        <w:rPr>
          <w:rFonts w:eastAsiaTheme="minorEastAsia"/>
        </w:rPr>
        <w:t>: Experiment with deep learning models, which may offer improved performance on large or highly complex datasets.</w:t>
      </w:r>
    </w:p>
    <w:p w14:paraId="5CE28057" w14:textId="77777777" w:rsidR="00BA0898" w:rsidRPr="00BA0898" w:rsidRDefault="00BA0898" w:rsidP="005E75D0">
      <w:pPr>
        <w:numPr>
          <w:ilvl w:val="0"/>
          <w:numId w:val="17"/>
        </w:numPr>
        <w:tabs>
          <w:tab w:val="clear" w:pos="720"/>
          <w:tab w:val="num" w:pos="1800"/>
        </w:tabs>
        <w:ind w:left="1800"/>
        <w:jc w:val="both"/>
        <w:rPr>
          <w:rFonts w:eastAsiaTheme="minorEastAsia"/>
        </w:rPr>
      </w:pPr>
      <w:r w:rsidRPr="00BA0898">
        <w:rPr>
          <w:rFonts w:eastAsiaTheme="minorEastAsia"/>
          <w:b/>
          <w:bCs/>
        </w:rPr>
        <w:t>Enhanced Data Collection</w:t>
      </w:r>
      <w:r w:rsidRPr="00BA0898">
        <w:rPr>
          <w:rFonts w:eastAsiaTheme="minorEastAsia"/>
        </w:rPr>
        <w:t>: Expand the dataset to include additional features, such as economic indicators and zoning regulations, which could enrich the models' predictive capacity.</w:t>
      </w:r>
    </w:p>
    <w:p w14:paraId="391904A5" w14:textId="49549FAB" w:rsidR="005E75D0" w:rsidRDefault="00BC367A" w:rsidP="00BC367A">
      <w:pPr>
        <w:pStyle w:val="Heading2"/>
        <w:ind w:left="1440"/>
        <w:rPr>
          <w:rFonts w:eastAsiaTheme="minorEastAsia"/>
        </w:rPr>
      </w:pPr>
      <w:bookmarkStart w:id="41" w:name="_Toc162867436"/>
      <w:r>
        <w:rPr>
          <w:rFonts w:eastAsiaTheme="minorEastAsia"/>
        </w:rPr>
        <w:t xml:space="preserve">6.5 </w:t>
      </w:r>
      <w:r w:rsidRPr="00BC367A">
        <w:rPr>
          <w:rFonts w:eastAsiaTheme="minorEastAsia"/>
        </w:rPr>
        <w:t>conclusion</w:t>
      </w:r>
      <w:bookmarkEnd w:id="41"/>
    </w:p>
    <w:p w14:paraId="7414A0FC" w14:textId="74B0AE3B" w:rsidR="00BA0898" w:rsidRDefault="00BA0898" w:rsidP="005E75D0">
      <w:pPr>
        <w:ind w:left="1440"/>
        <w:jc w:val="both"/>
        <w:rPr>
          <w:rFonts w:eastAsiaTheme="minorEastAsia"/>
        </w:rPr>
      </w:pPr>
      <w:r w:rsidRPr="00BA0898">
        <w:rPr>
          <w:rFonts w:eastAsiaTheme="minorEastAsia"/>
        </w:rPr>
        <w:t>This project demonstrated the potential of machine learning to offer valuable predictions and insights into the housing market, providing a foundation for informed decision-making. By addressing the outlined limitations and exploring proposed extensions, future work can further enhance the precision, reliability, and applicability of machine learning models in real estate and beyond.</w:t>
      </w:r>
    </w:p>
    <w:p w14:paraId="3A493605" w14:textId="77777777" w:rsidR="005E75D0" w:rsidRDefault="005E75D0" w:rsidP="005E75D0">
      <w:pPr>
        <w:ind w:left="1440"/>
        <w:jc w:val="both"/>
        <w:rPr>
          <w:rFonts w:eastAsiaTheme="minorEastAsia"/>
        </w:rPr>
      </w:pPr>
    </w:p>
    <w:p w14:paraId="0DBE7E5D" w14:textId="77777777" w:rsidR="005E75D0" w:rsidRDefault="005E75D0" w:rsidP="005E75D0">
      <w:pPr>
        <w:ind w:left="1440"/>
        <w:jc w:val="both"/>
        <w:rPr>
          <w:rFonts w:eastAsiaTheme="minorEastAsia"/>
        </w:rPr>
      </w:pPr>
    </w:p>
    <w:p w14:paraId="402B927F" w14:textId="77777777" w:rsidR="00BC367A" w:rsidRDefault="00BC367A" w:rsidP="005E75D0">
      <w:pPr>
        <w:ind w:left="1440"/>
        <w:jc w:val="both"/>
        <w:rPr>
          <w:rFonts w:eastAsiaTheme="minorEastAsia"/>
        </w:rPr>
      </w:pPr>
    </w:p>
    <w:p w14:paraId="29808646" w14:textId="77777777" w:rsidR="00BC367A" w:rsidRDefault="00BC367A" w:rsidP="005E75D0">
      <w:pPr>
        <w:ind w:left="1440"/>
        <w:jc w:val="both"/>
        <w:rPr>
          <w:rFonts w:eastAsiaTheme="minorEastAsia"/>
        </w:rPr>
      </w:pPr>
    </w:p>
    <w:p w14:paraId="59C39739" w14:textId="77777777" w:rsidR="00BC367A" w:rsidRDefault="00BC367A" w:rsidP="005E75D0">
      <w:pPr>
        <w:ind w:left="1440"/>
        <w:jc w:val="both"/>
        <w:rPr>
          <w:rFonts w:eastAsiaTheme="minorEastAsia"/>
        </w:rPr>
      </w:pPr>
    </w:p>
    <w:p w14:paraId="2B8ECFB8" w14:textId="77777777" w:rsidR="00BC367A" w:rsidRDefault="00BC367A" w:rsidP="005E75D0">
      <w:pPr>
        <w:ind w:left="1440"/>
        <w:jc w:val="both"/>
        <w:rPr>
          <w:rFonts w:eastAsiaTheme="minorEastAsia"/>
        </w:rPr>
      </w:pPr>
    </w:p>
    <w:p w14:paraId="488CF8AB" w14:textId="77777777" w:rsidR="00BC367A" w:rsidRDefault="00BC367A" w:rsidP="00BC367A">
      <w:pPr>
        <w:pStyle w:val="Heading1"/>
        <w:ind w:left="720"/>
        <w:rPr>
          <w:rFonts w:eastAsiaTheme="minorEastAsia"/>
        </w:rPr>
      </w:pPr>
    </w:p>
    <w:p w14:paraId="3E55EE25" w14:textId="77777777" w:rsidR="00BC367A" w:rsidRDefault="00BC367A" w:rsidP="00BC367A">
      <w:pPr>
        <w:pStyle w:val="Heading1"/>
        <w:ind w:left="720"/>
        <w:rPr>
          <w:rFonts w:eastAsiaTheme="minorEastAsia"/>
        </w:rPr>
      </w:pPr>
    </w:p>
    <w:p w14:paraId="3FA17936" w14:textId="632C8778" w:rsidR="00BC367A" w:rsidRPr="00BC367A" w:rsidRDefault="00BC367A" w:rsidP="00BC367A">
      <w:pPr>
        <w:pStyle w:val="Heading1"/>
        <w:ind w:left="720"/>
        <w:rPr>
          <w:rFonts w:eastAsiaTheme="minorEastAsia"/>
        </w:rPr>
      </w:pPr>
      <w:bookmarkStart w:id="42" w:name="_Toc162867437"/>
      <w:r w:rsidRPr="00BC367A">
        <w:rPr>
          <w:rFonts w:eastAsiaTheme="minorEastAsia"/>
        </w:rPr>
        <w:t>References</w:t>
      </w:r>
      <w:bookmarkEnd w:id="42"/>
    </w:p>
    <w:p w14:paraId="00A867AA" w14:textId="77777777" w:rsidR="00BC367A" w:rsidRPr="00BC367A" w:rsidRDefault="00BC367A" w:rsidP="00BC367A">
      <w:pPr>
        <w:numPr>
          <w:ilvl w:val="0"/>
          <w:numId w:val="19"/>
        </w:numPr>
        <w:tabs>
          <w:tab w:val="clear" w:pos="720"/>
          <w:tab w:val="num" w:pos="1440"/>
        </w:tabs>
        <w:ind w:left="1440"/>
        <w:jc w:val="both"/>
        <w:rPr>
          <w:rFonts w:eastAsiaTheme="minorEastAsia"/>
        </w:rPr>
      </w:pPr>
      <w:r w:rsidRPr="00BC367A">
        <w:rPr>
          <w:rFonts w:eastAsiaTheme="minorEastAsia"/>
        </w:rPr>
        <w:t xml:space="preserve">Bourassa, S. C., Hoesli, M., &amp; Oikarinen, E. (2017). Measuring House Price Bubbles. </w:t>
      </w:r>
      <w:r w:rsidRPr="00BC367A">
        <w:rPr>
          <w:rFonts w:eastAsiaTheme="minorEastAsia"/>
          <w:i/>
          <w:iCs/>
        </w:rPr>
        <w:t>Journal of Real Estate Finance and Economics</w:t>
      </w:r>
      <w:r w:rsidRPr="00BC367A">
        <w:rPr>
          <w:rFonts w:eastAsiaTheme="minorEastAsia"/>
        </w:rPr>
        <w:t xml:space="preserve">, 54(3), 339–354. </w:t>
      </w:r>
      <w:hyperlink r:id="rId26" w:tgtFrame="_new" w:history="1">
        <w:r w:rsidRPr="00BC367A">
          <w:rPr>
            <w:rStyle w:val="Hyperlink"/>
            <w:rFonts w:eastAsiaTheme="minorEastAsia"/>
          </w:rPr>
          <w:t>https://link.springer.com/article/10.1007/s11146-017-9615-2</w:t>
        </w:r>
      </w:hyperlink>
    </w:p>
    <w:p w14:paraId="579D874C" w14:textId="77777777" w:rsidR="00BC367A" w:rsidRPr="00BC367A" w:rsidRDefault="00BC367A" w:rsidP="00BC367A">
      <w:pPr>
        <w:numPr>
          <w:ilvl w:val="0"/>
          <w:numId w:val="19"/>
        </w:numPr>
        <w:tabs>
          <w:tab w:val="clear" w:pos="720"/>
          <w:tab w:val="num" w:pos="1440"/>
        </w:tabs>
        <w:ind w:left="1440"/>
        <w:jc w:val="both"/>
        <w:rPr>
          <w:rFonts w:eastAsiaTheme="minorEastAsia"/>
        </w:rPr>
      </w:pPr>
      <w:r w:rsidRPr="00BC367A">
        <w:rPr>
          <w:rFonts w:eastAsiaTheme="minorEastAsia"/>
        </w:rPr>
        <w:t xml:space="preserve">Zhang, Y., &amp; Hua, X. (2022). Application of Big Data Analysis in Real Estate Price Prediction. In </w:t>
      </w:r>
      <w:r w:rsidRPr="00BC367A">
        <w:rPr>
          <w:rFonts w:eastAsiaTheme="minorEastAsia"/>
          <w:i/>
          <w:iCs/>
        </w:rPr>
        <w:t>International Conference on Big Data Analytics for Cyber-Physical Systems</w:t>
      </w:r>
      <w:r w:rsidRPr="00BC367A">
        <w:rPr>
          <w:rFonts w:eastAsiaTheme="minorEastAsia"/>
        </w:rPr>
        <w:t xml:space="preserve"> (pp. 129-138). Springer, Cham. </w:t>
      </w:r>
      <w:hyperlink r:id="rId27" w:tgtFrame="_new" w:history="1">
        <w:r w:rsidRPr="00BC367A">
          <w:rPr>
            <w:rStyle w:val="Hyperlink"/>
            <w:rFonts w:eastAsiaTheme="minorEastAsia"/>
          </w:rPr>
          <w:t>https://link.springer.com/chapter/10.1007/978-3-031-14197-3_10</w:t>
        </w:r>
      </w:hyperlink>
    </w:p>
    <w:p w14:paraId="515C64B2" w14:textId="77777777" w:rsidR="00BC367A" w:rsidRPr="00BC367A" w:rsidRDefault="00BC367A" w:rsidP="00BC367A">
      <w:pPr>
        <w:numPr>
          <w:ilvl w:val="0"/>
          <w:numId w:val="19"/>
        </w:numPr>
        <w:tabs>
          <w:tab w:val="clear" w:pos="720"/>
          <w:tab w:val="num" w:pos="1440"/>
        </w:tabs>
        <w:ind w:left="1440"/>
        <w:jc w:val="both"/>
        <w:rPr>
          <w:rFonts w:eastAsiaTheme="minorEastAsia"/>
        </w:rPr>
      </w:pPr>
      <w:r w:rsidRPr="00BC367A">
        <w:rPr>
          <w:rFonts w:eastAsiaTheme="minorEastAsia"/>
        </w:rPr>
        <w:t xml:space="preserve">Kumar, A., &amp; Sharma, A. (2022). Predictive Analysis of Real Estate Data Using Machine Learning Techniques. In </w:t>
      </w:r>
      <w:r w:rsidRPr="00BC367A">
        <w:rPr>
          <w:rFonts w:eastAsiaTheme="minorEastAsia"/>
          <w:i/>
          <w:iCs/>
        </w:rPr>
        <w:t>International Conference on Innovative Computing and Communications</w:t>
      </w:r>
      <w:r w:rsidRPr="00BC367A">
        <w:rPr>
          <w:rFonts w:eastAsiaTheme="minorEastAsia"/>
        </w:rPr>
        <w:t xml:space="preserve"> (pp. 87-96). Springer, Singapore. </w:t>
      </w:r>
      <w:hyperlink r:id="rId28" w:tgtFrame="_new" w:history="1">
        <w:r w:rsidRPr="00BC367A">
          <w:rPr>
            <w:rStyle w:val="Hyperlink"/>
            <w:rFonts w:eastAsiaTheme="minorEastAsia"/>
          </w:rPr>
          <w:t>https://link.springer.com/chapter/10.1007/978-981-19-0737-1_9</w:t>
        </w:r>
      </w:hyperlink>
    </w:p>
    <w:p w14:paraId="608FF028" w14:textId="77777777" w:rsidR="00BC367A" w:rsidRPr="00BC367A" w:rsidRDefault="00BC367A" w:rsidP="00BC367A">
      <w:pPr>
        <w:numPr>
          <w:ilvl w:val="0"/>
          <w:numId w:val="19"/>
        </w:numPr>
        <w:tabs>
          <w:tab w:val="clear" w:pos="720"/>
          <w:tab w:val="num" w:pos="1440"/>
        </w:tabs>
        <w:ind w:left="1440"/>
        <w:jc w:val="both"/>
        <w:rPr>
          <w:rFonts w:eastAsiaTheme="minorEastAsia"/>
        </w:rPr>
      </w:pPr>
      <w:r w:rsidRPr="00BC367A">
        <w:rPr>
          <w:rFonts w:eastAsiaTheme="minorEastAsia"/>
        </w:rPr>
        <w:t xml:space="preserve">Pavlov, A. N., &amp; Kurdyukov, A. P. (2018). Machine Learning in Prediction of Stock Market Indicators Based on Historical Data and Data from Google Trends. </w:t>
      </w:r>
      <w:r w:rsidRPr="00BC367A">
        <w:rPr>
          <w:rFonts w:eastAsiaTheme="minorEastAsia"/>
          <w:i/>
          <w:iCs/>
        </w:rPr>
        <w:t>Scientific and Technical Information Processing</w:t>
      </w:r>
      <w:r w:rsidRPr="00BC367A">
        <w:rPr>
          <w:rFonts w:eastAsiaTheme="minorEastAsia"/>
        </w:rPr>
        <w:t xml:space="preserve">, 45(1), 21–26. </w:t>
      </w:r>
      <w:hyperlink r:id="rId29" w:tgtFrame="_new" w:history="1">
        <w:r w:rsidRPr="00BC367A">
          <w:rPr>
            <w:rStyle w:val="Hyperlink"/>
            <w:rFonts w:eastAsiaTheme="minorEastAsia"/>
          </w:rPr>
          <w:t>https://link.springer.com/article/10.1134/S1075700718010136</w:t>
        </w:r>
      </w:hyperlink>
    </w:p>
    <w:p w14:paraId="0CFD132A" w14:textId="18449937" w:rsidR="00BC367A" w:rsidRPr="00BC367A" w:rsidRDefault="00BC367A" w:rsidP="00BC367A">
      <w:pPr>
        <w:numPr>
          <w:ilvl w:val="0"/>
          <w:numId w:val="19"/>
        </w:numPr>
        <w:tabs>
          <w:tab w:val="clear" w:pos="720"/>
          <w:tab w:val="num" w:pos="1440"/>
        </w:tabs>
        <w:ind w:left="1440"/>
        <w:jc w:val="both"/>
        <w:rPr>
          <w:rFonts w:eastAsiaTheme="minorEastAsia"/>
        </w:rPr>
      </w:pPr>
      <w:r w:rsidRPr="00BC367A">
        <w:rPr>
          <w:rFonts w:eastAsiaTheme="minorEastAsia"/>
        </w:rPr>
        <w:t xml:space="preserve">Moawad, A. California Housing Prices Prediction with Sklearn. </w:t>
      </w:r>
      <w:r w:rsidRPr="00BC367A">
        <w:rPr>
          <w:rFonts w:eastAsiaTheme="minorEastAsia"/>
          <w:i/>
          <w:iCs/>
        </w:rPr>
        <w:t>Kaggle</w:t>
      </w:r>
      <w:r w:rsidRPr="00BC367A">
        <w:rPr>
          <w:rFonts w:eastAsiaTheme="minorEastAsia"/>
        </w:rPr>
        <w:t xml:space="preserve">. </w:t>
      </w:r>
      <w:hyperlink r:id="rId30" w:tgtFrame="_new" w:history="1">
        <w:r w:rsidRPr="00BC367A">
          <w:rPr>
            <w:rStyle w:val="Hyperlink"/>
            <w:rFonts w:eastAsiaTheme="minorEastAsia"/>
          </w:rPr>
          <w:t>https://www.kaggle.com/code/ahmedmoawad124/california-housing-prices-prediction-with-sklearn</w:t>
        </w:r>
      </w:hyperlink>
    </w:p>
    <w:p w14:paraId="63D4E38F" w14:textId="6964D040" w:rsidR="00BC367A" w:rsidRDefault="00BC367A" w:rsidP="00BC367A">
      <w:pPr>
        <w:numPr>
          <w:ilvl w:val="0"/>
          <w:numId w:val="19"/>
        </w:numPr>
        <w:tabs>
          <w:tab w:val="clear" w:pos="720"/>
          <w:tab w:val="num" w:pos="1440"/>
        </w:tabs>
        <w:ind w:left="1440"/>
        <w:jc w:val="both"/>
        <w:rPr>
          <w:rFonts w:eastAsiaTheme="minorEastAsia"/>
        </w:rPr>
      </w:pPr>
      <w:r w:rsidRPr="00BC367A">
        <w:rPr>
          <w:rFonts w:eastAsiaTheme="minorEastAsia"/>
        </w:rPr>
        <w:t xml:space="preserve">Practice, J. Boston House Prices from Sklearn Datasets. </w:t>
      </w:r>
      <w:r w:rsidRPr="00BC367A">
        <w:rPr>
          <w:rFonts w:eastAsiaTheme="minorEastAsia"/>
          <w:i/>
          <w:iCs/>
        </w:rPr>
        <w:t>Kaggle</w:t>
      </w:r>
      <w:r w:rsidRPr="00BC367A">
        <w:rPr>
          <w:rFonts w:eastAsiaTheme="minorEastAsia"/>
        </w:rPr>
        <w:t xml:space="preserve">. </w:t>
      </w:r>
      <w:hyperlink r:id="rId31" w:tgtFrame="_new" w:history="1">
        <w:r w:rsidRPr="00BC367A">
          <w:rPr>
            <w:rStyle w:val="Hyperlink"/>
            <w:rFonts w:eastAsiaTheme="minorEastAsia"/>
          </w:rPr>
          <w:t>https://www.kaggle.com/code/jpractice/boston-house-prices-from-sklearn-datasets</w:t>
        </w:r>
      </w:hyperlink>
    </w:p>
    <w:p w14:paraId="49269368" w14:textId="13042820" w:rsidR="004029E9" w:rsidRDefault="004029E9" w:rsidP="00BC367A">
      <w:pPr>
        <w:numPr>
          <w:ilvl w:val="0"/>
          <w:numId w:val="19"/>
        </w:numPr>
        <w:tabs>
          <w:tab w:val="clear" w:pos="720"/>
          <w:tab w:val="num" w:pos="1440"/>
        </w:tabs>
        <w:ind w:left="1440"/>
        <w:jc w:val="both"/>
        <w:rPr>
          <w:rFonts w:eastAsiaTheme="minorEastAsia"/>
        </w:rPr>
      </w:pPr>
      <w:r w:rsidRPr="004029E9">
        <w:rPr>
          <w:rFonts w:eastAsiaTheme="minorEastAsia"/>
        </w:rPr>
        <w:t>James, G., Witten, D., Hastie, T., &amp; Tibshirani, R. (2013). An Introduction to Statistical Learning. Springer.</w:t>
      </w:r>
    </w:p>
    <w:p w14:paraId="5E619980" w14:textId="4517961C" w:rsidR="004029E9" w:rsidRDefault="004029E9" w:rsidP="00BC367A">
      <w:pPr>
        <w:numPr>
          <w:ilvl w:val="0"/>
          <w:numId w:val="19"/>
        </w:numPr>
        <w:tabs>
          <w:tab w:val="clear" w:pos="720"/>
          <w:tab w:val="num" w:pos="1440"/>
        </w:tabs>
        <w:ind w:left="1440"/>
        <w:jc w:val="both"/>
        <w:rPr>
          <w:rFonts w:eastAsiaTheme="minorEastAsia"/>
        </w:rPr>
      </w:pPr>
      <w:r w:rsidRPr="004029E9">
        <w:rPr>
          <w:rFonts w:eastAsiaTheme="minorEastAsia"/>
        </w:rPr>
        <w:t>Smola, A. J., &amp; Schölkopf, B. (2004). A tutorial on support vector regression. Statistics and Computing, 14(3), 199-222.</w:t>
      </w:r>
    </w:p>
    <w:p w14:paraId="2E81000F" w14:textId="77777777" w:rsidR="004029E9" w:rsidRPr="00BC367A" w:rsidRDefault="004029E9" w:rsidP="004029E9">
      <w:pPr>
        <w:jc w:val="both"/>
        <w:rPr>
          <w:rFonts w:eastAsiaTheme="minorEastAsia"/>
        </w:rPr>
      </w:pPr>
    </w:p>
    <w:p w14:paraId="094DEB38" w14:textId="77777777" w:rsidR="00BC367A" w:rsidRDefault="00BC367A" w:rsidP="00BC367A">
      <w:pPr>
        <w:ind w:left="2160"/>
        <w:jc w:val="both"/>
        <w:rPr>
          <w:rFonts w:eastAsiaTheme="minorEastAsia"/>
        </w:rPr>
      </w:pPr>
    </w:p>
    <w:sectPr w:rsidR="00BC367A" w:rsidSect="00D50F26">
      <w:headerReference w:type="default" r:id="rId32"/>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44382" w14:textId="77777777" w:rsidR="00D50F26" w:rsidRDefault="00D50F26" w:rsidP="00CD3A90">
      <w:pPr>
        <w:spacing w:after="0" w:line="240" w:lineRule="auto"/>
      </w:pPr>
      <w:r>
        <w:separator/>
      </w:r>
    </w:p>
  </w:endnote>
  <w:endnote w:type="continuationSeparator" w:id="0">
    <w:p w14:paraId="2094AB1F" w14:textId="77777777" w:rsidR="00D50F26" w:rsidRDefault="00D50F26" w:rsidP="00CD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CD3A90" w14:paraId="332C9B37" w14:textId="77777777" w:rsidTr="00CD3A90">
      <w:trPr>
        <w:trHeight w:hRule="exact" w:val="115"/>
        <w:jc w:val="center"/>
      </w:trPr>
      <w:tc>
        <w:tcPr>
          <w:tcW w:w="4686" w:type="dxa"/>
          <w:shd w:val="clear" w:color="auto" w:fill="000000" w:themeFill="text1"/>
          <w:tcMar>
            <w:top w:w="0" w:type="dxa"/>
            <w:bottom w:w="0" w:type="dxa"/>
          </w:tcMar>
        </w:tcPr>
        <w:p w14:paraId="4974085B" w14:textId="77777777" w:rsidR="00CD3A90" w:rsidRDefault="00CD3A90">
          <w:pPr>
            <w:pStyle w:val="Header"/>
            <w:rPr>
              <w:caps/>
              <w:sz w:val="18"/>
            </w:rPr>
          </w:pPr>
        </w:p>
      </w:tc>
      <w:tc>
        <w:tcPr>
          <w:tcW w:w="4674" w:type="dxa"/>
          <w:shd w:val="clear" w:color="auto" w:fill="000000" w:themeFill="text1"/>
          <w:tcMar>
            <w:top w:w="0" w:type="dxa"/>
            <w:bottom w:w="0" w:type="dxa"/>
          </w:tcMar>
        </w:tcPr>
        <w:p w14:paraId="0371789C" w14:textId="77777777" w:rsidR="00CD3A90" w:rsidRDefault="00CD3A90">
          <w:pPr>
            <w:pStyle w:val="Header"/>
            <w:jc w:val="right"/>
            <w:rPr>
              <w:caps/>
              <w:sz w:val="18"/>
            </w:rPr>
          </w:pPr>
        </w:p>
      </w:tc>
    </w:tr>
    <w:tr w:rsidR="00CD3A90" w14:paraId="7E7D7A83" w14:textId="77777777">
      <w:trPr>
        <w:jc w:val="center"/>
      </w:trPr>
      <w:sdt>
        <w:sdtPr>
          <w:rPr>
            <w:caps/>
            <w:color w:val="808080" w:themeColor="background1" w:themeShade="80"/>
            <w:sz w:val="18"/>
            <w:szCs w:val="18"/>
          </w:rPr>
          <w:alias w:val="Author"/>
          <w:tag w:val=""/>
          <w:id w:val="1534151868"/>
          <w:placeholder>
            <w:docPart w:val="A63EA468E91A43F38045D3FA04A5BC9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14B5CB4" w14:textId="7B21F917" w:rsidR="00CD3A90" w:rsidRDefault="00CD3A90">
              <w:pPr>
                <w:pStyle w:val="Footer"/>
                <w:rPr>
                  <w:caps/>
                  <w:color w:val="808080" w:themeColor="background1" w:themeShade="80"/>
                  <w:sz w:val="18"/>
                  <w:szCs w:val="18"/>
                </w:rPr>
              </w:pPr>
              <w:r>
                <w:rPr>
                  <w:caps/>
                  <w:color w:val="808080" w:themeColor="background1" w:themeShade="80"/>
                  <w:sz w:val="18"/>
                  <w:szCs w:val="18"/>
                </w:rPr>
                <w:t>shrouq ALDALBAHI</w:t>
              </w:r>
            </w:p>
          </w:tc>
        </w:sdtContent>
      </w:sdt>
      <w:tc>
        <w:tcPr>
          <w:tcW w:w="4674" w:type="dxa"/>
          <w:shd w:val="clear" w:color="auto" w:fill="auto"/>
          <w:vAlign w:val="center"/>
        </w:tcPr>
        <w:p w14:paraId="5330496B" w14:textId="77777777" w:rsidR="00CD3A90" w:rsidRDefault="00CD3A9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A16BF15" w14:textId="42DD9398" w:rsidR="00CD3A90" w:rsidRDefault="00CD3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D158A" w14:textId="77777777" w:rsidR="00D50F26" w:rsidRDefault="00D50F26" w:rsidP="00CD3A90">
      <w:pPr>
        <w:spacing w:after="0" w:line="240" w:lineRule="auto"/>
      </w:pPr>
      <w:r>
        <w:separator/>
      </w:r>
    </w:p>
  </w:footnote>
  <w:footnote w:type="continuationSeparator" w:id="0">
    <w:p w14:paraId="1A1BC831" w14:textId="77777777" w:rsidR="00D50F26" w:rsidRDefault="00D50F26" w:rsidP="00CD3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51E" w14:textId="28A7CEE1" w:rsidR="00CD3A90" w:rsidRPr="00CD3A90" w:rsidRDefault="00CD3A90" w:rsidP="00CD3A90">
    <w:pPr>
      <w:pBdr>
        <w:left w:val="single" w:sz="12" w:space="4" w:color="156082" w:themeColor="accent1"/>
      </w:pBdr>
      <w:tabs>
        <w:tab w:val="left" w:pos="3620"/>
        <w:tab w:val="left" w:pos="3964"/>
      </w:tabs>
      <w:spacing w:after="0"/>
      <w:rPr>
        <w:rFonts w:asciiTheme="majorHAnsi" w:eastAsiaTheme="majorEastAsia" w:hAnsiTheme="majorHAnsi" w:cstheme="majorBidi"/>
        <w:sz w:val="20"/>
        <w:szCs w:val="20"/>
      </w:rPr>
    </w:pPr>
    <w:sdt>
      <w:sdtPr>
        <w:rPr>
          <w:rFonts w:asciiTheme="majorHAnsi" w:eastAsiaTheme="majorEastAsia" w:hAnsiTheme="majorHAnsi" w:cstheme="majorBidi"/>
          <w:sz w:val="20"/>
          <w:szCs w:val="20"/>
        </w:rPr>
        <w:alias w:val="Title"/>
        <w:tag w:val=""/>
        <w:id w:val="-932208079"/>
        <w:placeholder>
          <w:docPart w:val="A35BFB33CB6640369D34D5DFBE899C44"/>
        </w:placeholder>
        <w:dataBinding w:prefixMappings="xmlns:ns0='http://purl.org/dc/elements/1.1/' xmlns:ns1='http://schemas.openxmlformats.org/package/2006/metadata/core-properties' " w:xpath="/ns1:coreProperties[1]/ns0:title[1]" w:storeItemID="{6C3C8BC8-F283-45AE-878A-BAB7291924A1}"/>
        <w:text/>
      </w:sdtPr>
      <w:sdtContent>
        <w:r w:rsidRPr="00CD3A90">
          <w:rPr>
            <w:rFonts w:asciiTheme="majorHAnsi" w:eastAsiaTheme="majorEastAsia" w:hAnsiTheme="majorHAnsi" w:cstheme="majorBidi"/>
            <w:sz w:val="20"/>
            <w:szCs w:val="20"/>
          </w:rPr>
          <w:t>Predictive Analysis of Home Prices in California and Boston Using Machine Learning</w:t>
        </w:r>
      </w:sdtContent>
    </w:sdt>
  </w:p>
  <w:p w14:paraId="45CEBE17" w14:textId="64EBE649" w:rsidR="00CD3A90" w:rsidRPr="00CD3A90" w:rsidRDefault="00CD3A90" w:rsidP="00CD3A90">
    <w:pPr>
      <w:pStyle w:val="Header"/>
      <w:tabs>
        <w:tab w:val="clear" w:pos="4513"/>
        <w:tab w:val="clear" w:pos="9026"/>
        <w:tab w:val="left" w:pos="1860"/>
      </w:tabs>
    </w:pPr>
    <w:r w:rsidRPr="00CD3A90">
      <w:rPr>
        <w:noProof/>
      </w:rPr>
      <mc:AlternateContent>
        <mc:Choice Requires="wps">
          <w:drawing>
            <wp:anchor distT="0" distB="0" distL="114300" distR="114300" simplePos="0" relativeHeight="251659264" behindDoc="0" locked="0" layoutInCell="1" allowOverlap="1" wp14:anchorId="7D830EDD" wp14:editId="1270CE08">
              <wp:simplePos x="0" y="0"/>
              <wp:positionH relativeFrom="column">
                <wp:posOffset>-482600</wp:posOffset>
              </wp:positionH>
              <wp:positionV relativeFrom="paragraph">
                <wp:posOffset>193040</wp:posOffset>
              </wp:positionV>
              <wp:extent cx="6464300" cy="6350"/>
              <wp:effectExtent l="0" t="0" r="31750" b="31750"/>
              <wp:wrapNone/>
              <wp:docPr id="337587329" name="Straight Connector 2"/>
              <wp:cNvGraphicFramePr/>
              <a:graphic xmlns:a="http://schemas.openxmlformats.org/drawingml/2006/main">
                <a:graphicData uri="http://schemas.microsoft.com/office/word/2010/wordprocessingShape">
                  <wps:wsp>
                    <wps:cNvCnPr/>
                    <wps:spPr>
                      <a:xfrm flipV="1">
                        <a:off x="0" y="0"/>
                        <a:ext cx="6464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7F5E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15.2pt" to="471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" strokecolor="black [3200]" strokeweight=".5pt">
              <v:stroke joinstyle="miter"/>
            </v:line>
          </w:pict>
        </mc:Fallback>
      </mc:AlternateContent>
    </w:r>
    <w:r w:rsidRPr="00CD3A9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AB9"/>
    <w:multiLevelType w:val="multilevel"/>
    <w:tmpl w:val="AF3C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E102F"/>
    <w:multiLevelType w:val="hybridMultilevel"/>
    <w:tmpl w:val="CDFCCFD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15952A43"/>
    <w:multiLevelType w:val="multilevel"/>
    <w:tmpl w:val="29F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F3C2E"/>
    <w:multiLevelType w:val="multilevel"/>
    <w:tmpl w:val="C40C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0435AD"/>
    <w:multiLevelType w:val="multilevel"/>
    <w:tmpl w:val="DB0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3550C2"/>
    <w:multiLevelType w:val="multilevel"/>
    <w:tmpl w:val="BADA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8E3D3B"/>
    <w:multiLevelType w:val="multilevel"/>
    <w:tmpl w:val="6D76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E35201"/>
    <w:multiLevelType w:val="multilevel"/>
    <w:tmpl w:val="6A5A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660145"/>
    <w:multiLevelType w:val="multilevel"/>
    <w:tmpl w:val="D9D6991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 w15:restartNumberingAfterBreak="0">
    <w:nsid w:val="472810E9"/>
    <w:multiLevelType w:val="multilevel"/>
    <w:tmpl w:val="E820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9F302B"/>
    <w:multiLevelType w:val="multilevel"/>
    <w:tmpl w:val="444680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4B356D08"/>
    <w:multiLevelType w:val="multilevel"/>
    <w:tmpl w:val="4C98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0B127F"/>
    <w:multiLevelType w:val="multilevel"/>
    <w:tmpl w:val="AC4A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C5442B"/>
    <w:multiLevelType w:val="multilevel"/>
    <w:tmpl w:val="D054C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180360"/>
    <w:multiLevelType w:val="multilevel"/>
    <w:tmpl w:val="2CC8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046130"/>
    <w:multiLevelType w:val="multilevel"/>
    <w:tmpl w:val="8A9022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64137349"/>
    <w:multiLevelType w:val="multilevel"/>
    <w:tmpl w:val="FDB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D81D62"/>
    <w:multiLevelType w:val="multilevel"/>
    <w:tmpl w:val="C5144CF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15:restartNumberingAfterBreak="0">
    <w:nsid w:val="73AF56F8"/>
    <w:multiLevelType w:val="multilevel"/>
    <w:tmpl w:val="52BA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7574188">
    <w:abstractNumId w:val="3"/>
  </w:num>
  <w:num w:numId="2" w16cid:durableId="386339192">
    <w:abstractNumId w:val="13"/>
  </w:num>
  <w:num w:numId="3" w16cid:durableId="406419761">
    <w:abstractNumId w:val="9"/>
  </w:num>
  <w:num w:numId="4" w16cid:durableId="1045524107">
    <w:abstractNumId w:val="2"/>
  </w:num>
  <w:num w:numId="5" w16cid:durableId="123282256">
    <w:abstractNumId w:val="11"/>
  </w:num>
  <w:num w:numId="6" w16cid:durableId="1332413637">
    <w:abstractNumId w:val="10"/>
  </w:num>
  <w:num w:numId="7" w16cid:durableId="1541164787">
    <w:abstractNumId w:val="14"/>
  </w:num>
  <w:num w:numId="8" w16cid:durableId="1843545818">
    <w:abstractNumId w:val="4"/>
  </w:num>
  <w:num w:numId="9" w16cid:durableId="637152985">
    <w:abstractNumId w:val="7"/>
  </w:num>
  <w:num w:numId="10" w16cid:durableId="2115317285">
    <w:abstractNumId w:val="5"/>
  </w:num>
  <w:num w:numId="11" w16cid:durableId="376245564">
    <w:abstractNumId w:val="6"/>
  </w:num>
  <w:num w:numId="12" w16cid:durableId="224878869">
    <w:abstractNumId w:val="18"/>
  </w:num>
  <w:num w:numId="13" w16cid:durableId="228000600">
    <w:abstractNumId w:val="17"/>
  </w:num>
  <w:num w:numId="14" w16cid:durableId="185755183">
    <w:abstractNumId w:val="8"/>
  </w:num>
  <w:num w:numId="15" w16cid:durableId="67264501">
    <w:abstractNumId w:val="15"/>
  </w:num>
  <w:num w:numId="16" w16cid:durableId="1949072628">
    <w:abstractNumId w:val="0"/>
  </w:num>
  <w:num w:numId="17" w16cid:durableId="1983197211">
    <w:abstractNumId w:val="16"/>
  </w:num>
  <w:num w:numId="18" w16cid:durableId="1579052029">
    <w:abstractNumId w:val="1"/>
  </w:num>
  <w:num w:numId="19" w16cid:durableId="6695997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90"/>
    <w:rsid w:val="001B646A"/>
    <w:rsid w:val="00207EE3"/>
    <w:rsid w:val="003400D5"/>
    <w:rsid w:val="00362AEF"/>
    <w:rsid w:val="003D5F35"/>
    <w:rsid w:val="004029E9"/>
    <w:rsid w:val="00424B5E"/>
    <w:rsid w:val="005900B8"/>
    <w:rsid w:val="005E75D0"/>
    <w:rsid w:val="00701FE5"/>
    <w:rsid w:val="00775251"/>
    <w:rsid w:val="007D6933"/>
    <w:rsid w:val="00863659"/>
    <w:rsid w:val="009A2010"/>
    <w:rsid w:val="00A036B4"/>
    <w:rsid w:val="00A05926"/>
    <w:rsid w:val="00AD6F34"/>
    <w:rsid w:val="00B57BDD"/>
    <w:rsid w:val="00BA0898"/>
    <w:rsid w:val="00BC367A"/>
    <w:rsid w:val="00BE35F8"/>
    <w:rsid w:val="00CB7141"/>
    <w:rsid w:val="00CD3A90"/>
    <w:rsid w:val="00D50F26"/>
    <w:rsid w:val="00D63F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E57F7"/>
  <w15:chartTrackingRefBased/>
  <w15:docId w15:val="{C037301D-61AF-4333-BA16-EE5FABE45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3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3A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A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A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A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A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A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A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A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3A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3A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A90"/>
    <w:rPr>
      <w:rFonts w:eastAsiaTheme="majorEastAsia" w:cstheme="majorBidi"/>
      <w:color w:val="272727" w:themeColor="text1" w:themeTint="D8"/>
    </w:rPr>
  </w:style>
  <w:style w:type="paragraph" w:styleId="Title">
    <w:name w:val="Title"/>
    <w:basedOn w:val="Normal"/>
    <w:next w:val="Normal"/>
    <w:link w:val="TitleChar"/>
    <w:uiPriority w:val="10"/>
    <w:qFormat/>
    <w:rsid w:val="00CD3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A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A90"/>
    <w:pPr>
      <w:spacing w:before="160"/>
      <w:jc w:val="center"/>
    </w:pPr>
    <w:rPr>
      <w:i/>
      <w:iCs/>
      <w:color w:val="404040" w:themeColor="text1" w:themeTint="BF"/>
    </w:rPr>
  </w:style>
  <w:style w:type="character" w:customStyle="1" w:styleId="QuoteChar">
    <w:name w:val="Quote Char"/>
    <w:basedOn w:val="DefaultParagraphFont"/>
    <w:link w:val="Quote"/>
    <w:uiPriority w:val="29"/>
    <w:rsid w:val="00CD3A90"/>
    <w:rPr>
      <w:i/>
      <w:iCs/>
      <w:color w:val="404040" w:themeColor="text1" w:themeTint="BF"/>
    </w:rPr>
  </w:style>
  <w:style w:type="paragraph" w:styleId="ListParagraph">
    <w:name w:val="List Paragraph"/>
    <w:basedOn w:val="Normal"/>
    <w:uiPriority w:val="34"/>
    <w:qFormat/>
    <w:rsid w:val="00CD3A90"/>
    <w:pPr>
      <w:ind w:left="720"/>
      <w:contextualSpacing/>
    </w:pPr>
  </w:style>
  <w:style w:type="character" w:styleId="IntenseEmphasis">
    <w:name w:val="Intense Emphasis"/>
    <w:basedOn w:val="DefaultParagraphFont"/>
    <w:uiPriority w:val="21"/>
    <w:qFormat/>
    <w:rsid w:val="00CD3A90"/>
    <w:rPr>
      <w:i/>
      <w:iCs/>
      <w:color w:val="0F4761" w:themeColor="accent1" w:themeShade="BF"/>
    </w:rPr>
  </w:style>
  <w:style w:type="paragraph" w:styleId="IntenseQuote">
    <w:name w:val="Intense Quote"/>
    <w:basedOn w:val="Normal"/>
    <w:next w:val="Normal"/>
    <w:link w:val="IntenseQuoteChar"/>
    <w:uiPriority w:val="30"/>
    <w:qFormat/>
    <w:rsid w:val="00CD3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A90"/>
    <w:rPr>
      <w:i/>
      <w:iCs/>
      <w:color w:val="0F4761" w:themeColor="accent1" w:themeShade="BF"/>
    </w:rPr>
  </w:style>
  <w:style w:type="character" w:styleId="IntenseReference">
    <w:name w:val="Intense Reference"/>
    <w:basedOn w:val="DefaultParagraphFont"/>
    <w:uiPriority w:val="32"/>
    <w:qFormat/>
    <w:rsid w:val="00CD3A90"/>
    <w:rPr>
      <w:b/>
      <w:bCs/>
      <w:smallCaps/>
      <w:color w:val="0F4761" w:themeColor="accent1" w:themeShade="BF"/>
      <w:spacing w:val="5"/>
    </w:rPr>
  </w:style>
  <w:style w:type="paragraph" w:styleId="Header">
    <w:name w:val="header"/>
    <w:basedOn w:val="Normal"/>
    <w:link w:val="HeaderChar"/>
    <w:uiPriority w:val="99"/>
    <w:unhideWhenUsed/>
    <w:rsid w:val="00CD3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A90"/>
  </w:style>
  <w:style w:type="paragraph" w:styleId="Footer">
    <w:name w:val="footer"/>
    <w:basedOn w:val="Normal"/>
    <w:link w:val="FooterChar"/>
    <w:uiPriority w:val="99"/>
    <w:unhideWhenUsed/>
    <w:rsid w:val="00CD3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A90"/>
  </w:style>
  <w:style w:type="paragraph" w:styleId="NoSpacing">
    <w:name w:val="No Spacing"/>
    <w:link w:val="NoSpacingChar"/>
    <w:uiPriority w:val="1"/>
    <w:qFormat/>
    <w:rsid w:val="00CD3A9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D3A90"/>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424B5E"/>
    <w:pPr>
      <w:spacing w:before="240" w:after="0" w:line="259" w:lineRule="auto"/>
      <w:outlineLvl w:val="9"/>
    </w:pPr>
    <w:rPr>
      <w:kern w:val="0"/>
      <w:sz w:val="32"/>
      <w:szCs w:val="32"/>
      <w:lang w:val="en-US"/>
      <w14:ligatures w14:val="none"/>
    </w:rPr>
  </w:style>
  <w:style w:type="table" w:styleId="TableGrid">
    <w:name w:val="Table Grid"/>
    <w:basedOn w:val="TableNormal"/>
    <w:uiPriority w:val="59"/>
    <w:rsid w:val="007D6933"/>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6933"/>
    <w:rPr>
      <w:color w:val="467886" w:themeColor="hyperlink"/>
      <w:u w:val="single"/>
    </w:rPr>
  </w:style>
  <w:style w:type="table" w:styleId="ListTable3-Accent1">
    <w:name w:val="List Table 3 Accent 1"/>
    <w:basedOn w:val="TableNormal"/>
    <w:uiPriority w:val="48"/>
    <w:rsid w:val="007D6933"/>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PlainTable2">
    <w:name w:val="Plain Table 2"/>
    <w:basedOn w:val="TableNormal"/>
    <w:uiPriority w:val="42"/>
    <w:rsid w:val="007D69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D69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362AE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katex-mathml">
    <w:name w:val="katex-mathml"/>
    <w:basedOn w:val="DefaultParagraphFont"/>
    <w:rsid w:val="00362AEF"/>
  </w:style>
  <w:style w:type="character" w:customStyle="1" w:styleId="mord">
    <w:name w:val="mord"/>
    <w:basedOn w:val="DefaultParagraphFont"/>
    <w:rsid w:val="00362AEF"/>
  </w:style>
  <w:style w:type="character" w:styleId="PlaceholderText">
    <w:name w:val="Placeholder Text"/>
    <w:basedOn w:val="DefaultParagraphFont"/>
    <w:uiPriority w:val="99"/>
    <w:semiHidden/>
    <w:rsid w:val="00CB7141"/>
    <w:rPr>
      <w:color w:val="666666"/>
    </w:rPr>
  </w:style>
  <w:style w:type="paragraph" w:styleId="TOC1">
    <w:name w:val="toc 1"/>
    <w:basedOn w:val="Normal"/>
    <w:next w:val="Normal"/>
    <w:autoRedefine/>
    <w:uiPriority w:val="39"/>
    <w:unhideWhenUsed/>
    <w:rsid w:val="00775251"/>
    <w:pPr>
      <w:spacing w:after="100"/>
    </w:pPr>
  </w:style>
  <w:style w:type="paragraph" w:styleId="TOC2">
    <w:name w:val="toc 2"/>
    <w:basedOn w:val="Normal"/>
    <w:next w:val="Normal"/>
    <w:autoRedefine/>
    <w:uiPriority w:val="39"/>
    <w:unhideWhenUsed/>
    <w:rsid w:val="00775251"/>
    <w:pPr>
      <w:spacing w:after="100"/>
      <w:ind w:left="240"/>
    </w:pPr>
  </w:style>
  <w:style w:type="paragraph" w:styleId="TOC3">
    <w:name w:val="toc 3"/>
    <w:basedOn w:val="Normal"/>
    <w:next w:val="Normal"/>
    <w:autoRedefine/>
    <w:uiPriority w:val="39"/>
    <w:unhideWhenUsed/>
    <w:rsid w:val="00775251"/>
    <w:pPr>
      <w:spacing w:after="100"/>
      <w:ind w:left="480"/>
    </w:pPr>
  </w:style>
  <w:style w:type="character" w:styleId="UnresolvedMention">
    <w:name w:val="Unresolved Mention"/>
    <w:basedOn w:val="DefaultParagraphFont"/>
    <w:uiPriority w:val="99"/>
    <w:semiHidden/>
    <w:unhideWhenUsed/>
    <w:rsid w:val="00BC3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030">
      <w:bodyDiv w:val="1"/>
      <w:marLeft w:val="0"/>
      <w:marRight w:val="0"/>
      <w:marTop w:val="0"/>
      <w:marBottom w:val="0"/>
      <w:divBdr>
        <w:top w:val="none" w:sz="0" w:space="0" w:color="auto"/>
        <w:left w:val="none" w:sz="0" w:space="0" w:color="auto"/>
        <w:bottom w:val="none" w:sz="0" w:space="0" w:color="auto"/>
        <w:right w:val="none" w:sz="0" w:space="0" w:color="auto"/>
      </w:divBdr>
      <w:divsChild>
        <w:div w:id="824399591">
          <w:marLeft w:val="0"/>
          <w:marRight w:val="0"/>
          <w:marTop w:val="0"/>
          <w:marBottom w:val="0"/>
          <w:divBdr>
            <w:top w:val="none" w:sz="0" w:space="0" w:color="auto"/>
            <w:left w:val="none" w:sz="0" w:space="0" w:color="auto"/>
            <w:bottom w:val="none" w:sz="0" w:space="0" w:color="auto"/>
            <w:right w:val="none" w:sz="0" w:space="0" w:color="auto"/>
          </w:divBdr>
          <w:divsChild>
            <w:div w:id="391854682">
              <w:marLeft w:val="0"/>
              <w:marRight w:val="0"/>
              <w:marTop w:val="0"/>
              <w:marBottom w:val="0"/>
              <w:divBdr>
                <w:top w:val="none" w:sz="0" w:space="0" w:color="auto"/>
                <w:left w:val="none" w:sz="0" w:space="0" w:color="auto"/>
                <w:bottom w:val="none" w:sz="0" w:space="0" w:color="auto"/>
                <w:right w:val="none" w:sz="0" w:space="0" w:color="auto"/>
              </w:divBdr>
            </w:div>
            <w:div w:id="728186692">
              <w:marLeft w:val="0"/>
              <w:marRight w:val="0"/>
              <w:marTop w:val="0"/>
              <w:marBottom w:val="0"/>
              <w:divBdr>
                <w:top w:val="none" w:sz="0" w:space="0" w:color="auto"/>
                <w:left w:val="none" w:sz="0" w:space="0" w:color="auto"/>
                <w:bottom w:val="none" w:sz="0" w:space="0" w:color="auto"/>
                <w:right w:val="none" w:sz="0" w:space="0" w:color="auto"/>
              </w:divBdr>
            </w:div>
            <w:div w:id="581766192">
              <w:marLeft w:val="0"/>
              <w:marRight w:val="0"/>
              <w:marTop w:val="0"/>
              <w:marBottom w:val="0"/>
              <w:divBdr>
                <w:top w:val="none" w:sz="0" w:space="0" w:color="auto"/>
                <w:left w:val="none" w:sz="0" w:space="0" w:color="auto"/>
                <w:bottom w:val="none" w:sz="0" w:space="0" w:color="auto"/>
                <w:right w:val="none" w:sz="0" w:space="0" w:color="auto"/>
              </w:divBdr>
            </w:div>
            <w:div w:id="1083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99">
      <w:bodyDiv w:val="1"/>
      <w:marLeft w:val="0"/>
      <w:marRight w:val="0"/>
      <w:marTop w:val="0"/>
      <w:marBottom w:val="0"/>
      <w:divBdr>
        <w:top w:val="none" w:sz="0" w:space="0" w:color="auto"/>
        <w:left w:val="none" w:sz="0" w:space="0" w:color="auto"/>
        <w:bottom w:val="none" w:sz="0" w:space="0" w:color="auto"/>
        <w:right w:val="none" w:sz="0" w:space="0" w:color="auto"/>
      </w:divBdr>
    </w:div>
    <w:div w:id="51740403">
      <w:bodyDiv w:val="1"/>
      <w:marLeft w:val="0"/>
      <w:marRight w:val="0"/>
      <w:marTop w:val="0"/>
      <w:marBottom w:val="0"/>
      <w:divBdr>
        <w:top w:val="none" w:sz="0" w:space="0" w:color="auto"/>
        <w:left w:val="none" w:sz="0" w:space="0" w:color="auto"/>
        <w:bottom w:val="none" w:sz="0" w:space="0" w:color="auto"/>
        <w:right w:val="none" w:sz="0" w:space="0" w:color="auto"/>
      </w:divBdr>
    </w:div>
    <w:div w:id="109936585">
      <w:bodyDiv w:val="1"/>
      <w:marLeft w:val="0"/>
      <w:marRight w:val="0"/>
      <w:marTop w:val="0"/>
      <w:marBottom w:val="0"/>
      <w:divBdr>
        <w:top w:val="none" w:sz="0" w:space="0" w:color="auto"/>
        <w:left w:val="none" w:sz="0" w:space="0" w:color="auto"/>
        <w:bottom w:val="none" w:sz="0" w:space="0" w:color="auto"/>
        <w:right w:val="none" w:sz="0" w:space="0" w:color="auto"/>
      </w:divBdr>
    </w:div>
    <w:div w:id="274485389">
      <w:bodyDiv w:val="1"/>
      <w:marLeft w:val="0"/>
      <w:marRight w:val="0"/>
      <w:marTop w:val="0"/>
      <w:marBottom w:val="0"/>
      <w:divBdr>
        <w:top w:val="none" w:sz="0" w:space="0" w:color="auto"/>
        <w:left w:val="none" w:sz="0" w:space="0" w:color="auto"/>
        <w:bottom w:val="none" w:sz="0" w:space="0" w:color="auto"/>
        <w:right w:val="none" w:sz="0" w:space="0" w:color="auto"/>
      </w:divBdr>
    </w:div>
    <w:div w:id="358118348">
      <w:bodyDiv w:val="1"/>
      <w:marLeft w:val="0"/>
      <w:marRight w:val="0"/>
      <w:marTop w:val="0"/>
      <w:marBottom w:val="0"/>
      <w:divBdr>
        <w:top w:val="none" w:sz="0" w:space="0" w:color="auto"/>
        <w:left w:val="none" w:sz="0" w:space="0" w:color="auto"/>
        <w:bottom w:val="none" w:sz="0" w:space="0" w:color="auto"/>
        <w:right w:val="none" w:sz="0" w:space="0" w:color="auto"/>
      </w:divBdr>
    </w:div>
    <w:div w:id="426005542">
      <w:bodyDiv w:val="1"/>
      <w:marLeft w:val="0"/>
      <w:marRight w:val="0"/>
      <w:marTop w:val="0"/>
      <w:marBottom w:val="0"/>
      <w:divBdr>
        <w:top w:val="none" w:sz="0" w:space="0" w:color="auto"/>
        <w:left w:val="none" w:sz="0" w:space="0" w:color="auto"/>
        <w:bottom w:val="none" w:sz="0" w:space="0" w:color="auto"/>
        <w:right w:val="none" w:sz="0" w:space="0" w:color="auto"/>
      </w:divBdr>
    </w:div>
    <w:div w:id="541553493">
      <w:bodyDiv w:val="1"/>
      <w:marLeft w:val="0"/>
      <w:marRight w:val="0"/>
      <w:marTop w:val="0"/>
      <w:marBottom w:val="0"/>
      <w:divBdr>
        <w:top w:val="none" w:sz="0" w:space="0" w:color="auto"/>
        <w:left w:val="none" w:sz="0" w:space="0" w:color="auto"/>
        <w:bottom w:val="none" w:sz="0" w:space="0" w:color="auto"/>
        <w:right w:val="none" w:sz="0" w:space="0" w:color="auto"/>
      </w:divBdr>
    </w:div>
    <w:div w:id="555626866">
      <w:bodyDiv w:val="1"/>
      <w:marLeft w:val="0"/>
      <w:marRight w:val="0"/>
      <w:marTop w:val="0"/>
      <w:marBottom w:val="0"/>
      <w:divBdr>
        <w:top w:val="none" w:sz="0" w:space="0" w:color="auto"/>
        <w:left w:val="none" w:sz="0" w:space="0" w:color="auto"/>
        <w:bottom w:val="none" w:sz="0" w:space="0" w:color="auto"/>
        <w:right w:val="none" w:sz="0" w:space="0" w:color="auto"/>
      </w:divBdr>
    </w:div>
    <w:div w:id="569846989">
      <w:bodyDiv w:val="1"/>
      <w:marLeft w:val="0"/>
      <w:marRight w:val="0"/>
      <w:marTop w:val="0"/>
      <w:marBottom w:val="0"/>
      <w:divBdr>
        <w:top w:val="none" w:sz="0" w:space="0" w:color="auto"/>
        <w:left w:val="none" w:sz="0" w:space="0" w:color="auto"/>
        <w:bottom w:val="none" w:sz="0" w:space="0" w:color="auto"/>
        <w:right w:val="none" w:sz="0" w:space="0" w:color="auto"/>
      </w:divBdr>
    </w:div>
    <w:div w:id="588006257">
      <w:bodyDiv w:val="1"/>
      <w:marLeft w:val="0"/>
      <w:marRight w:val="0"/>
      <w:marTop w:val="0"/>
      <w:marBottom w:val="0"/>
      <w:divBdr>
        <w:top w:val="none" w:sz="0" w:space="0" w:color="auto"/>
        <w:left w:val="none" w:sz="0" w:space="0" w:color="auto"/>
        <w:bottom w:val="none" w:sz="0" w:space="0" w:color="auto"/>
        <w:right w:val="none" w:sz="0" w:space="0" w:color="auto"/>
      </w:divBdr>
    </w:div>
    <w:div w:id="592934491">
      <w:bodyDiv w:val="1"/>
      <w:marLeft w:val="0"/>
      <w:marRight w:val="0"/>
      <w:marTop w:val="0"/>
      <w:marBottom w:val="0"/>
      <w:divBdr>
        <w:top w:val="none" w:sz="0" w:space="0" w:color="auto"/>
        <w:left w:val="none" w:sz="0" w:space="0" w:color="auto"/>
        <w:bottom w:val="none" w:sz="0" w:space="0" w:color="auto"/>
        <w:right w:val="none" w:sz="0" w:space="0" w:color="auto"/>
      </w:divBdr>
    </w:div>
    <w:div w:id="594217282">
      <w:bodyDiv w:val="1"/>
      <w:marLeft w:val="0"/>
      <w:marRight w:val="0"/>
      <w:marTop w:val="0"/>
      <w:marBottom w:val="0"/>
      <w:divBdr>
        <w:top w:val="none" w:sz="0" w:space="0" w:color="auto"/>
        <w:left w:val="none" w:sz="0" w:space="0" w:color="auto"/>
        <w:bottom w:val="none" w:sz="0" w:space="0" w:color="auto"/>
        <w:right w:val="none" w:sz="0" w:space="0" w:color="auto"/>
      </w:divBdr>
    </w:div>
    <w:div w:id="596519073">
      <w:bodyDiv w:val="1"/>
      <w:marLeft w:val="0"/>
      <w:marRight w:val="0"/>
      <w:marTop w:val="0"/>
      <w:marBottom w:val="0"/>
      <w:divBdr>
        <w:top w:val="none" w:sz="0" w:space="0" w:color="auto"/>
        <w:left w:val="none" w:sz="0" w:space="0" w:color="auto"/>
        <w:bottom w:val="none" w:sz="0" w:space="0" w:color="auto"/>
        <w:right w:val="none" w:sz="0" w:space="0" w:color="auto"/>
      </w:divBdr>
    </w:div>
    <w:div w:id="612633924">
      <w:bodyDiv w:val="1"/>
      <w:marLeft w:val="0"/>
      <w:marRight w:val="0"/>
      <w:marTop w:val="0"/>
      <w:marBottom w:val="0"/>
      <w:divBdr>
        <w:top w:val="none" w:sz="0" w:space="0" w:color="auto"/>
        <w:left w:val="none" w:sz="0" w:space="0" w:color="auto"/>
        <w:bottom w:val="none" w:sz="0" w:space="0" w:color="auto"/>
        <w:right w:val="none" w:sz="0" w:space="0" w:color="auto"/>
      </w:divBdr>
    </w:div>
    <w:div w:id="724833542">
      <w:bodyDiv w:val="1"/>
      <w:marLeft w:val="0"/>
      <w:marRight w:val="0"/>
      <w:marTop w:val="0"/>
      <w:marBottom w:val="0"/>
      <w:divBdr>
        <w:top w:val="none" w:sz="0" w:space="0" w:color="auto"/>
        <w:left w:val="none" w:sz="0" w:space="0" w:color="auto"/>
        <w:bottom w:val="none" w:sz="0" w:space="0" w:color="auto"/>
        <w:right w:val="none" w:sz="0" w:space="0" w:color="auto"/>
      </w:divBdr>
    </w:div>
    <w:div w:id="725883955">
      <w:bodyDiv w:val="1"/>
      <w:marLeft w:val="0"/>
      <w:marRight w:val="0"/>
      <w:marTop w:val="0"/>
      <w:marBottom w:val="0"/>
      <w:divBdr>
        <w:top w:val="none" w:sz="0" w:space="0" w:color="auto"/>
        <w:left w:val="none" w:sz="0" w:space="0" w:color="auto"/>
        <w:bottom w:val="none" w:sz="0" w:space="0" w:color="auto"/>
        <w:right w:val="none" w:sz="0" w:space="0" w:color="auto"/>
      </w:divBdr>
    </w:div>
    <w:div w:id="756289929">
      <w:bodyDiv w:val="1"/>
      <w:marLeft w:val="0"/>
      <w:marRight w:val="0"/>
      <w:marTop w:val="0"/>
      <w:marBottom w:val="0"/>
      <w:divBdr>
        <w:top w:val="none" w:sz="0" w:space="0" w:color="auto"/>
        <w:left w:val="none" w:sz="0" w:space="0" w:color="auto"/>
        <w:bottom w:val="none" w:sz="0" w:space="0" w:color="auto"/>
        <w:right w:val="none" w:sz="0" w:space="0" w:color="auto"/>
      </w:divBdr>
    </w:div>
    <w:div w:id="765346292">
      <w:bodyDiv w:val="1"/>
      <w:marLeft w:val="0"/>
      <w:marRight w:val="0"/>
      <w:marTop w:val="0"/>
      <w:marBottom w:val="0"/>
      <w:divBdr>
        <w:top w:val="none" w:sz="0" w:space="0" w:color="auto"/>
        <w:left w:val="none" w:sz="0" w:space="0" w:color="auto"/>
        <w:bottom w:val="none" w:sz="0" w:space="0" w:color="auto"/>
        <w:right w:val="none" w:sz="0" w:space="0" w:color="auto"/>
      </w:divBdr>
      <w:divsChild>
        <w:div w:id="386104079">
          <w:marLeft w:val="0"/>
          <w:marRight w:val="0"/>
          <w:marTop w:val="0"/>
          <w:marBottom w:val="0"/>
          <w:divBdr>
            <w:top w:val="none" w:sz="0" w:space="0" w:color="auto"/>
            <w:left w:val="none" w:sz="0" w:space="0" w:color="auto"/>
            <w:bottom w:val="none" w:sz="0" w:space="0" w:color="auto"/>
            <w:right w:val="none" w:sz="0" w:space="0" w:color="auto"/>
          </w:divBdr>
          <w:divsChild>
            <w:div w:id="86191822">
              <w:marLeft w:val="0"/>
              <w:marRight w:val="0"/>
              <w:marTop w:val="0"/>
              <w:marBottom w:val="0"/>
              <w:divBdr>
                <w:top w:val="none" w:sz="0" w:space="0" w:color="auto"/>
                <w:left w:val="none" w:sz="0" w:space="0" w:color="auto"/>
                <w:bottom w:val="none" w:sz="0" w:space="0" w:color="auto"/>
                <w:right w:val="none" w:sz="0" w:space="0" w:color="auto"/>
              </w:divBdr>
            </w:div>
            <w:div w:id="539437691">
              <w:marLeft w:val="0"/>
              <w:marRight w:val="0"/>
              <w:marTop w:val="0"/>
              <w:marBottom w:val="0"/>
              <w:divBdr>
                <w:top w:val="none" w:sz="0" w:space="0" w:color="auto"/>
                <w:left w:val="none" w:sz="0" w:space="0" w:color="auto"/>
                <w:bottom w:val="none" w:sz="0" w:space="0" w:color="auto"/>
                <w:right w:val="none" w:sz="0" w:space="0" w:color="auto"/>
              </w:divBdr>
            </w:div>
            <w:div w:id="1361391730">
              <w:marLeft w:val="0"/>
              <w:marRight w:val="0"/>
              <w:marTop w:val="0"/>
              <w:marBottom w:val="0"/>
              <w:divBdr>
                <w:top w:val="none" w:sz="0" w:space="0" w:color="auto"/>
                <w:left w:val="none" w:sz="0" w:space="0" w:color="auto"/>
                <w:bottom w:val="none" w:sz="0" w:space="0" w:color="auto"/>
                <w:right w:val="none" w:sz="0" w:space="0" w:color="auto"/>
              </w:divBdr>
            </w:div>
            <w:div w:id="7822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5143">
      <w:bodyDiv w:val="1"/>
      <w:marLeft w:val="0"/>
      <w:marRight w:val="0"/>
      <w:marTop w:val="0"/>
      <w:marBottom w:val="0"/>
      <w:divBdr>
        <w:top w:val="none" w:sz="0" w:space="0" w:color="auto"/>
        <w:left w:val="none" w:sz="0" w:space="0" w:color="auto"/>
        <w:bottom w:val="none" w:sz="0" w:space="0" w:color="auto"/>
        <w:right w:val="none" w:sz="0" w:space="0" w:color="auto"/>
      </w:divBdr>
    </w:div>
    <w:div w:id="826165578">
      <w:bodyDiv w:val="1"/>
      <w:marLeft w:val="0"/>
      <w:marRight w:val="0"/>
      <w:marTop w:val="0"/>
      <w:marBottom w:val="0"/>
      <w:divBdr>
        <w:top w:val="none" w:sz="0" w:space="0" w:color="auto"/>
        <w:left w:val="none" w:sz="0" w:space="0" w:color="auto"/>
        <w:bottom w:val="none" w:sz="0" w:space="0" w:color="auto"/>
        <w:right w:val="none" w:sz="0" w:space="0" w:color="auto"/>
      </w:divBdr>
    </w:div>
    <w:div w:id="882836554">
      <w:bodyDiv w:val="1"/>
      <w:marLeft w:val="0"/>
      <w:marRight w:val="0"/>
      <w:marTop w:val="0"/>
      <w:marBottom w:val="0"/>
      <w:divBdr>
        <w:top w:val="none" w:sz="0" w:space="0" w:color="auto"/>
        <w:left w:val="none" w:sz="0" w:space="0" w:color="auto"/>
        <w:bottom w:val="none" w:sz="0" w:space="0" w:color="auto"/>
        <w:right w:val="none" w:sz="0" w:space="0" w:color="auto"/>
      </w:divBdr>
    </w:div>
    <w:div w:id="914051786">
      <w:bodyDiv w:val="1"/>
      <w:marLeft w:val="0"/>
      <w:marRight w:val="0"/>
      <w:marTop w:val="0"/>
      <w:marBottom w:val="0"/>
      <w:divBdr>
        <w:top w:val="none" w:sz="0" w:space="0" w:color="auto"/>
        <w:left w:val="none" w:sz="0" w:space="0" w:color="auto"/>
        <w:bottom w:val="none" w:sz="0" w:space="0" w:color="auto"/>
        <w:right w:val="none" w:sz="0" w:space="0" w:color="auto"/>
      </w:divBdr>
    </w:div>
    <w:div w:id="915944238">
      <w:bodyDiv w:val="1"/>
      <w:marLeft w:val="0"/>
      <w:marRight w:val="0"/>
      <w:marTop w:val="0"/>
      <w:marBottom w:val="0"/>
      <w:divBdr>
        <w:top w:val="none" w:sz="0" w:space="0" w:color="auto"/>
        <w:left w:val="none" w:sz="0" w:space="0" w:color="auto"/>
        <w:bottom w:val="none" w:sz="0" w:space="0" w:color="auto"/>
        <w:right w:val="none" w:sz="0" w:space="0" w:color="auto"/>
      </w:divBdr>
    </w:div>
    <w:div w:id="979192541">
      <w:bodyDiv w:val="1"/>
      <w:marLeft w:val="0"/>
      <w:marRight w:val="0"/>
      <w:marTop w:val="0"/>
      <w:marBottom w:val="0"/>
      <w:divBdr>
        <w:top w:val="none" w:sz="0" w:space="0" w:color="auto"/>
        <w:left w:val="none" w:sz="0" w:space="0" w:color="auto"/>
        <w:bottom w:val="none" w:sz="0" w:space="0" w:color="auto"/>
        <w:right w:val="none" w:sz="0" w:space="0" w:color="auto"/>
      </w:divBdr>
      <w:divsChild>
        <w:div w:id="9841240">
          <w:marLeft w:val="0"/>
          <w:marRight w:val="0"/>
          <w:marTop w:val="0"/>
          <w:marBottom w:val="0"/>
          <w:divBdr>
            <w:top w:val="single" w:sz="2" w:space="0" w:color="E3E3E3"/>
            <w:left w:val="single" w:sz="2" w:space="0" w:color="E3E3E3"/>
            <w:bottom w:val="single" w:sz="2" w:space="0" w:color="E3E3E3"/>
            <w:right w:val="single" w:sz="2" w:space="0" w:color="E3E3E3"/>
          </w:divBdr>
          <w:divsChild>
            <w:div w:id="635531018">
              <w:marLeft w:val="0"/>
              <w:marRight w:val="0"/>
              <w:marTop w:val="0"/>
              <w:marBottom w:val="0"/>
              <w:divBdr>
                <w:top w:val="single" w:sz="2" w:space="0" w:color="E3E3E3"/>
                <w:left w:val="single" w:sz="2" w:space="0" w:color="E3E3E3"/>
                <w:bottom w:val="single" w:sz="2" w:space="0" w:color="E3E3E3"/>
                <w:right w:val="single" w:sz="2" w:space="0" w:color="E3E3E3"/>
              </w:divBdr>
              <w:divsChild>
                <w:div w:id="1135871237">
                  <w:marLeft w:val="0"/>
                  <w:marRight w:val="0"/>
                  <w:marTop w:val="0"/>
                  <w:marBottom w:val="0"/>
                  <w:divBdr>
                    <w:top w:val="single" w:sz="2" w:space="0" w:color="E3E3E3"/>
                    <w:left w:val="single" w:sz="2" w:space="0" w:color="E3E3E3"/>
                    <w:bottom w:val="single" w:sz="2" w:space="0" w:color="E3E3E3"/>
                    <w:right w:val="single" w:sz="2" w:space="0" w:color="E3E3E3"/>
                  </w:divBdr>
                  <w:divsChild>
                    <w:div w:id="13771076">
                      <w:marLeft w:val="0"/>
                      <w:marRight w:val="0"/>
                      <w:marTop w:val="0"/>
                      <w:marBottom w:val="0"/>
                      <w:divBdr>
                        <w:top w:val="single" w:sz="2" w:space="0" w:color="E3E3E3"/>
                        <w:left w:val="single" w:sz="2" w:space="0" w:color="E3E3E3"/>
                        <w:bottom w:val="single" w:sz="2" w:space="0" w:color="E3E3E3"/>
                        <w:right w:val="single" w:sz="2" w:space="0" w:color="E3E3E3"/>
                      </w:divBdr>
                      <w:divsChild>
                        <w:div w:id="2090037960">
                          <w:marLeft w:val="0"/>
                          <w:marRight w:val="0"/>
                          <w:marTop w:val="0"/>
                          <w:marBottom w:val="0"/>
                          <w:divBdr>
                            <w:top w:val="single" w:sz="2" w:space="0" w:color="E3E3E3"/>
                            <w:left w:val="single" w:sz="2" w:space="0" w:color="E3E3E3"/>
                            <w:bottom w:val="single" w:sz="2" w:space="0" w:color="E3E3E3"/>
                            <w:right w:val="single" w:sz="2" w:space="0" w:color="E3E3E3"/>
                          </w:divBdr>
                          <w:divsChild>
                            <w:div w:id="105320292">
                              <w:marLeft w:val="0"/>
                              <w:marRight w:val="0"/>
                              <w:marTop w:val="0"/>
                              <w:marBottom w:val="0"/>
                              <w:divBdr>
                                <w:top w:val="single" w:sz="2" w:space="0" w:color="E3E3E3"/>
                                <w:left w:val="single" w:sz="2" w:space="0" w:color="E3E3E3"/>
                                <w:bottom w:val="single" w:sz="2" w:space="0" w:color="E3E3E3"/>
                                <w:right w:val="single" w:sz="2" w:space="0" w:color="E3E3E3"/>
                              </w:divBdr>
                              <w:divsChild>
                                <w:div w:id="1121531214">
                                  <w:marLeft w:val="0"/>
                                  <w:marRight w:val="0"/>
                                  <w:marTop w:val="100"/>
                                  <w:marBottom w:val="100"/>
                                  <w:divBdr>
                                    <w:top w:val="single" w:sz="2" w:space="0" w:color="E3E3E3"/>
                                    <w:left w:val="single" w:sz="2" w:space="0" w:color="E3E3E3"/>
                                    <w:bottom w:val="single" w:sz="2" w:space="0" w:color="E3E3E3"/>
                                    <w:right w:val="single" w:sz="2" w:space="0" w:color="E3E3E3"/>
                                  </w:divBdr>
                                  <w:divsChild>
                                    <w:div w:id="168452171">
                                      <w:marLeft w:val="0"/>
                                      <w:marRight w:val="0"/>
                                      <w:marTop w:val="0"/>
                                      <w:marBottom w:val="0"/>
                                      <w:divBdr>
                                        <w:top w:val="single" w:sz="2" w:space="0" w:color="E3E3E3"/>
                                        <w:left w:val="single" w:sz="2" w:space="0" w:color="E3E3E3"/>
                                        <w:bottom w:val="single" w:sz="2" w:space="0" w:color="E3E3E3"/>
                                        <w:right w:val="single" w:sz="2" w:space="0" w:color="E3E3E3"/>
                                      </w:divBdr>
                                      <w:divsChild>
                                        <w:div w:id="1727797600">
                                          <w:marLeft w:val="0"/>
                                          <w:marRight w:val="0"/>
                                          <w:marTop w:val="0"/>
                                          <w:marBottom w:val="0"/>
                                          <w:divBdr>
                                            <w:top w:val="single" w:sz="2" w:space="0" w:color="E3E3E3"/>
                                            <w:left w:val="single" w:sz="2" w:space="0" w:color="E3E3E3"/>
                                            <w:bottom w:val="single" w:sz="2" w:space="0" w:color="E3E3E3"/>
                                            <w:right w:val="single" w:sz="2" w:space="0" w:color="E3E3E3"/>
                                          </w:divBdr>
                                          <w:divsChild>
                                            <w:div w:id="1178498015">
                                              <w:marLeft w:val="0"/>
                                              <w:marRight w:val="0"/>
                                              <w:marTop w:val="0"/>
                                              <w:marBottom w:val="0"/>
                                              <w:divBdr>
                                                <w:top w:val="single" w:sz="2" w:space="0" w:color="E3E3E3"/>
                                                <w:left w:val="single" w:sz="2" w:space="0" w:color="E3E3E3"/>
                                                <w:bottom w:val="single" w:sz="2" w:space="0" w:color="E3E3E3"/>
                                                <w:right w:val="single" w:sz="2" w:space="0" w:color="E3E3E3"/>
                                              </w:divBdr>
                                              <w:divsChild>
                                                <w:div w:id="1656185598">
                                                  <w:marLeft w:val="0"/>
                                                  <w:marRight w:val="0"/>
                                                  <w:marTop w:val="0"/>
                                                  <w:marBottom w:val="0"/>
                                                  <w:divBdr>
                                                    <w:top w:val="single" w:sz="2" w:space="0" w:color="E3E3E3"/>
                                                    <w:left w:val="single" w:sz="2" w:space="0" w:color="E3E3E3"/>
                                                    <w:bottom w:val="single" w:sz="2" w:space="0" w:color="E3E3E3"/>
                                                    <w:right w:val="single" w:sz="2" w:space="0" w:color="E3E3E3"/>
                                                  </w:divBdr>
                                                  <w:divsChild>
                                                    <w:div w:id="483817203">
                                                      <w:marLeft w:val="0"/>
                                                      <w:marRight w:val="0"/>
                                                      <w:marTop w:val="0"/>
                                                      <w:marBottom w:val="0"/>
                                                      <w:divBdr>
                                                        <w:top w:val="single" w:sz="2" w:space="0" w:color="E3E3E3"/>
                                                        <w:left w:val="single" w:sz="2" w:space="0" w:color="E3E3E3"/>
                                                        <w:bottom w:val="single" w:sz="2" w:space="0" w:color="E3E3E3"/>
                                                        <w:right w:val="single" w:sz="2" w:space="0" w:color="E3E3E3"/>
                                                      </w:divBdr>
                                                      <w:divsChild>
                                                        <w:div w:id="1132097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2244867">
          <w:marLeft w:val="0"/>
          <w:marRight w:val="0"/>
          <w:marTop w:val="0"/>
          <w:marBottom w:val="0"/>
          <w:divBdr>
            <w:top w:val="none" w:sz="0" w:space="0" w:color="auto"/>
            <w:left w:val="none" w:sz="0" w:space="0" w:color="auto"/>
            <w:bottom w:val="none" w:sz="0" w:space="0" w:color="auto"/>
            <w:right w:val="none" w:sz="0" w:space="0" w:color="auto"/>
          </w:divBdr>
        </w:div>
      </w:divsChild>
    </w:div>
    <w:div w:id="1032195305">
      <w:bodyDiv w:val="1"/>
      <w:marLeft w:val="0"/>
      <w:marRight w:val="0"/>
      <w:marTop w:val="0"/>
      <w:marBottom w:val="0"/>
      <w:divBdr>
        <w:top w:val="none" w:sz="0" w:space="0" w:color="auto"/>
        <w:left w:val="none" w:sz="0" w:space="0" w:color="auto"/>
        <w:bottom w:val="none" w:sz="0" w:space="0" w:color="auto"/>
        <w:right w:val="none" w:sz="0" w:space="0" w:color="auto"/>
      </w:divBdr>
    </w:div>
    <w:div w:id="1120763412">
      <w:bodyDiv w:val="1"/>
      <w:marLeft w:val="0"/>
      <w:marRight w:val="0"/>
      <w:marTop w:val="0"/>
      <w:marBottom w:val="0"/>
      <w:divBdr>
        <w:top w:val="none" w:sz="0" w:space="0" w:color="auto"/>
        <w:left w:val="none" w:sz="0" w:space="0" w:color="auto"/>
        <w:bottom w:val="none" w:sz="0" w:space="0" w:color="auto"/>
        <w:right w:val="none" w:sz="0" w:space="0" w:color="auto"/>
      </w:divBdr>
    </w:div>
    <w:div w:id="1127895436">
      <w:bodyDiv w:val="1"/>
      <w:marLeft w:val="0"/>
      <w:marRight w:val="0"/>
      <w:marTop w:val="0"/>
      <w:marBottom w:val="0"/>
      <w:divBdr>
        <w:top w:val="none" w:sz="0" w:space="0" w:color="auto"/>
        <w:left w:val="none" w:sz="0" w:space="0" w:color="auto"/>
        <w:bottom w:val="none" w:sz="0" w:space="0" w:color="auto"/>
        <w:right w:val="none" w:sz="0" w:space="0" w:color="auto"/>
      </w:divBdr>
    </w:div>
    <w:div w:id="1130513399">
      <w:bodyDiv w:val="1"/>
      <w:marLeft w:val="0"/>
      <w:marRight w:val="0"/>
      <w:marTop w:val="0"/>
      <w:marBottom w:val="0"/>
      <w:divBdr>
        <w:top w:val="none" w:sz="0" w:space="0" w:color="auto"/>
        <w:left w:val="none" w:sz="0" w:space="0" w:color="auto"/>
        <w:bottom w:val="none" w:sz="0" w:space="0" w:color="auto"/>
        <w:right w:val="none" w:sz="0" w:space="0" w:color="auto"/>
      </w:divBdr>
    </w:div>
    <w:div w:id="1138301041">
      <w:bodyDiv w:val="1"/>
      <w:marLeft w:val="0"/>
      <w:marRight w:val="0"/>
      <w:marTop w:val="0"/>
      <w:marBottom w:val="0"/>
      <w:divBdr>
        <w:top w:val="none" w:sz="0" w:space="0" w:color="auto"/>
        <w:left w:val="none" w:sz="0" w:space="0" w:color="auto"/>
        <w:bottom w:val="none" w:sz="0" w:space="0" w:color="auto"/>
        <w:right w:val="none" w:sz="0" w:space="0" w:color="auto"/>
      </w:divBdr>
    </w:div>
    <w:div w:id="1149395766">
      <w:bodyDiv w:val="1"/>
      <w:marLeft w:val="0"/>
      <w:marRight w:val="0"/>
      <w:marTop w:val="0"/>
      <w:marBottom w:val="0"/>
      <w:divBdr>
        <w:top w:val="none" w:sz="0" w:space="0" w:color="auto"/>
        <w:left w:val="none" w:sz="0" w:space="0" w:color="auto"/>
        <w:bottom w:val="none" w:sz="0" w:space="0" w:color="auto"/>
        <w:right w:val="none" w:sz="0" w:space="0" w:color="auto"/>
      </w:divBdr>
    </w:div>
    <w:div w:id="1174959354">
      <w:bodyDiv w:val="1"/>
      <w:marLeft w:val="0"/>
      <w:marRight w:val="0"/>
      <w:marTop w:val="0"/>
      <w:marBottom w:val="0"/>
      <w:divBdr>
        <w:top w:val="none" w:sz="0" w:space="0" w:color="auto"/>
        <w:left w:val="none" w:sz="0" w:space="0" w:color="auto"/>
        <w:bottom w:val="none" w:sz="0" w:space="0" w:color="auto"/>
        <w:right w:val="none" w:sz="0" w:space="0" w:color="auto"/>
      </w:divBdr>
      <w:divsChild>
        <w:div w:id="1082213664">
          <w:marLeft w:val="0"/>
          <w:marRight w:val="0"/>
          <w:marTop w:val="0"/>
          <w:marBottom w:val="0"/>
          <w:divBdr>
            <w:top w:val="single" w:sz="2" w:space="0" w:color="E3E3E3"/>
            <w:left w:val="single" w:sz="2" w:space="0" w:color="E3E3E3"/>
            <w:bottom w:val="single" w:sz="2" w:space="0" w:color="E3E3E3"/>
            <w:right w:val="single" w:sz="2" w:space="0" w:color="E3E3E3"/>
          </w:divBdr>
          <w:divsChild>
            <w:div w:id="1488277034">
              <w:marLeft w:val="0"/>
              <w:marRight w:val="0"/>
              <w:marTop w:val="0"/>
              <w:marBottom w:val="0"/>
              <w:divBdr>
                <w:top w:val="single" w:sz="2" w:space="0" w:color="E3E3E3"/>
                <w:left w:val="single" w:sz="2" w:space="0" w:color="E3E3E3"/>
                <w:bottom w:val="single" w:sz="2" w:space="0" w:color="E3E3E3"/>
                <w:right w:val="single" w:sz="2" w:space="0" w:color="E3E3E3"/>
              </w:divBdr>
              <w:divsChild>
                <w:div w:id="698775082">
                  <w:marLeft w:val="0"/>
                  <w:marRight w:val="0"/>
                  <w:marTop w:val="0"/>
                  <w:marBottom w:val="0"/>
                  <w:divBdr>
                    <w:top w:val="single" w:sz="2" w:space="0" w:color="E3E3E3"/>
                    <w:left w:val="single" w:sz="2" w:space="0" w:color="E3E3E3"/>
                    <w:bottom w:val="single" w:sz="2" w:space="0" w:color="E3E3E3"/>
                    <w:right w:val="single" w:sz="2" w:space="0" w:color="E3E3E3"/>
                  </w:divBdr>
                  <w:divsChild>
                    <w:div w:id="1573001916">
                      <w:marLeft w:val="0"/>
                      <w:marRight w:val="0"/>
                      <w:marTop w:val="0"/>
                      <w:marBottom w:val="0"/>
                      <w:divBdr>
                        <w:top w:val="single" w:sz="2" w:space="0" w:color="E3E3E3"/>
                        <w:left w:val="single" w:sz="2" w:space="0" w:color="E3E3E3"/>
                        <w:bottom w:val="single" w:sz="2" w:space="0" w:color="E3E3E3"/>
                        <w:right w:val="single" w:sz="2" w:space="0" w:color="E3E3E3"/>
                      </w:divBdr>
                      <w:divsChild>
                        <w:div w:id="1299796296">
                          <w:marLeft w:val="0"/>
                          <w:marRight w:val="0"/>
                          <w:marTop w:val="0"/>
                          <w:marBottom w:val="0"/>
                          <w:divBdr>
                            <w:top w:val="single" w:sz="2" w:space="0" w:color="E3E3E3"/>
                            <w:left w:val="single" w:sz="2" w:space="0" w:color="E3E3E3"/>
                            <w:bottom w:val="single" w:sz="2" w:space="0" w:color="E3E3E3"/>
                            <w:right w:val="single" w:sz="2" w:space="0" w:color="E3E3E3"/>
                          </w:divBdr>
                          <w:divsChild>
                            <w:div w:id="185290900">
                              <w:marLeft w:val="0"/>
                              <w:marRight w:val="0"/>
                              <w:marTop w:val="0"/>
                              <w:marBottom w:val="0"/>
                              <w:divBdr>
                                <w:top w:val="single" w:sz="2" w:space="0" w:color="E3E3E3"/>
                                <w:left w:val="single" w:sz="2" w:space="0" w:color="E3E3E3"/>
                                <w:bottom w:val="single" w:sz="2" w:space="0" w:color="E3E3E3"/>
                                <w:right w:val="single" w:sz="2" w:space="0" w:color="E3E3E3"/>
                              </w:divBdr>
                              <w:divsChild>
                                <w:div w:id="544831006">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137360">
                                      <w:marLeft w:val="0"/>
                                      <w:marRight w:val="0"/>
                                      <w:marTop w:val="0"/>
                                      <w:marBottom w:val="0"/>
                                      <w:divBdr>
                                        <w:top w:val="single" w:sz="2" w:space="0" w:color="E3E3E3"/>
                                        <w:left w:val="single" w:sz="2" w:space="0" w:color="E3E3E3"/>
                                        <w:bottom w:val="single" w:sz="2" w:space="0" w:color="E3E3E3"/>
                                        <w:right w:val="single" w:sz="2" w:space="0" w:color="E3E3E3"/>
                                      </w:divBdr>
                                      <w:divsChild>
                                        <w:div w:id="1805075686">
                                          <w:marLeft w:val="0"/>
                                          <w:marRight w:val="0"/>
                                          <w:marTop w:val="0"/>
                                          <w:marBottom w:val="0"/>
                                          <w:divBdr>
                                            <w:top w:val="single" w:sz="2" w:space="0" w:color="E3E3E3"/>
                                            <w:left w:val="single" w:sz="2" w:space="0" w:color="E3E3E3"/>
                                            <w:bottom w:val="single" w:sz="2" w:space="0" w:color="E3E3E3"/>
                                            <w:right w:val="single" w:sz="2" w:space="0" w:color="E3E3E3"/>
                                          </w:divBdr>
                                          <w:divsChild>
                                            <w:div w:id="1926112318">
                                              <w:marLeft w:val="0"/>
                                              <w:marRight w:val="0"/>
                                              <w:marTop w:val="0"/>
                                              <w:marBottom w:val="0"/>
                                              <w:divBdr>
                                                <w:top w:val="single" w:sz="2" w:space="0" w:color="E3E3E3"/>
                                                <w:left w:val="single" w:sz="2" w:space="0" w:color="E3E3E3"/>
                                                <w:bottom w:val="single" w:sz="2" w:space="0" w:color="E3E3E3"/>
                                                <w:right w:val="single" w:sz="2" w:space="0" w:color="E3E3E3"/>
                                              </w:divBdr>
                                              <w:divsChild>
                                                <w:div w:id="184488484">
                                                  <w:marLeft w:val="0"/>
                                                  <w:marRight w:val="0"/>
                                                  <w:marTop w:val="0"/>
                                                  <w:marBottom w:val="0"/>
                                                  <w:divBdr>
                                                    <w:top w:val="single" w:sz="2" w:space="0" w:color="E3E3E3"/>
                                                    <w:left w:val="single" w:sz="2" w:space="0" w:color="E3E3E3"/>
                                                    <w:bottom w:val="single" w:sz="2" w:space="0" w:color="E3E3E3"/>
                                                    <w:right w:val="single" w:sz="2" w:space="0" w:color="E3E3E3"/>
                                                  </w:divBdr>
                                                  <w:divsChild>
                                                    <w:div w:id="1060396272">
                                                      <w:marLeft w:val="0"/>
                                                      <w:marRight w:val="0"/>
                                                      <w:marTop w:val="0"/>
                                                      <w:marBottom w:val="0"/>
                                                      <w:divBdr>
                                                        <w:top w:val="single" w:sz="2" w:space="0" w:color="E3E3E3"/>
                                                        <w:left w:val="single" w:sz="2" w:space="0" w:color="E3E3E3"/>
                                                        <w:bottom w:val="single" w:sz="2" w:space="0" w:color="E3E3E3"/>
                                                        <w:right w:val="single" w:sz="2" w:space="0" w:color="E3E3E3"/>
                                                      </w:divBdr>
                                                      <w:divsChild>
                                                        <w:div w:id="1562130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1311543">
          <w:marLeft w:val="0"/>
          <w:marRight w:val="0"/>
          <w:marTop w:val="0"/>
          <w:marBottom w:val="0"/>
          <w:divBdr>
            <w:top w:val="none" w:sz="0" w:space="0" w:color="auto"/>
            <w:left w:val="none" w:sz="0" w:space="0" w:color="auto"/>
            <w:bottom w:val="none" w:sz="0" w:space="0" w:color="auto"/>
            <w:right w:val="none" w:sz="0" w:space="0" w:color="auto"/>
          </w:divBdr>
        </w:div>
      </w:divsChild>
    </w:div>
    <w:div w:id="1191457358">
      <w:bodyDiv w:val="1"/>
      <w:marLeft w:val="0"/>
      <w:marRight w:val="0"/>
      <w:marTop w:val="0"/>
      <w:marBottom w:val="0"/>
      <w:divBdr>
        <w:top w:val="none" w:sz="0" w:space="0" w:color="auto"/>
        <w:left w:val="none" w:sz="0" w:space="0" w:color="auto"/>
        <w:bottom w:val="none" w:sz="0" w:space="0" w:color="auto"/>
        <w:right w:val="none" w:sz="0" w:space="0" w:color="auto"/>
      </w:divBdr>
    </w:div>
    <w:div w:id="1208026235">
      <w:bodyDiv w:val="1"/>
      <w:marLeft w:val="0"/>
      <w:marRight w:val="0"/>
      <w:marTop w:val="0"/>
      <w:marBottom w:val="0"/>
      <w:divBdr>
        <w:top w:val="none" w:sz="0" w:space="0" w:color="auto"/>
        <w:left w:val="none" w:sz="0" w:space="0" w:color="auto"/>
        <w:bottom w:val="none" w:sz="0" w:space="0" w:color="auto"/>
        <w:right w:val="none" w:sz="0" w:space="0" w:color="auto"/>
      </w:divBdr>
    </w:div>
    <w:div w:id="1295522591">
      <w:bodyDiv w:val="1"/>
      <w:marLeft w:val="0"/>
      <w:marRight w:val="0"/>
      <w:marTop w:val="0"/>
      <w:marBottom w:val="0"/>
      <w:divBdr>
        <w:top w:val="none" w:sz="0" w:space="0" w:color="auto"/>
        <w:left w:val="none" w:sz="0" w:space="0" w:color="auto"/>
        <w:bottom w:val="none" w:sz="0" w:space="0" w:color="auto"/>
        <w:right w:val="none" w:sz="0" w:space="0" w:color="auto"/>
      </w:divBdr>
    </w:div>
    <w:div w:id="1299148328">
      <w:bodyDiv w:val="1"/>
      <w:marLeft w:val="0"/>
      <w:marRight w:val="0"/>
      <w:marTop w:val="0"/>
      <w:marBottom w:val="0"/>
      <w:divBdr>
        <w:top w:val="none" w:sz="0" w:space="0" w:color="auto"/>
        <w:left w:val="none" w:sz="0" w:space="0" w:color="auto"/>
        <w:bottom w:val="none" w:sz="0" w:space="0" w:color="auto"/>
        <w:right w:val="none" w:sz="0" w:space="0" w:color="auto"/>
      </w:divBdr>
    </w:div>
    <w:div w:id="1341473581">
      <w:bodyDiv w:val="1"/>
      <w:marLeft w:val="0"/>
      <w:marRight w:val="0"/>
      <w:marTop w:val="0"/>
      <w:marBottom w:val="0"/>
      <w:divBdr>
        <w:top w:val="none" w:sz="0" w:space="0" w:color="auto"/>
        <w:left w:val="none" w:sz="0" w:space="0" w:color="auto"/>
        <w:bottom w:val="none" w:sz="0" w:space="0" w:color="auto"/>
        <w:right w:val="none" w:sz="0" w:space="0" w:color="auto"/>
      </w:divBdr>
    </w:div>
    <w:div w:id="1360355989">
      <w:bodyDiv w:val="1"/>
      <w:marLeft w:val="0"/>
      <w:marRight w:val="0"/>
      <w:marTop w:val="0"/>
      <w:marBottom w:val="0"/>
      <w:divBdr>
        <w:top w:val="none" w:sz="0" w:space="0" w:color="auto"/>
        <w:left w:val="none" w:sz="0" w:space="0" w:color="auto"/>
        <w:bottom w:val="none" w:sz="0" w:space="0" w:color="auto"/>
        <w:right w:val="none" w:sz="0" w:space="0" w:color="auto"/>
      </w:divBdr>
      <w:divsChild>
        <w:div w:id="744568064">
          <w:marLeft w:val="0"/>
          <w:marRight w:val="0"/>
          <w:marTop w:val="0"/>
          <w:marBottom w:val="0"/>
          <w:divBdr>
            <w:top w:val="single" w:sz="2" w:space="0" w:color="E3E3E3"/>
            <w:left w:val="single" w:sz="2" w:space="0" w:color="E3E3E3"/>
            <w:bottom w:val="single" w:sz="2" w:space="0" w:color="E3E3E3"/>
            <w:right w:val="single" w:sz="2" w:space="0" w:color="E3E3E3"/>
          </w:divBdr>
          <w:divsChild>
            <w:div w:id="1237479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6120586">
      <w:bodyDiv w:val="1"/>
      <w:marLeft w:val="0"/>
      <w:marRight w:val="0"/>
      <w:marTop w:val="0"/>
      <w:marBottom w:val="0"/>
      <w:divBdr>
        <w:top w:val="none" w:sz="0" w:space="0" w:color="auto"/>
        <w:left w:val="none" w:sz="0" w:space="0" w:color="auto"/>
        <w:bottom w:val="none" w:sz="0" w:space="0" w:color="auto"/>
        <w:right w:val="none" w:sz="0" w:space="0" w:color="auto"/>
      </w:divBdr>
    </w:div>
    <w:div w:id="1485704419">
      <w:bodyDiv w:val="1"/>
      <w:marLeft w:val="0"/>
      <w:marRight w:val="0"/>
      <w:marTop w:val="0"/>
      <w:marBottom w:val="0"/>
      <w:divBdr>
        <w:top w:val="none" w:sz="0" w:space="0" w:color="auto"/>
        <w:left w:val="none" w:sz="0" w:space="0" w:color="auto"/>
        <w:bottom w:val="none" w:sz="0" w:space="0" w:color="auto"/>
        <w:right w:val="none" w:sz="0" w:space="0" w:color="auto"/>
      </w:divBdr>
      <w:divsChild>
        <w:div w:id="306323040">
          <w:marLeft w:val="0"/>
          <w:marRight w:val="0"/>
          <w:marTop w:val="0"/>
          <w:marBottom w:val="0"/>
          <w:divBdr>
            <w:top w:val="none" w:sz="0" w:space="0" w:color="auto"/>
            <w:left w:val="none" w:sz="0" w:space="0" w:color="auto"/>
            <w:bottom w:val="none" w:sz="0" w:space="0" w:color="auto"/>
            <w:right w:val="none" w:sz="0" w:space="0" w:color="auto"/>
          </w:divBdr>
          <w:divsChild>
            <w:div w:id="15039791">
              <w:marLeft w:val="0"/>
              <w:marRight w:val="0"/>
              <w:marTop w:val="0"/>
              <w:marBottom w:val="0"/>
              <w:divBdr>
                <w:top w:val="none" w:sz="0" w:space="0" w:color="auto"/>
                <w:left w:val="none" w:sz="0" w:space="0" w:color="auto"/>
                <w:bottom w:val="none" w:sz="0" w:space="0" w:color="auto"/>
                <w:right w:val="none" w:sz="0" w:space="0" w:color="auto"/>
              </w:divBdr>
            </w:div>
            <w:div w:id="331880429">
              <w:marLeft w:val="0"/>
              <w:marRight w:val="0"/>
              <w:marTop w:val="0"/>
              <w:marBottom w:val="0"/>
              <w:divBdr>
                <w:top w:val="none" w:sz="0" w:space="0" w:color="auto"/>
                <w:left w:val="none" w:sz="0" w:space="0" w:color="auto"/>
                <w:bottom w:val="none" w:sz="0" w:space="0" w:color="auto"/>
                <w:right w:val="none" w:sz="0" w:space="0" w:color="auto"/>
              </w:divBdr>
            </w:div>
            <w:div w:id="1780221062">
              <w:marLeft w:val="0"/>
              <w:marRight w:val="0"/>
              <w:marTop w:val="0"/>
              <w:marBottom w:val="0"/>
              <w:divBdr>
                <w:top w:val="none" w:sz="0" w:space="0" w:color="auto"/>
                <w:left w:val="none" w:sz="0" w:space="0" w:color="auto"/>
                <w:bottom w:val="none" w:sz="0" w:space="0" w:color="auto"/>
                <w:right w:val="none" w:sz="0" w:space="0" w:color="auto"/>
              </w:divBdr>
            </w:div>
            <w:div w:id="1339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3065">
      <w:bodyDiv w:val="1"/>
      <w:marLeft w:val="0"/>
      <w:marRight w:val="0"/>
      <w:marTop w:val="0"/>
      <w:marBottom w:val="0"/>
      <w:divBdr>
        <w:top w:val="none" w:sz="0" w:space="0" w:color="auto"/>
        <w:left w:val="none" w:sz="0" w:space="0" w:color="auto"/>
        <w:bottom w:val="none" w:sz="0" w:space="0" w:color="auto"/>
        <w:right w:val="none" w:sz="0" w:space="0" w:color="auto"/>
      </w:divBdr>
    </w:div>
    <w:div w:id="1528718473">
      <w:bodyDiv w:val="1"/>
      <w:marLeft w:val="0"/>
      <w:marRight w:val="0"/>
      <w:marTop w:val="0"/>
      <w:marBottom w:val="0"/>
      <w:divBdr>
        <w:top w:val="none" w:sz="0" w:space="0" w:color="auto"/>
        <w:left w:val="none" w:sz="0" w:space="0" w:color="auto"/>
        <w:bottom w:val="none" w:sz="0" w:space="0" w:color="auto"/>
        <w:right w:val="none" w:sz="0" w:space="0" w:color="auto"/>
      </w:divBdr>
    </w:div>
    <w:div w:id="1536502236">
      <w:bodyDiv w:val="1"/>
      <w:marLeft w:val="0"/>
      <w:marRight w:val="0"/>
      <w:marTop w:val="0"/>
      <w:marBottom w:val="0"/>
      <w:divBdr>
        <w:top w:val="none" w:sz="0" w:space="0" w:color="auto"/>
        <w:left w:val="none" w:sz="0" w:space="0" w:color="auto"/>
        <w:bottom w:val="none" w:sz="0" w:space="0" w:color="auto"/>
        <w:right w:val="none" w:sz="0" w:space="0" w:color="auto"/>
      </w:divBdr>
    </w:div>
    <w:div w:id="1540437058">
      <w:bodyDiv w:val="1"/>
      <w:marLeft w:val="0"/>
      <w:marRight w:val="0"/>
      <w:marTop w:val="0"/>
      <w:marBottom w:val="0"/>
      <w:divBdr>
        <w:top w:val="none" w:sz="0" w:space="0" w:color="auto"/>
        <w:left w:val="none" w:sz="0" w:space="0" w:color="auto"/>
        <w:bottom w:val="none" w:sz="0" w:space="0" w:color="auto"/>
        <w:right w:val="none" w:sz="0" w:space="0" w:color="auto"/>
      </w:divBdr>
    </w:div>
    <w:div w:id="1561670449">
      <w:bodyDiv w:val="1"/>
      <w:marLeft w:val="0"/>
      <w:marRight w:val="0"/>
      <w:marTop w:val="0"/>
      <w:marBottom w:val="0"/>
      <w:divBdr>
        <w:top w:val="none" w:sz="0" w:space="0" w:color="auto"/>
        <w:left w:val="none" w:sz="0" w:space="0" w:color="auto"/>
        <w:bottom w:val="none" w:sz="0" w:space="0" w:color="auto"/>
        <w:right w:val="none" w:sz="0" w:space="0" w:color="auto"/>
      </w:divBdr>
    </w:div>
    <w:div w:id="1580141238">
      <w:bodyDiv w:val="1"/>
      <w:marLeft w:val="0"/>
      <w:marRight w:val="0"/>
      <w:marTop w:val="0"/>
      <w:marBottom w:val="0"/>
      <w:divBdr>
        <w:top w:val="none" w:sz="0" w:space="0" w:color="auto"/>
        <w:left w:val="none" w:sz="0" w:space="0" w:color="auto"/>
        <w:bottom w:val="none" w:sz="0" w:space="0" w:color="auto"/>
        <w:right w:val="none" w:sz="0" w:space="0" w:color="auto"/>
      </w:divBdr>
      <w:divsChild>
        <w:div w:id="1904832802">
          <w:marLeft w:val="0"/>
          <w:marRight w:val="0"/>
          <w:marTop w:val="0"/>
          <w:marBottom w:val="0"/>
          <w:divBdr>
            <w:top w:val="none" w:sz="0" w:space="0" w:color="auto"/>
            <w:left w:val="none" w:sz="0" w:space="0" w:color="auto"/>
            <w:bottom w:val="none" w:sz="0" w:space="0" w:color="auto"/>
            <w:right w:val="none" w:sz="0" w:space="0" w:color="auto"/>
          </w:divBdr>
          <w:divsChild>
            <w:div w:id="1538157115">
              <w:marLeft w:val="0"/>
              <w:marRight w:val="0"/>
              <w:marTop w:val="0"/>
              <w:marBottom w:val="0"/>
              <w:divBdr>
                <w:top w:val="none" w:sz="0" w:space="0" w:color="auto"/>
                <w:left w:val="none" w:sz="0" w:space="0" w:color="auto"/>
                <w:bottom w:val="none" w:sz="0" w:space="0" w:color="auto"/>
                <w:right w:val="none" w:sz="0" w:space="0" w:color="auto"/>
              </w:divBdr>
            </w:div>
            <w:div w:id="291177541">
              <w:marLeft w:val="0"/>
              <w:marRight w:val="0"/>
              <w:marTop w:val="0"/>
              <w:marBottom w:val="0"/>
              <w:divBdr>
                <w:top w:val="none" w:sz="0" w:space="0" w:color="auto"/>
                <w:left w:val="none" w:sz="0" w:space="0" w:color="auto"/>
                <w:bottom w:val="none" w:sz="0" w:space="0" w:color="auto"/>
                <w:right w:val="none" w:sz="0" w:space="0" w:color="auto"/>
              </w:divBdr>
            </w:div>
            <w:div w:id="1246307919">
              <w:marLeft w:val="0"/>
              <w:marRight w:val="0"/>
              <w:marTop w:val="0"/>
              <w:marBottom w:val="0"/>
              <w:divBdr>
                <w:top w:val="none" w:sz="0" w:space="0" w:color="auto"/>
                <w:left w:val="none" w:sz="0" w:space="0" w:color="auto"/>
                <w:bottom w:val="none" w:sz="0" w:space="0" w:color="auto"/>
                <w:right w:val="none" w:sz="0" w:space="0" w:color="auto"/>
              </w:divBdr>
            </w:div>
            <w:div w:id="11672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68901">
      <w:bodyDiv w:val="1"/>
      <w:marLeft w:val="0"/>
      <w:marRight w:val="0"/>
      <w:marTop w:val="0"/>
      <w:marBottom w:val="0"/>
      <w:divBdr>
        <w:top w:val="none" w:sz="0" w:space="0" w:color="auto"/>
        <w:left w:val="none" w:sz="0" w:space="0" w:color="auto"/>
        <w:bottom w:val="none" w:sz="0" w:space="0" w:color="auto"/>
        <w:right w:val="none" w:sz="0" w:space="0" w:color="auto"/>
      </w:divBdr>
    </w:div>
    <w:div w:id="1609465410">
      <w:bodyDiv w:val="1"/>
      <w:marLeft w:val="0"/>
      <w:marRight w:val="0"/>
      <w:marTop w:val="0"/>
      <w:marBottom w:val="0"/>
      <w:divBdr>
        <w:top w:val="none" w:sz="0" w:space="0" w:color="auto"/>
        <w:left w:val="none" w:sz="0" w:space="0" w:color="auto"/>
        <w:bottom w:val="none" w:sz="0" w:space="0" w:color="auto"/>
        <w:right w:val="none" w:sz="0" w:space="0" w:color="auto"/>
      </w:divBdr>
      <w:divsChild>
        <w:div w:id="1732074848">
          <w:marLeft w:val="0"/>
          <w:marRight w:val="0"/>
          <w:marTop w:val="0"/>
          <w:marBottom w:val="0"/>
          <w:divBdr>
            <w:top w:val="none" w:sz="0" w:space="0" w:color="auto"/>
            <w:left w:val="none" w:sz="0" w:space="0" w:color="auto"/>
            <w:bottom w:val="none" w:sz="0" w:space="0" w:color="auto"/>
            <w:right w:val="none" w:sz="0" w:space="0" w:color="auto"/>
          </w:divBdr>
          <w:divsChild>
            <w:div w:id="623924944">
              <w:marLeft w:val="0"/>
              <w:marRight w:val="0"/>
              <w:marTop w:val="0"/>
              <w:marBottom w:val="0"/>
              <w:divBdr>
                <w:top w:val="none" w:sz="0" w:space="0" w:color="auto"/>
                <w:left w:val="none" w:sz="0" w:space="0" w:color="auto"/>
                <w:bottom w:val="none" w:sz="0" w:space="0" w:color="auto"/>
                <w:right w:val="none" w:sz="0" w:space="0" w:color="auto"/>
              </w:divBdr>
            </w:div>
            <w:div w:id="334840926">
              <w:marLeft w:val="0"/>
              <w:marRight w:val="0"/>
              <w:marTop w:val="0"/>
              <w:marBottom w:val="0"/>
              <w:divBdr>
                <w:top w:val="none" w:sz="0" w:space="0" w:color="auto"/>
                <w:left w:val="none" w:sz="0" w:space="0" w:color="auto"/>
                <w:bottom w:val="none" w:sz="0" w:space="0" w:color="auto"/>
                <w:right w:val="none" w:sz="0" w:space="0" w:color="auto"/>
              </w:divBdr>
            </w:div>
            <w:div w:id="1710252988">
              <w:marLeft w:val="0"/>
              <w:marRight w:val="0"/>
              <w:marTop w:val="0"/>
              <w:marBottom w:val="0"/>
              <w:divBdr>
                <w:top w:val="none" w:sz="0" w:space="0" w:color="auto"/>
                <w:left w:val="none" w:sz="0" w:space="0" w:color="auto"/>
                <w:bottom w:val="none" w:sz="0" w:space="0" w:color="auto"/>
                <w:right w:val="none" w:sz="0" w:space="0" w:color="auto"/>
              </w:divBdr>
            </w:div>
            <w:div w:id="12472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440">
      <w:bodyDiv w:val="1"/>
      <w:marLeft w:val="0"/>
      <w:marRight w:val="0"/>
      <w:marTop w:val="0"/>
      <w:marBottom w:val="0"/>
      <w:divBdr>
        <w:top w:val="none" w:sz="0" w:space="0" w:color="auto"/>
        <w:left w:val="none" w:sz="0" w:space="0" w:color="auto"/>
        <w:bottom w:val="none" w:sz="0" w:space="0" w:color="auto"/>
        <w:right w:val="none" w:sz="0" w:space="0" w:color="auto"/>
      </w:divBdr>
    </w:div>
    <w:div w:id="1696223480">
      <w:bodyDiv w:val="1"/>
      <w:marLeft w:val="0"/>
      <w:marRight w:val="0"/>
      <w:marTop w:val="0"/>
      <w:marBottom w:val="0"/>
      <w:divBdr>
        <w:top w:val="none" w:sz="0" w:space="0" w:color="auto"/>
        <w:left w:val="none" w:sz="0" w:space="0" w:color="auto"/>
        <w:bottom w:val="none" w:sz="0" w:space="0" w:color="auto"/>
        <w:right w:val="none" w:sz="0" w:space="0" w:color="auto"/>
      </w:divBdr>
    </w:div>
    <w:div w:id="1696615991">
      <w:bodyDiv w:val="1"/>
      <w:marLeft w:val="0"/>
      <w:marRight w:val="0"/>
      <w:marTop w:val="0"/>
      <w:marBottom w:val="0"/>
      <w:divBdr>
        <w:top w:val="none" w:sz="0" w:space="0" w:color="auto"/>
        <w:left w:val="none" w:sz="0" w:space="0" w:color="auto"/>
        <w:bottom w:val="none" w:sz="0" w:space="0" w:color="auto"/>
        <w:right w:val="none" w:sz="0" w:space="0" w:color="auto"/>
      </w:divBdr>
    </w:div>
    <w:div w:id="1718312447">
      <w:bodyDiv w:val="1"/>
      <w:marLeft w:val="0"/>
      <w:marRight w:val="0"/>
      <w:marTop w:val="0"/>
      <w:marBottom w:val="0"/>
      <w:divBdr>
        <w:top w:val="none" w:sz="0" w:space="0" w:color="auto"/>
        <w:left w:val="none" w:sz="0" w:space="0" w:color="auto"/>
        <w:bottom w:val="none" w:sz="0" w:space="0" w:color="auto"/>
        <w:right w:val="none" w:sz="0" w:space="0" w:color="auto"/>
      </w:divBdr>
      <w:divsChild>
        <w:div w:id="1160274923">
          <w:marLeft w:val="0"/>
          <w:marRight w:val="0"/>
          <w:marTop w:val="0"/>
          <w:marBottom w:val="0"/>
          <w:divBdr>
            <w:top w:val="none" w:sz="0" w:space="0" w:color="auto"/>
            <w:left w:val="none" w:sz="0" w:space="0" w:color="auto"/>
            <w:bottom w:val="none" w:sz="0" w:space="0" w:color="auto"/>
            <w:right w:val="none" w:sz="0" w:space="0" w:color="auto"/>
          </w:divBdr>
          <w:divsChild>
            <w:div w:id="206836452">
              <w:marLeft w:val="0"/>
              <w:marRight w:val="0"/>
              <w:marTop w:val="0"/>
              <w:marBottom w:val="0"/>
              <w:divBdr>
                <w:top w:val="none" w:sz="0" w:space="0" w:color="auto"/>
                <w:left w:val="none" w:sz="0" w:space="0" w:color="auto"/>
                <w:bottom w:val="none" w:sz="0" w:space="0" w:color="auto"/>
                <w:right w:val="none" w:sz="0" w:space="0" w:color="auto"/>
              </w:divBdr>
            </w:div>
            <w:div w:id="799499740">
              <w:marLeft w:val="0"/>
              <w:marRight w:val="0"/>
              <w:marTop w:val="0"/>
              <w:marBottom w:val="0"/>
              <w:divBdr>
                <w:top w:val="none" w:sz="0" w:space="0" w:color="auto"/>
                <w:left w:val="none" w:sz="0" w:space="0" w:color="auto"/>
                <w:bottom w:val="none" w:sz="0" w:space="0" w:color="auto"/>
                <w:right w:val="none" w:sz="0" w:space="0" w:color="auto"/>
              </w:divBdr>
            </w:div>
            <w:div w:id="12937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5635">
      <w:bodyDiv w:val="1"/>
      <w:marLeft w:val="0"/>
      <w:marRight w:val="0"/>
      <w:marTop w:val="0"/>
      <w:marBottom w:val="0"/>
      <w:divBdr>
        <w:top w:val="none" w:sz="0" w:space="0" w:color="auto"/>
        <w:left w:val="none" w:sz="0" w:space="0" w:color="auto"/>
        <w:bottom w:val="none" w:sz="0" w:space="0" w:color="auto"/>
        <w:right w:val="none" w:sz="0" w:space="0" w:color="auto"/>
      </w:divBdr>
    </w:div>
    <w:div w:id="1730614483">
      <w:bodyDiv w:val="1"/>
      <w:marLeft w:val="0"/>
      <w:marRight w:val="0"/>
      <w:marTop w:val="0"/>
      <w:marBottom w:val="0"/>
      <w:divBdr>
        <w:top w:val="none" w:sz="0" w:space="0" w:color="auto"/>
        <w:left w:val="none" w:sz="0" w:space="0" w:color="auto"/>
        <w:bottom w:val="none" w:sz="0" w:space="0" w:color="auto"/>
        <w:right w:val="none" w:sz="0" w:space="0" w:color="auto"/>
      </w:divBdr>
    </w:div>
    <w:div w:id="1791123525">
      <w:bodyDiv w:val="1"/>
      <w:marLeft w:val="0"/>
      <w:marRight w:val="0"/>
      <w:marTop w:val="0"/>
      <w:marBottom w:val="0"/>
      <w:divBdr>
        <w:top w:val="none" w:sz="0" w:space="0" w:color="auto"/>
        <w:left w:val="none" w:sz="0" w:space="0" w:color="auto"/>
        <w:bottom w:val="none" w:sz="0" w:space="0" w:color="auto"/>
        <w:right w:val="none" w:sz="0" w:space="0" w:color="auto"/>
      </w:divBdr>
    </w:div>
    <w:div w:id="1832986088">
      <w:bodyDiv w:val="1"/>
      <w:marLeft w:val="0"/>
      <w:marRight w:val="0"/>
      <w:marTop w:val="0"/>
      <w:marBottom w:val="0"/>
      <w:divBdr>
        <w:top w:val="none" w:sz="0" w:space="0" w:color="auto"/>
        <w:left w:val="none" w:sz="0" w:space="0" w:color="auto"/>
        <w:bottom w:val="none" w:sz="0" w:space="0" w:color="auto"/>
        <w:right w:val="none" w:sz="0" w:space="0" w:color="auto"/>
      </w:divBdr>
    </w:div>
    <w:div w:id="1844928074">
      <w:bodyDiv w:val="1"/>
      <w:marLeft w:val="0"/>
      <w:marRight w:val="0"/>
      <w:marTop w:val="0"/>
      <w:marBottom w:val="0"/>
      <w:divBdr>
        <w:top w:val="none" w:sz="0" w:space="0" w:color="auto"/>
        <w:left w:val="none" w:sz="0" w:space="0" w:color="auto"/>
        <w:bottom w:val="none" w:sz="0" w:space="0" w:color="auto"/>
        <w:right w:val="none" w:sz="0" w:space="0" w:color="auto"/>
      </w:divBdr>
      <w:divsChild>
        <w:div w:id="1986931237">
          <w:marLeft w:val="0"/>
          <w:marRight w:val="0"/>
          <w:marTop w:val="0"/>
          <w:marBottom w:val="0"/>
          <w:divBdr>
            <w:top w:val="single" w:sz="2" w:space="0" w:color="E3E3E3"/>
            <w:left w:val="single" w:sz="2" w:space="0" w:color="E3E3E3"/>
            <w:bottom w:val="single" w:sz="2" w:space="0" w:color="E3E3E3"/>
            <w:right w:val="single" w:sz="2" w:space="0" w:color="E3E3E3"/>
          </w:divBdr>
          <w:divsChild>
            <w:div w:id="162935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5509094">
      <w:bodyDiv w:val="1"/>
      <w:marLeft w:val="0"/>
      <w:marRight w:val="0"/>
      <w:marTop w:val="0"/>
      <w:marBottom w:val="0"/>
      <w:divBdr>
        <w:top w:val="none" w:sz="0" w:space="0" w:color="auto"/>
        <w:left w:val="none" w:sz="0" w:space="0" w:color="auto"/>
        <w:bottom w:val="none" w:sz="0" w:space="0" w:color="auto"/>
        <w:right w:val="none" w:sz="0" w:space="0" w:color="auto"/>
      </w:divBdr>
    </w:div>
    <w:div w:id="1856840017">
      <w:bodyDiv w:val="1"/>
      <w:marLeft w:val="0"/>
      <w:marRight w:val="0"/>
      <w:marTop w:val="0"/>
      <w:marBottom w:val="0"/>
      <w:divBdr>
        <w:top w:val="none" w:sz="0" w:space="0" w:color="auto"/>
        <w:left w:val="none" w:sz="0" w:space="0" w:color="auto"/>
        <w:bottom w:val="none" w:sz="0" w:space="0" w:color="auto"/>
        <w:right w:val="none" w:sz="0" w:space="0" w:color="auto"/>
      </w:divBdr>
    </w:div>
    <w:div w:id="1858537078">
      <w:bodyDiv w:val="1"/>
      <w:marLeft w:val="0"/>
      <w:marRight w:val="0"/>
      <w:marTop w:val="0"/>
      <w:marBottom w:val="0"/>
      <w:divBdr>
        <w:top w:val="none" w:sz="0" w:space="0" w:color="auto"/>
        <w:left w:val="none" w:sz="0" w:space="0" w:color="auto"/>
        <w:bottom w:val="none" w:sz="0" w:space="0" w:color="auto"/>
        <w:right w:val="none" w:sz="0" w:space="0" w:color="auto"/>
      </w:divBdr>
    </w:div>
    <w:div w:id="1865902120">
      <w:bodyDiv w:val="1"/>
      <w:marLeft w:val="0"/>
      <w:marRight w:val="0"/>
      <w:marTop w:val="0"/>
      <w:marBottom w:val="0"/>
      <w:divBdr>
        <w:top w:val="none" w:sz="0" w:space="0" w:color="auto"/>
        <w:left w:val="none" w:sz="0" w:space="0" w:color="auto"/>
        <w:bottom w:val="none" w:sz="0" w:space="0" w:color="auto"/>
        <w:right w:val="none" w:sz="0" w:space="0" w:color="auto"/>
      </w:divBdr>
    </w:div>
    <w:div w:id="1881894213">
      <w:bodyDiv w:val="1"/>
      <w:marLeft w:val="0"/>
      <w:marRight w:val="0"/>
      <w:marTop w:val="0"/>
      <w:marBottom w:val="0"/>
      <w:divBdr>
        <w:top w:val="none" w:sz="0" w:space="0" w:color="auto"/>
        <w:left w:val="none" w:sz="0" w:space="0" w:color="auto"/>
        <w:bottom w:val="none" w:sz="0" w:space="0" w:color="auto"/>
        <w:right w:val="none" w:sz="0" w:space="0" w:color="auto"/>
      </w:divBdr>
    </w:div>
    <w:div w:id="1886989783">
      <w:bodyDiv w:val="1"/>
      <w:marLeft w:val="0"/>
      <w:marRight w:val="0"/>
      <w:marTop w:val="0"/>
      <w:marBottom w:val="0"/>
      <w:divBdr>
        <w:top w:val="none" w:sz="0" w:space="0" w:color="auto"/>
        <w:left w:val="none" w:sz="0" w:space="0" w:color="auto"/>
        <w:bottom w:val="none" w:sz="0" w:space="0" w:color="auto"/>
        <w:right w:val="none" w:sz="0" w:space="0" w:color="auto"/>
      </w:divBdr>
    </w:div>
    <w:div w:id="1893535974">
      <w:bodyDiv w:val="1"/>
      <w:marLeft w:val="0"/>
      <w:marRight w:val="0"/>
      <w:marTop w:val="0"/>
      <w:marBottom w:val="0"/>
      <w:divBdr>
        <w:top w:val="none" w:sz="0" w:space="0" w:color="auto"/>
        <w:left w:val="none" w:sz="0" w:space="0" w:color="auto"/>
        <w:bottom w:val="none" w:sz="0" w:space="0" w:color="auto"/>
        <w:right w:val="none" w:sz="0" w:space="0" w:color="auto"/>
      </w:divBdr>
    </w:div>
    <w:div w:id="1914656827">
      <w:bodyDiv w:val="1"/>
      <w:marLeft w:val="0"/>
      <w:marRight w:val="0"/>
      <w:marTop w:val="0"/>
      <w:marBottom w:val="0"/>
      <w:divBdr>
        <w:top w:val="none" w:sz="0" w:space="0" w:color="auto"/>
        <w:left w:val="none" w:sz="0" w:space="0" w:color="auto"/>
        <w:bottom w:val="none" w:sz="0" w:space="0" w:color="auto"/>
        <w:right w:val="none" w:sz="0" w:space="0" w:color="auto"/>
      </w:divBdr>
    </w:div>
    <w:div w:id="1915503026">
      <w:bodyDiv w:val="1"/>
      <w:marLeft w:val="0"/>
      <w:marRight w:val="0"/>
      <w:marTop w:val="0"/>
      <w:marBottom w:val="0"/>
      <w:divBdr>
        <w:top w:val="none" w:sz="0" w:space="0" w:color="auto"/>
        <w:left w:val="none" w:sz="0" w:space="0" w:color="auto"/>
        <w:bottom w:val="none" w:sz="0" w:space="0" w:color="auto"/>
        <w:right w:val="none" w:sz="0" w:space="0" w:color="auto"/>
      </w:divBdr>
    </w:div>
    <w:div w:id="1932355496">
      <w:bodyDiv w:val="1"/>
      <w:marLeft w:val="0"/>
      <w:marRight w:val="0"/>
      <w:marTop w:val="0"/>
      <w:marBottom w:val="0"/>
      <w:divBdr>
        <w:top w:val="none" w:sz="0" w:space="0" w:color="auto"/>
        <w:left w:val="none" w:sz="0" w:space="0" w:color="auto"/>
        <w:bottom w:val="none" w:sz="0" w:space="0" w:color="auto"/>
        <w:right w:val="none" w:sz="0" w:space="0" w:color="auto"/>
      </w:divBdr>
    </w:div>
    <w:div w:id="1942491581">
      <w:bodyDiv w:val="1"/>
      <w:marLeft w:val="0"/>
      <w:marRight w:val="0"/>
      <w:marTop w:val="0"/>
      <w:marBottom w:val="0"/>
      <w:divBdr>
        <w:top w:val="none" w:sz="0" w:space="0" w:color="auto"/>
        <w:left w:val="none" w:sz="0" w:space="0" w:color="auto"/>
        <w:bottom w:val="none" w:sz="0" w:space="0" w:color="auto"/>
        <w:right w:val="none" w:sz="0" w:space="0" w:color="auto"/>
      </w:divBdr>
    </w:div>
    <w:div w:id="1942907870">
      <w:bodyDiv w:val="1"/>
      <w:marLeft w:val="0"/>
      <w:marRight w:val="0"/>
      <w:marTop w:val="0"/>
      <w:marBottom w:val="0"/>
      <w:divBdr>
        <w:top w:val="none" w:sz="0" w:space="0" w:color="auto"/>
        <w:left w:val="none" w:sz="0" w:space="0" w:color="auto"/>
        <w:bottom w:val="none" w:sz="0" w:space="0" w:color="auto"/>
        <w:right w:val="none" w:sz="0" w:space="0" w:color="auto"/>
      </w:divBdr>
    </w:div>
    <w:div w:id="1970890014">
      <w:bodyDiv w:val="1"/>
      <w:marLeft w:val="0"/>
      <w:marRight w:val="0"/>
      <w:marTop w:val="0"/>
      <w:marBottom w:val="0"/>
      <w:divBdr>
        <w:top w:val="none" w:sz="0" w:space="0" w:color="auto"/>
        <w:left w:val="none" w:sz="0" w:space="0" w:color="auto"/>
        <w:bottom w:val="none" w:sz="0" w:space="0" w:color="auto"/>
        <w:right w:val="none" w:sz="0" w:space="0" w:color="auto"/>
      </w:divBdr>
    </w:div>
    <w:div w:id="2007435699">
      <w:bodyDiv w:val="1"/>
      <w:marLeft w:val="0"/>
      <w:marRight w:val="0"/>
      <w:marTop w:val="0"/>
      <w:marBottom w:val="0"/>
      <w:divBdr>
        <w:top w:val="none" w:sz="0" w:space="0" w:color="auto"/>
        <w:left w:val="none" w:sz="0" w:space="0" w:color="auto"/>
        <w:bottom w:val="none" w:sz="0" w:space="0" w:color="auto"/>
        <w:right w:val="none" w:sz="0" w:space="0" w:color="auto"/>
      </w:divBdr>
      <w:divsChild>
        <w:div w:id="490295968">
          <w:marLeft w:val="0"/>
          <w:marRight w:val="0"/>
          <w:marTop w:val="0"/>
          <w:marBottom w:val="0"/>
          <w:divBdr>
            <w:top w:val="single" w:sz="2" w:space="0" w:color="E3E3E3"/>
            <w:left w:val="single" w:sz="2" w:space="0" w:color="E3E3E3"/>
            <w:bottom w:val="single" w:sz="2" w:space="0" w:color="E3E3E3"/>
            <w:right w:val="single" w:sz="2" w:space="0" w:color="E3E3E3"/>
          </w:divBdr>
          <w:divsChild>
            <w:div w:id="950940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7251784">
      <w:bodyDiv w:val="1"/>
      <w:marLeft w:val="0"/>
      <w:marRight w:val="0"/>
      <w:marTop w:val="0"/>
      <w:marBottom w:val="0"/>
      <w:divBdr>
        <w:top w:val="none" w:sz="0" w:space="0" w:color="auto"/>
        <w:left w:val="none" w:sz="0" w:space="0" w:color="auto"/>
        <w:bottom w:val="none" w:sz="0" w:space="0" w:color="auto"/>
        <w:right w:val="none" w:sz="0" w:space="0" w:color="auto"/>
      </w:divBdr>
    </w:div>
    <w:div w:id="2047176099">
      <w:bodyDiv w:val="1"/>
      <w:marLeft w:val="0"/>
      <w:marRight w:val="0"/>
      <w:marTop w:val="0"/>
      <w:marBottom w:val="0"/>
      <w:divBdr>
        <w:top w:val="none" w:sz="0" w:space="0" w:color="auto"/>
        <w:left w:val="none" w:sz="0" w:space="0" w:color="auto"/>
        <w:bottom w:val="none" w:sz="0" w:space="0" w:color="auto"/>
        <w:right w:val="none" w:sz="0" w:space="0" w:color="auto"/>
      </w:divBdr>
    </w:div>
    <w:div w:id="2052420283">
      <w:bodyDiv w:val="1"/>
      <w:marLeft w:val="0"/>
      <w:marRight w:val="0"/>
      <w:marTop w:val="0"/>
      <w:marBottom w:val="0"/>
      <w:divBdr>
        <w:top w:val="none" w:sz="0" w:space="0" w:color="auto"/>
        <w:left w:val="none" w:sz="0" w:space="0" w:color="auto"/>
        <w:bottom w:val="none" w:sz="0" w:space="0" w:color="auto"/>
        <w:right w:val="none" w:sz="0" w:space="0" w:color="auto"/>
      </w:divBdr>
      <w:divsChild>
        <w:div w:id="585771054">
          <w:marLeft w:val="0"/>
          <w:marRight w:val="0"/>
          <w:marTop w:val="0"/>
          <w:marBottom w:val="0"/>
          <w:divBdr>
            <w:top w:val="none" w:sz="0" w:space="0" w:color="auto"/>
            <w:left w:val="none" w:sz="0" w:space="0" w:color="auto"/>
            <w:bottom w:val="none" w:sz="0" w:space="0" w:color="auto"/>
            <w:right w:val="none" w:sz="0" w:space="0" w:color="auto"/>
          </w:divBdr>
          <w:divsChild>
            <w:div w:id="12346287">
              <w:marLeft w:val="0"/>
              <w:marRight w:val="0"/>
              <w:marTop w:val="0"/>
              <w:marBottom w:val="0"/>
              <w:divBdr>
                <w:top w:val="none" w:sz="0" w:space="0" w:color="auto"/>
                <w:left w:val="none" w:sz="0" w:space="0" w:color="auto"/>
                <w:bottom w:val="none" w:sz="0" w:space="0" w:color="auto"/>
                <w:right w:val="none" w:sz="0" w:space="0" w:color="auto"/>
              </w:divBdr>
            </w:div>
            <w:div w:id="1266964137">
              <w:marLeft w:val="0"/>
              <w:marRight w:val="0"/>
              <w:marTop w:val="0"/>
              <w:marBottom w:val="0"/>
              <w:divBdr>
                <w:top w:val="none" w:sz="0" w:space="0" w:color="auto"/>
                <w:left w:val="none" w:sz="0" w:space="0" w:color="auto"/>
                <w:bottom w:val="none" w:sz="0" w:space="0" w:color="auto"/>
                <w:right w:val="none" w:sz="0" w:space="0" w:color="auto"/>
              </w:divBdr>
            </w:div>
            <w:div w:id="659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6481">
      <w:bodyDiv w:val="1"/>
      <w:marLeft w:val="0"/>
      <w:marRight w:val="0"/>
      <w:marTop w:val="0"/>
      <w:marBottom w:val="0"/>
      <w:divBdr>
        <w:top w:val="none" w:sz="0" w:space="0" w:color="auto"/>
        <w:left w:val="none" w:sz="0" w:space="0" w:color="auto"/>
        <w:bottom w:val="none" w:sz="0" w:space="0" w:color="auto"/>
        <w:right w:val="none" w:sz="0" w:space="0" w:color="auto"/>
      </w:divBdr>
    </w:div>
    <w:div w:id="2115710412">
      <w:bodyDiv w:val="1"/>
      <w:marLeft w:val="0"/>
      <w:marRight w:val="0"/>
      <w:marTop w:val="0"/>
      <w:marBottom w:val="0"/>
      <w:divBdr>
        <w:top w:val="none" w:sz="0" w:space="0" w:color="auto"/>
        <w:left w:val="none" w:sz="0" w:space="0" w:color="auto"/>
        <w:bottom w:val="none" w:sz="0" w:space="0" w:color="auto"/>
        <w:right w:val="none" w:sz="0" w:space="0" w:color="auto"/>
      </w:divBdr>
      <w:divsChild>
        <w:div w:id="907377829">
          <w:marLeft w:val="0"/>
          <w:marRight w:val="0"/>
          <w:marTop w:val="0"/>
          <w:marBottom w:val="0"/>
          <w:divBdr>
            <w:top w:val="none" w:sz="0" w:space="0" w:color="auto"/>
            <w:left w:val="none" w:sz="0" w:space="0" w:color="auto"/>
            <w:bottom w:val="none" w:sz="0" w:space="0" w:color="auto"/>
            <w:right w:val="none" w:sz="0" w:space="0" w:color="auto"/>
          </w:divBdr>
          <w:divsChild>
            <w:div w:id="1918783410">
              <w:marLeft w:val="0"/>
              <w:marRight w:val="0"/>
              <w:marTop w:val="0"/>
              <w:marBottom w:val="0"/>
              <w:divBdr>
                <w:top w:val="none" w:sz="0" w:space="0" w:color="auto"/>
                <w:left w:val="none" w:sz="0" w:space="0" w:color="auto"/>
                <w:bottom w:val="none" w:sz="0" w:space="0" w:color="auto"/>
                <w:right w:val="none" w:sz="0" w:space="0" w:color="auto"/>
              </w:divBdr>
            </w:div>
            <w:div w:id="2118400543">
              <w:marLeft w:val="0"/>
              <w:marRight w:val="0"/>
              <w:marTop w:val="0"/>
              <w:marBottom w:val="0"/>
              <w:divBdr>
                <w:top w:val="none" w:sz="0" w:space="0" w:color="auto"/>
                <w:left w:val="none" w:sz="0" w:space="0" w:color="auto"/>
                <w:bottom w:val="none" w:sz="0" w:space="0" w:color="auto"/>
                <w:right w:val="none" w:sz="0" w:space="0" w:color="auto"/>
              </w:divBdr>
            </w:div>
            <w:div w:id="1134448126">
              <w:marLeft w:val="0"/>
              <w:marRight w:val="0"/>
              <w:marTop w:val="0"/>
              <w:marBottom w:val="0"/>
              <w:divBdr>
                <w:top w:val="none" w:sz="0" w:space="0" w:color="auto"/>
                <w:left w:val="none" w:sz="0" w:space="0" w:color="auto"/>
                <w:bottom w:val="none" w:sz="0" w:space="0" w:color="auto"/>
                <w:right w:val="none" w:sz="0" w:space="0" w:color="auto"/>
              </w:divBdr>
            </w:div>
            <w:div w:id="7466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link.springer.com/article/10.1007/s11146-017-9615-2"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link.springer.com/article/10.1134/S10757007180101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link.springer.com/chapter/10.1007/978-981-19-0737-1_9"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kaggle.com/code/jpractice/boston-house-prices-from-sklearn-datasets"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link.springer.com/chapter/10.1007/978-3-031-14197-3_10" TargetMode="External"/><Relationship Id="rId30" Type="http://schemas.openxmlformats.org/officeDocument/2006/relationships/hyperlink" Target="https://www.kaggle.com/code/ahmedmoawad124/california-housing-prices-prediction-with-sklearn" TargetMode="External"/><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5BFB33CB6640369D34D5DFBE899C44"/>
        <w:category>
          <w:name w:val="General"/>
          <w:gallery w:val="placeholder"/>
        </w:category>
        <w:types>
          <w:type w:val="bbPlcHdr"/>
        </w:types>
        <w:behaviors>
          <w:behavior w:val="content"/>
        </w:behaviors>
        <w:guid w:val="{B580328D-F3E8-4C11-9398-3E1A635D3064}"/>
      </w:docPartPr>
      <w:docPartBody>
        <w:p w:rsidR="00000000" w:rsidRDefault="00B6679D" w:rsidP="00B6679D">
          <w:pPr>
            <w:pStyle w:val="A35BFB33CB6640369D34D5DFBE899C44"/>
          </w:pPr>
          <w:r>
            <w:rPr>
              <w:rFonts w:asciiTheme="majorHAnsi" w:eastAsiaTheme="majorEastAsia" w:hAnsiTheme="majorHAnsi" w:cstheme="majorBidi"/>
              <w:color w:val="0F4761" w:themeColor="accent1" w:themeShade="BF"/>
              <w:sz w:val="32"/>
              <w:szCs w:val="32"/>
            </w:rPr>
            <w:t>[Document title]</w:t>
          </w:r>
        </w:p>
      </w:docPartBody>
    </w:docPart>
    <w:docPart>
      <w:docPartPr>
        <w:name w:val="A63EA468E91A43F38045D3FA04A5BC96"/>
        <w:category>
          <w:name w:val="General"/>
          <w:gallery w:val="placeholder"/>
        </w:category>
        <w:types>
          <w:type w:val="bbPlcHdr"/>
        </w:types>
        <w:behaviors>
          <w:behavior w:val="content"/>
        </w:behaviors>
        <w:guid w:val="{8270988F-83CC-4C7E-801C-87665A5E7509}"/>
      </w:docPartPr>
      <w:docPartBody>
        <w:p w:rsidR="00000000" w:rsidRDefault="00B6679D" w:rsidP="00B6679D">
          <w:pPr>
            <w:pStyle w:val="A63EA468E91A43F38045D3FA04A5BC9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9D"/>
    <w:rsid w:val="00793F99"/>
    <w:rsid w:val="00B667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5BFB33CB6640369D34D5DFBE899C44">
    <w:name w:val="A35BFB33CB6640369D34D5DFBE899C44"/>
    <w:rsid w:val="00B6679D"/>
  </w:style>
  <w:style w:type="character" w:styleId="PlaceholderText">
    <w:name w:val="Placeholder Text"/>
    <w:basedOn w:val="DefaultParagraphFont"/>
    <w:uiPriority w:val="99"/>
    <w:semiHidden/>
    <w:rsid w:val="00B6679D"/>
    <w:rPr>
      <w:color w:val="666666"/>
    </w:rPr>
  </w:style>
  <w:style w:type="paragraph" w:customStyle="1" w:styleId="A63EA468E91A43F38045D3FA04A5BC96">
    <w:name w:val="A63EA468E91A43F38045D3FA04A5BC96"/>
    <w:rsid w:val="00B66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05:04:35.964"/>
    </inkml:context>
    <inkml:brush xml:id="br0">
      <inkml:brushProperty name="width" value="0.025" units="cm"/>
      <inkml:brushProperty name="height" value="0.02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05:04:38.072"/>
    </inkml:context>
    <inkml:brush xml:id="br0">
      <inkml:brushProperty name="width" value="0.025" units="cm"/>
      <inkml:brushProperty name="height" value="0.02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B64B4-3DC5-4A4E-B316-232CEC66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30</Pages>
  <Words>6635</Words>
  <Characters>37825</Characters>
  <Application>Microsoft Office Word</Application>
  <DocSecurity>0</DocSecurity>
  <Lines>315</Lines>
  <Paragraphs>88</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Predictive Analysis of Home Prices in California and Boston Using Machine Learning</vt:lpstr>
      <vt:lpstr>1.Introduction</vt:lpstr>
      <vt:lpstr>2.Description of the Problem, Libraries, and         Experimental Setup Descript</vt:lpstr>
      <vt:lpstr>    2.1Machine Learning Libraries and Packages</vt:lpstr>
      <vt:lpstr>    2.2Experimental Setup</vt:lpstr>
      <vt:lpstr>2. Choice of Dataset - Data Mining</vt:lpstr>
      <vt:lpstr>    2.1California Dataset</vt:lpstr>
      <vt:lpstr>        2.1.1 Dataset Selection </vt:lpstr>
      <vt:lpstr>        2.1.2 Data Description</vt:lpstr>
      <vt:lpstr>        2.1.3 Data Processing</vt:lpstr>
      <vt:lpstr>        2.1.4 Statistical Summary</vt:lpstr>
      <vt:lpstr>        2.1.5 Categorical Data Exploration</vt:lpstr>
      <vt:lpstr>    2.2 The Boston Housing Dataset</vt:lpstr>
      <vt:lpstr>        2.2.1 Dataset Selection </vt:lpstr>
      <vt:lpstr>        2.2.2 Data Description</vt:lpstr>
      <vt:lpstr>        2.2.3 Data Processing</vt:lpstr>
      <vt:lpstr>        2.2.4 Statistical Summary</vt:lpstr>
      <vt:lpstr>    2.3 Experimental Setup</vt:lpstr>
      <vt:lpstr>        2.3.1 Splitting the Data into Training and Testing Sets</vt:lpstr>
      <vt:lpstr>        2.3.2Data Normalization</vt:lpstr>
      <vt:lpstr>3 Selection of Machine Learning Techniques</vt:lpstr>
      <vt:lpstr>    3.1. Linear Regression (LR)</vt:lpstr>
      <vt:lpstr>    3.2. Support Vector Regression (SVR)</vt:lpstr>
      <vt:lpstr>    3.3. K-Nearest Neighbors (KNN)</vt:lpstr>
      <vt:lpstr>    3.4 Performance Evaluation of Regression Models</vt:lpstr>
      <vt:lpstr>4 Optimization/Parametrization</vt:lpstr>
      <vt:lpstr>    4.2. Support Vector Regression (SVR)</vt:lpstr>
      <vt:lpstr>    4.3 K-Nearest Neighbors (KNN)</vt:lpstr>
      <vt:lpstr>    4.4 Selection of the Most Appropriate Model</vt:lpstr>
      <vt:lpstr>        4.4.1 California Housing Dataset</vt:lpstr>
      <vt:lpstr>        4.4.2 Boston Housing Dataset</vt:lpstr>
      <vt:lpstr>    4.5 Justification for Model Selection</vt:lpstr>
      <vt:lpstr>5 Evaluation of Machine Learning Methods</vt:lpstr>
      <vt:lpstr>    5.1 Evaluation Method</vt:lpstr>
      <vt:lpstr>    5.2 Evaluation Metrics</vt:lpstr>
      <vt:lpstr>    5.3 Visualization of the Best Performing Model</vt:lpstr>
      <vt:lpstr>6 Conclusion and Future Directions</vt:lpstr>
      <vt:lpstr>    6.1 Role of Machine Learning in the Project</vt:lpstr>
      <vt:lpstr>    6.2 Insights Captured</vt:lpstr>
      <vt:lpstr>    6.3 Downsides and Possible Extensions</vt:lpstr>
      <vt:lpstr>    6.3.1 Extra challenging issues handled</vt:lpstr>
      <vt:lpstr>    6.4 future extensions</vt:lpstr>
      <vt:lpstr>    6.5 conclusion</vt:lpstr>
      <vt:lpstr/>
      <vt:lpstr/>
      <vt:lpstr>References</vt:lpstr>
    </vt:vector>
  </TitlesOfParts>
  <Company>202306742</Company>
  <LinksUpToDate>false</LinksUpToDate>
  <CharactersWithSpaces>44372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of Home Prices in California and Boston Using Machine Learning</dc:title>
  <dc:subject/>
  <dc:creator>shrouq ALDALBAHI</dc:creator>
  <cp:keywords/>
  <dc:description/>
  <cp:lastModifiedBy>shrog ahmad hp</cp:lastModifiedBy>
  <cp:revision>2</cp:revision>
  <dcterms:created xsi:type="dcterms:W3CDTF">2024-04-01T04:35:00Z</dcterms:created>
  <dcterms:modified xsi:type="dcterms:W3CDTF">2024-04-01T09:53:00Z</dcterms:modified>
</cp:coreProperties>
</file>