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20EE" w14:textId="72CDECAC" w:rsidR="00D6294F" w:rsidRPr="004F7687" w:rsidRDefault="00D6294F" w:rsidP="001C2F8A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4F7687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40"/>
          <w:szCs w:val="40"/>
        </w:rPr>
        <w:t>Test Plan Template</w:t>
      </w:r>
    </w:p>
    <w:p w14:paraId="18E87E6C" w14:textId="2A46B8BF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85067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64577" w14:textId="0F7FDC00" w:rsidR="006B4161" w:rsidRDefault="006B4161">
          <w:pPr>
            <w:pStyle w:val="TOCHeading"/>
          </w:pPr>
          <w:r>
            <w:t>Table of Contents</w:t>
          </w:r>
        </w:p>
        <w:p w14:paraId="0DE1B8B2" w14:textId="7183B969" w:rsidR="00687503" w:rsidRDefault="006B41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19967" w:history="1">
            <w:r w:rsidR="00687503" w:rsidRPr="00E12FA5">
              <w:rPr>
                <w:rStyle w:val="Hyperlink"/>
                <w:noProof/>
                <w:lang w:val="en-US"/>
              </w:rPr>
              <w:t>Introduction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_Toc37319967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27773286" w14:textId="03CD1DA8" w:rsidR="00687503" w:rsidRDefault="00C760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68" w:history="1">
            <w:r w:rsidR="00687503" w:rsidRPr="00E12FA5">
              <w:rPr>
                <w:rStyle w:val="Hyperlink"/>
                <w:noProof/>
              </w:rPr>
              <w:t>Objectives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_Toc37319968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22D9F874" w14:textId="7FB9F552" w:rsidR="00687503" w:rsidRDefault="00C760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69" w:history="1">
            <w:r w:rsidR="00687503" w:rsidRPr="00E12FA5">
              <w:rPr>
                <w:rStyle w:val="Hyperlink"/>
                <w:noProof/>
              </w:rPr>
              <w:t>Scope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_Toc37319969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1F1D2F58" w14:textId="38EAE177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0" w:history="1">
            <w:r w:rsidR="00687503" w:rsidRPr="00E12FA5">
              <w:rPr>
                <w:rStyle w:val="Hyperlink"/>
                <w:noProof/>
                <w:lang w:val="en-US"/>
              </w:rPr>
              <w:t>Testing Strategy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_Toc37319970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3DADF519" w14:textId="382C65EE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1" w:history="1">
            <w:r w:rsidR="00687503" w:rsidRPr="00E12FA5">
              <w:rPr>
                <w:rStyle w:val="Hyperlink"/>
                <w:noProof/>
                <w:lang w:val="en-US"/>
              </w:rPr>
              <w:t>Environment Requirements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_Toc37319971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55A0876A" w14:textId="771CC498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2" w:history="1">
            <w:r w:rsidR="00687503" w:rsidRPr="00E12FA5">
              <w:rPr>
                <w:rStyle w:val="Hyperlink"/>
                <w:noProof/>
                <w:lang w:val="en-US"/>
              </w:rPr>
              <w:t>Test Schedule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_Toc37319972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0A77C45A" w14:textId="7DC32588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3" w:history="1">
            <w:r w:rsidR="00687503" w:rsidRPr="00E12FA5">
              <w:rPr>
                <w:rStyle w:val="Hyperlink"/>
                <w:noProof/>
                <w:lang w:val="en-US"/>
              </w:rPr>
              <w:t>Control Procedures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_Toc37319973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2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2FB4782E" w14:textId="4A2ECE66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4" w:history="1">
            <w:r w:rsidR="00687503" w:rsidRPr="00E12FA5">
              <w:rPr>
                <w:rStyle w:val="Hyperlink"/>
                <w:noProof/>
                <w:lang w:val="en-US"/>
              </w:rPr>
              <w:t>Features to be Tested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_Toc37319974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3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39733B20" w14:textId="2CD6D948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5" w:history="1">
            <w:r w:rsidR="00687503" w:rsidRPr="00E12FA5">
              <w:rPr>
                <w:rStyle w:val="Hyperlink"/>
                <w:noProof/>
                <w:lang w:val="en-US"/>
              </w:rPr>
              <w:t>Entry/Exit Criteria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_Toc37319975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3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14B0203B" w14:textId="1473E8DE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6" w:history="1">
            <w:r w:rsidR="00687503" w:rsidRPr="00E12FA5">
              <w:rPr>
                <w:rStyle w:val="Hyperlink"/>
                <w:noProof/>
                <w:lang w:val="en-US"/>
              </w:rPr>
              <w:t>Features not to be Tested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_Toc37319976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3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43D13699" w14:textId="11BFFFB8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7" w:history="1">
            <w:r w:rsidR="00687503" w:rsidRPr="00E12FA5">
              <w:rPr>
                <w:rStyle w:val="Hyperlink"/>
                <w:noProof/>
                <w:lang w:val="en-US"/>
              </w:rPr>
              <w:t>Resources - Roles &amp; Responsibilities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_Toc37319977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3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4C286A24" w14:textId="531FB3B6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8" w:history="1">
            <w:r w:rsidR="00687503" w:rsidRPr="00E12FA5">
              <w:rPr>
                <w:rStyle w:val="Hyperlink"/>
                <w:noProof/>
                <w:lang w:val="en-US"/>
              </w:rPr>
              <w:t>Impacted Systems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_Toc37319978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3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457CC9C2" w14:textId="5402035F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79" w:history="1">
            <w:r w:rsidR="00687503" w:rsidRPr="00E12FA5">
              <w:rPr>
                <w:rStyle w:val="Hyperlink"/>
                <w:noProof/>
                <w:lang w:val="en-US"/>
              </w:rPr>
              <w:t>Dependencies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_Toc37319979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4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5F54F9C8" w14:textId="0FDAB4F3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80" w:history="1">
            <w:r w:rsidR="00687503" w:rsidRPr="00E12FA5">
              <w:rPr>
                <w:rStyle w:val="Hyperlink"/>
                <w:noProof/>
                <w:lang w:val="en-US"/>
              </w:rPr>
              <w:t>Risks/Assumptions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_Toc37319980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4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59FF537C" w14:textId="070B3328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81" w:history="1">
            <w:r w:rsidR="00687503" w:rsidRPr="00E12FA5">
              <w:rPr>
                <w:rStyle w:val="Hyperlink"/>
                <w:noProof/>
                <w:lang w:val="en-US"/>
              </w:rPr>
              <w:t>Tools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_Toc37319981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4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3332901E" w14:textId="4D3F5E4B" w:rsidR="00687503" w:rsidRDefault="00C760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7319982" w:history="1">
            <w:r w:rsidR="00687503" w:rsidRPr="00E12FA5">
              <w:rPr>
                <w:rStyle w:val="Hyperlink"/>
                <w:noProof/>
                <w:lang w:val="en-US"/>
              </w:rPr>
              <w:t>Approval</w:t>
            </w:r>
            <w:r w:rsidR="00687503">
              <w:rPr>
                <w:noProof/>
                <w:webHidden/>
              </w:rPr>
              <w:tab/>
            </w:r>
            <w:r w:rsidR="00687503">
              <w:rPr>
                <w:noProof/>
                <w:webHidden/>
              </w:rPr>
              <w:fldChar w:fldCharType="begin"/>
            </w:r>
            <w:r w:rsidR="00687503">
              <w:rPr>
                <w:noProof/>
                <w:webHidden/>
              </w:rPr>
              <w:instrText xml:space="preserve"> PAGEREF _Toc37319982 \h </w:instrText>
            </w:r>
            <w:r w:rsidR="00687503">
              <w:rPr>
                <w:noProof/>
                <w:webHidden/>
              </w:rPr>
            </w:r>
            <w:r w:rsidR="00687503">
              <w:rPr>
                <w:noProof/>
                <w:webHidden/>
              </w:rPr>
              <w:fldChar w:fldCharType="separate"/>
            </w:r>
            <w:r w:rsidR="00687503">
              <w:rPr>
                <w:noProof/>
                <w:webHidden/>
              </w:rPr>
              <w:t>4</w:t>
            </w:r>
            <w:r w:rsidR="00687503">
              <w:rPr>
                <w:noProof/>
                <w:webHidden/>
              </w:rPr>
              <w:fldChar w:fldCharType="end"/>
            </w:r>
          </w:hyperlink>
        </w:p>
        <w:p w14:paraId="1C83A59F" w14:textId="35CFA119" w:rsidR="006B4161" w:rsidRDefault="006B4161">
          <w:r>
            <w:rPr>
              <w:b/>
              <w:bCs/>
              <w:noProof/>
            </w:rPr>
            <w:fldChar w:fldCharType="end"/>
          </w:r>
        </w:p>
      </w:sdtContent>
    </w:sdt>
    <w:p w14:paraId="3529C29F" w14:textId="1E1C2E1F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3A22255E" w14:textId="4B005346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6687933F" w14:textId="7A28CA86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09EE7370" w14:textId="1BCF53CD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7BCE9737" w14:textId="3F8C1E94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7D7DE882" w14:textId="624DADC6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59106A28" w14:textId="65C56994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617045EE" w14:textId="2B379C45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0F72D09F" w14:textId="42BA172A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781770F5" w14:textId="36556AE1" w:rsidR="00D6294F" w:rsidRDefault="00D6294F" w:rsidP="00D629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6C001D0D" w14:textId="3A0B9B37" w:rsidR="00D6294F" w:rsidRPr="00D6294F" w:rsidRDefault="00D6294F" w:rsidP="006D1DF0">
      <w:pPr>
        <w:pStyle w:val="Heading1"/>
        <w:rPr>
          <w:lang w:val="en-US"/>
        </w:rPr>
      </w:pPr>
      <w:bookmarkStart w:id="0" w:name="_Toc37319967"/>
      <w:r w:rsidRPr="00D6294F">
        <w:rPr>
          <w:lang w:val="en-US"/>
        </w:rPr>
        <w:t>Introduction</w:t>
      </w:r>
      <w:bookmarkEnd w:id="0"/>
    </w:p>
    <w:p w14:paraId="3F6C2058" w14:textId="12F26730" w:rsidR="00D6294F" w:rsidRPr="000751B6" w:rsidRDefault="00D6294F" w:rsidP="000751B6">
      <w:pPr>
        <w:ind w:left="720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0751B6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[A brief summary of the product that is being tested. Identify the functions on a high level.]</w:t>
      </w:r>
    </w:p>
    <w:p w14:paraId="786D6A82" w14:textId="765235EA" w:rsidR="00D6294F" w:rsidRPr="005F3580" w:rsidRDefault="00D6294F" w:rsidP="006D1DF0">
      <w:pPr>
        <w:pStyle w:val="Heading2"/>
      </w:pPr>
      <w:bookmarkStart w:id="1" w:name="_Toc37319968"/>
      <w:r w:rsidRPr="005F3580">
        <w:t>Objectives</w:t>
      </w:r>
      <w:bookmarkEnd w:id="1"/>
    </w:p>
    <w:p w14:paraId="5B4EE63A" w14:textId="69457781" w:rsidR="00EF2891" w:rsidRDefault="00EF2891" w:rsidP="00EF2891">
      <w:pPr>
        <w:ind w:left="720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EF2891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Describe the objectives of the Test Plan, For Example, defining tasks and responsibilities, a document to be used as a service level agreement, etc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  <w:r w:rsidRPr="00EF2891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.</w:t>
      </w:r>
    </w:p>
    <w:p w14:paraId="29067EFC" w14:textId="58C00B7D" w:rsidR="00EF2891" w:rsidRPr="005F3580" w:rsidRDefault="00EF2891" w:rsidP="006D1DF0">
      <w:pPr>
        <w:pStyle w:val="Heading2"/>
      </w:pPr>
      <w:bookmarkStart w:id="2" w:name="_Toc37319969"/>
      <w:r w:rsidRPr="005F3580">
        <w:t>Scope</w:t>
      </w:r>
      <w:bookmarkEnd w:id="2"/>
    </w:p>
    <w:p w14:paraId="60E331F4" w14:textId="0A0206F9" w:rsidR="00EF2891" w:rsidRDefault="00EF2891" w:rsidP="00EF2891">
      <w:pPr>
        <w:ind w:left="720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EF2891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This section describes what is being tested, which is new to all the functions of a specific product, its existing interfaces, integration of all functions, etc.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0AD2220D" w14:textId="0ED7B216" w:rsidR="00EF2891" w:rsidRDefault="000A24AC" w:rsidP="006D1DF0">
      <w:pPr>
        <w:pStyle w:val="Heading1"/>
        <w:rPr>
          <w:lang w:val="en-US"/>
        </w:rPr>
      </w:pPr>
      <w:bookmarkStart w:id="3" w:name="_Toc37319970"/>
      <w:r w:rsidRPr="000A24AC">
        <w:rPr>
          <w:lang w:val="en-US"/>
        </w:rPr>
        <w:t>Testing Strategy</w:t>
      </w:r>
      <w:bookmarkEnd w:id="3"/>
      <w:r w:rsidRPr="000A24AC">
        <w:rPr>
          <w:lang w:val="en-US"/>
        </w:rPr>
        <w:t xml:space="preserve"> </w:t>
      </w:r>
    </w:p>
    <w:p w14:paraId="5FEAD142" w14:textId="0B6D57B2" w:rsidR="008E216A" w:rsidRPr="008E216A" w:rsidRDefault="008E216A" w:rsidP="008E216A">
      <w:pPr>
        <w:ind w:left="720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8E216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Describe the overall approach to testing. For each major group of features or feature combinations, specify the approach which will ensure that these feature groups are adequately tested.</w:t>
      </w:r>
    </w:p>
    <w:p w14:paraId="710798FA" w14:textId="130CD96A" w:rsidR="008E216A" w:rsidRDefault="008E216A" w:rsidP="008E216A">
      <w:pPr>
        <w:ind w:left="720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8E216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Specify the major activities, techniques, and tools which are used to test the designated groups of features.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This is the section where you define the different types of testing involved. For example, Unit testing, System and integration testing, regression testing, etc.]</w:t>
      </w:r>
    </w:p>
    <w:p w14:paraId="6EFD63DD" w14:textId="01678806" w:rsidR="0068393D" w:rsidRDefault="00B00D87" w:rsidP="006D1DF0">
      <w:pPr>
        <w:pStyle w:val="Heading1"/>
        <w:rPr>
          <w:lang w:val="en-US"/>
        </w:rPr>
      </w:pPr>
      <w:bookmarkStart w:id="4" w:name="_Toc37319971"/>
      <w:r w:rsidRPr="00B00D87">
        <w:rPr>
          <w:lang w:val="en-US"/>
        </w:rPr>
        <w:t>Environment Requirements</w:t>
      </w:r>
      <w:bookmarkEnd w:id="4"/>
    </w:p>
    <w:p w14:paraId="7BD9F73D" w14:textId="77777777" w:rsidR="00F81EA9" w:rsidRDefault="00F81EA9" w:rsidP="00F81EA9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50583617" w14:textId="2D7AD237" w:rsidR="00B00D87" w:rsidRPr="00B754DA" w:rsidRDefault="00B754DA" w:rsidP="00B00D8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B00D87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Specify both the necessary and desired properties of the test environment.</w:t>
      </w:r>
    </w:p>
    <w:p w14:paraId="5F438362" w14:textId="058B82DD" w:rsidR="00B00D87" w:rsidRDefault="00B00D87" w:rsidP="00B754D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The specification should contain </w:t>
      </w:r>
      <w:r w:rsidR="00B56FBC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the access requirements</w:t>
      </w:r>
      <w:r w:rsidR="00B754DA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,</w:t>
      </w:r>
      <w:r w:rsidR="00B56FBC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person responsible to </w:t>
      </w:r>
      <w:r w:rsidR="00B754DA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provide the required access. </w:t>
      </w:r>
      <w:r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Identify the special test tools that are required. Identify any other testing needs</w:t>
      </w:r>
      <w:r w:rsidR="00B754DA" w:rsidRP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.</w:t>
      </w:r>
      <w:r w:rsidR="00B754DA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54281294" w14:textId="2DF9EC6C" w:rsidR="00806849" w:rsidRDefault="00806849" w:rsidP="00806849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06D09E7A" w14:textId="1E0BCED8" w:rsidR="00806849" w:rsidRDefault="00806849" w:rsidP="006D1DF0">
      <w:pPr>
        <w:pStyle w:val="Heading1"/>
        <w:rPr>
          <w:lang w:val="en-US"/>
        </w:rPr>
      </w:pPr>
      <w:bookmarkStart w:id="5" w:name="_Toc37319972"/>
      <w:r w:rsidRPr="00806849">
        <w:rPr>
          <w:lang w:val="en-US"/>
        </w:rPr>
        <w:t>Test Schedule</w:t>
      </w:r>
      <w:bookmarkEnd w:id="5"/>
    </w:p>
    <w:p w14:paraId="460AF907" w14:textId="77777777" w:rsidR="00806849" w:rsidRPr="00806849" w:rsidRDefault="00806849" w:rsidP="00806849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22307A37" w14:textId="7000A07D" w:rsidR="00806849" w:rsidRPr="00806849" w:rsidRDefault="00806849" w:rsidP="0080684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806849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Define any additional test milestones required. Estimate the time required to do each testing task. Specify the schedule for each testing task and test milestone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with the responsible testing resource.]</w:t>
      </w:r>
    </w:p>
    <w:p w14:paraId="4E154CCF" w14:textId="6162F202" w:rsidR="00806849" w:rsidRDefault="00806849" w:rsidP="006D1DF0">
      <w:pPr>
        <w:pStyle w:val="Heading1"/>
        <w:rPr>
          <w:lang w:val="en-US"/>
        </w:rPr>
      </w:pPr>
    </w:p>
    <w:p w14:paraId="2BEB0E2B" w14:textId="77777777" w:rsidR="00C760B7" w:rsidRPr="00C760B7" w:rsidRDefault="00C760B7" w:rsidP="00C760B7">
      <w:pPr>
        <w:rPr>
          <w:lang w:val="en-US"/>
        </w:rPr>
      </w:pPr>
    </w:p>
    <w:p w14:paraId="386EB653" w14:textId="5D6F51EE" w:rsidR="00B754DA" w:rsidRDefault="00D927CA" w:rsidP="006D1DF0">
      <w:pPr>
        <w:pStyle w:val="Heading1"/>
        <w:rPr>
          <w:lang w:val="en-US"/>
        </w:rPr>
      </w:pPr>
      <w:bookmarkStart w:id="6" w:name="_Toc37319973"/>
      <w:r w:rsidRPr="00D927CA">
        <w:rPr>
          <w:lang w:val="en-US"/>
        </w:rPr>
        <w:lastRenderedPageBreak/>
        <w:t>Control Procedures</w:t>
      </w:r>
      <w:bookmarkEnd w:id="6"/>
    </w:p>
    <w:p w14:paraId="488ECF6D" w14:textId="77777777" w:rsidR="00811A37" w:rsidRDefault="00811A37" w:rsidP="00811A3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</w:pPr>
    </w:p>
    <w:p w14:paraId="2B12D278" w14:textId="0B87E585" w:rsidR="00811A37" w:rsidRPr="00811A37" w:rsidRDefault="00811A37" w:rsidP="00811A3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  <w:t>[</w:t>
      </w:r>
      <w:r w:rsidRPr="00811A3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  <w:t>Defect Reporting</w:t>
      </w:r>
      <w:r w:rsidRPr="00811A3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  <w:br/>
      </w:r>
      <w:r w:rsidRPr="00811A37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Document the procedures to be followed when an incident is encountered during the testing process. If you are using an automated incident logging system, write those procedures.</w:t>
      </w:r>
    </w:p>
    <w:p w14:paraId="6D60DB43" w14:textId="4D512737" w:rsidR="00811A37" w:rsidRDefault="00811A37" w:rsidP="00811A3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811A3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  <w:t>Change Requests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</w:rPr>
        <w:t xml:space="preserve"> (Automated Regression Testing)</w:t>
      </w:r>
      <w:r w:rsidRPr="00811A37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br/>
        <w:t>Document the process of modifications to the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code base</w:t>
      </w:r>
      <w:r w:rsidRPr="00811A37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. Identify who will sign off on the changes and what would be the criteria for including the changes to the current produc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t.</w:t>
      </w:r>
      <w:r w:rsidRPr="00811A37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If the changes will affect the existing programs, then these modules need to be identified.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43DC7DA9" w14:textId="77777777" w:rsidR="00F36030" w:rsidRDefault="00F36030" w:rsidP="00F36030">
      <w:pP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37CE7704" w14:textId="7FED65F4" w:rsidR="00F36030" w:rsidRDefault="00F36030" w:rsidP="006D1DF0">
      <w:pPr>
        <w:pStyle w:val="Heading1"/>
        <w:rPr>
          <w:lang w:val="en-US"/>
        </w:rPr>
      </w:pPr>
      <w:bookmarkStart w:id="7" w:name="_Toc37319974"/>
      <w:r w:rsidRPr="00F36030">
        <w:rPr>
          <w:lang w:val="en-US"/>
        </w:rPr>
        <w:t>F</w:t>
      </w:r>
      <w:r w:rsidR="006B4161">
        <w:rPr>
          <w:lang w:val="en-US"/>
        </w:rPr>
        <w:t>eatures to be Tested</w:t>
      </w:r>
      <w:bookmarkEnd w:id="7"/>
    </w:p>
    <w:p w14:paraId="0BAE3CE7" w14:textId="77777777" w:rsidR="00F36030" w:rsidRPr="00F36030" w:rsidRDefault="00F36030" w:rsidP="00F36030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06B8AFCB" w14:textId="1F5DDC07" w:rsidR="00F36030" w:rsidRDefault="00F36030" w:rsidP="00F3603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Identify all the software features and combinations of the software features that will be tested.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7950C993" w14:textId="703413F9" w:rsidR="000C6EA7" w:rsidRDefault="000C6EA7" w:rsidP="006D1DF0">
      <w:pPr>
        <w:pStyle w:val="Heading1"/>
        <w:rPr>
          <w:lang w:val="en-US"/>
        </w:rPr>
      </w:pPr>
      <w:bookmarkStart w:id="8" w:name="_Toc37319975"/>
      <w:r>
        <w:rPr>
          <w:lang w:val="en-US"/>
        </w:rPr>
        <w:t>Entry/Exit Criteria</w:t>
      </w:r>
      <w:bookmarkEnd w:id="8"/>
      <w:r>
        <w:rPr>
          <w:lang w:val="en-US"/>
        </w:rPr>
        <w:t xml:space="preserve"> </w:t>
      </w:r>
    </w:p>
    <w:p w14:paraId="18EF3544" w14:textId="77777777" w:rsidR="002B611A" w:rsidRPr="002B611A" w:rsidRDefault="002B611A" w:rsidP="002B611A">
      <w:pPr>
        <w:rPr>
          <w:lang w:val="en-US"/>
        </w:rPr>
      </w:pPr>
    </w:p>
    <w:p w14:paraId="34F8D990" w14:textId="03FFC985" w:rsidR="00F245B5" w:rsidRPr="00F245B5" w:rsidRDefault="00F245B5" w:rsidP="00F245B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i/>
          <w:iCs/>
          <w:color w:val="A6A6A6" w:themeColor="background1" w:themeShade="A6"/>
          <w:lang w:val="en-US"/>
        </w:rPr>
        <w:t>[</w:t>
      </w: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Entry criteria for the Product to start Regression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test</w:t>
      </w: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should be </w:t>
      </w: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defined.</w:t>
      </w:r>
    </w:p>
    <w:p w14:paraId="5F1B5513" w14:textId="40201B5F" w:rsidR="00F245B5" w:rsidRPr="00F245B5" w:rsidRDefault="00F245B5" w:rsidP="00F245B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For Example:</w:t>
      </w: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File availability, connection to J drive, etc.</w:t>
      </w:r>
    </w:p>
    <w:p w14:paraId="1AAF3272" w14:textId="5ACA9160" w:rsidR="00F245B5" w:rsidRPr="00F245B5" w:rsidRDefault="00F245B5" w:rsidP="00363B84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Exit Criteria for this testing: Example: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</w:t>
      </w:r>
      <w:r w:rsidRPr="00F245B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Regression testing should be completed. Any new critical bugs found during this testing should be closed.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763CC254" w14:textId="303B985C" w:rsidR="00F36030" w:rsidRPr="00F36030" w:rsidRDefault="00F36030" w:rsidP="006D1DF0">
      <w:pPr>
        <w:pStyle w:val="Heading1"/>
        <w:rPr>
          <w:lang w:val="en-US"/>
        </w:rPr>
      </w:pPr>
      <w:bookmarkStart w:id="9" w:name="_Toc37319976"/>
      <w:r w:rsidRPr="00F36030">
        <w:rPr>
          <w:lang w:val="en-US"/>
        </w:rPr>
        <w:t>F</w:t>
      </w:r>
      <w:r w:rsidR="006B4161">
        <w:rPr>
          <w:lang w:val="en-US"/>
        </w:rPr>
        <w:t>eatures not to be Tested</w:t>
      </w:r>
      <w:bookmarkEnd w:id="9"/>
    </w:p>
    <w:p w14:paraId="22975C08" w14:textId="77777777" w:rsidR="00F36030" w:rsidRDefault="00F36030" w:rsidP="00F3603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13F80A94" w14:textId="0FD6524C" w:rsidR="00F36030" w:rsidRDefault="00F36030" w:rsidP="00F3603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Identify all the features and significant combinations of features that will not be tested along with the reasons.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2C1FE44F" w14:textId="77777777" w:rsidR="00F36030" w:rsidRPr="00F36030" w:rsidRDefault="00F36030" w:rsidP="00F3603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2DBA7F32" w14:textId="596B0F01" w:rsidR="00F36030" w:rsidRDefault="00F36030" w:rsidP="006D1DF0">
      <w:pPr>
        <w:pStyle w:val="Heading1"/>
        <w:rPr>
          <w:lang w:val="en-US"/>
        </w:rPr>
      </w:pPr>
      <w:r w:rsidRPr="009854AE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</w:t>
      </w:r>
      <w:bookmarkStart w:id="10" w:name="_Toc37319977"/>
      <w:r w:rsidRPr="009854AE">
        <w:rPr>
          <w:lang w:val="en-US"/>
        </w:rPr>
        <w:t>R</w:t>
      </w:r>
      <w:r w:rsidR="006B4161">
        <w:rPr>
          <w:lang w:val="en-US"/>
        </w:rPr>
        <w:t>esources - Roles &amp; Responsibilities</w:t>
      </w:r>
      <w:bookmarkEnd w:id="10"/>
    </w:p>
    <w:p w14:paraId="7769A06A" w14:textId="77777777" w:rsidR="009854AE" w:rsidRDefault="009854AE" w:rsidP="009854AE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66AE7A2D" w14:textId="4A1AB7A9" w:rsidR="00F36030" w:rsidRPr="009854AE" w:rsidRDefault="009854AE" w:rsidP="009854AE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F36030" w:rsidRPr="009854AE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Specify the </w:t>
      </w:r>
      <w:r w:rsidR="004E2B8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resources</w:t>
      </w:r>
      <w:r w:rsidR="00F36030" w:rsidRPr="009854AE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who are involved in the Test Project and what are their roles going to be (For Example, </w:t>
      </w:r>
      <w:r w:rsidR="004E2B8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[XXXX]</w:t>
      </w:r>
      <w:r w:rsidR="00F36030" w:rsidRPr="009854AE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compile Test Cases for Acceptance Testing)</w:t>
      </w:r>
      <w:r w:rsidR="004E2B8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, etc.</w:t>
      </w:r>
    </w:p>
    <w:p w14:paraId="535B50DC" w14:textId="03A7F6B2" w:rsidR="00F36030" w:rsidRDefault="00F36030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Identify the groups responsible for managing, designing, preparing, executing, and resolving the test activities as well as related </w:t>
      </w:r>
      <w:r w:rsidR="004E2B8D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issues. Also</w:t>
      </w:r>
      <w:r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, identify the groups responsible for providing the test environment. These groups may include developers, testers, operations staff, etc.</w:t>
      </w:r>
      <w:r w:rsidR="004E2B8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5DAFB06D" w14:textId="77777777" w:rsidR="004E2B8D" w:rsidRPr="00F36030" w:rsidRDefault="004E2B8D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08FAF06B" w14:textId="5C6A8BAD" w:rsidR="004E2B8D" w:rsidRDefault="006B4161" w:rsidP="006D1DF0">
      <w:pPr>
        <w:pStyle w:val="Heading1"/>
        <w:rPr>
          <w:lang w:val="en-US"/>
        </w:rPr>
      </w:pPr>
      <w:bookmarkStart w:id="11" w:name="_Toc37319978"/>
      <w:r>
        <w:rPr>
          <w:lang w:val="en-US"/>
        </w:rPr>
        <w:t>Impacted Systems</w:t>
      </w:r>
      <w:bookmarkEnd w:id="11"/>
    </w:p>
    <w:p w14:paraId="16F3F7AA" w14:textId="77777777" w:rsidR="004E2B8D" w:rsidRDefault="004E2B8D" w:rsidP="004E2B8D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60A292F3" w14:textId="659B8B2D" w:rsidR="004E2B8D" w:rsidRPr="0025651A" w:rsidRDefault="004E2B8D" w:rsidP="004E2B8D">
      <w:pPr>
        <w:pStyle w:val="ListParagrap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6B4161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List the </w:t>
      </w:r>
      <w:r w:rsidR="00F36030" w:rsidRPr="004E2B8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Department/Business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areas </w:t>
      </w:r>
      <w:r w:rsidR="006B4161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impacted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3A9B05CC" w14:textId="77777777" w:rsidR="0025651A" w:rsidRPr="0025651A" w:rsidRDefault="0025651A" w:rsidP="0025651A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51505F01" w14:textId="505EF2F5" w:rsidR="00F36030" w:rsidRPr="0025651A" w:rsidRDefault="00F36030" w:rsidP="006D1DF0">
      <w:pPr>
        <w:pStyle w:val="Heading1"/>
        <w:rPr>
          <w:lang w:val="en-US"/>
        </w:rPr>
      </w:pPr>
      <w:bookmarkStart w:id="12" w:name="_Toc37319979"/>
      <w:r w:rsidRPr="0025651A">
        <w:rPr>
          <w:lang w:val="en-US"/>
        </w:rPr>
        <w:lastRenderedPageBreak/>
        <w:t>D</w:t>
      </w:r>
      <w:r w:rsidR="00550BC4">
        <w:rPr>
          <w:lang w:val="en-US"/>
        </w:rPr>
        <w:t>ependencies</w:t>
      </w:r>
      <w:bookmarkEnd w:id="12"/>
    </w:p>
    <w:p w14:paraId="3B1ECE30" w14:textId="77777777" w:rsidR="004E2B8D" w:rsidRPr="004E2B8D" w:rsidRDefault="004E2B8D" w:rsidP="004E2B8D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420A7DE4" w14:textId="77777777" w:rsidR="004E2B8D" w:rsidRDefault="004E2B8D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Identify significant constraints on testing,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such as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testing-resource availability, and deadlines.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p w14:paraId="14CD8678" w14:textId="77777777" w:rsidR="004E2B8D" w:rsidRDefault="004E2B8D" w:rsidP="006D1DF0">
      <w:pPr>
        <w:pStyle w:val="Heading1"/>
      </w:pPr>
    </w:p>
    <w:p w14:paraId="6E07FCAB" w14:textId="636CBD89" w:rsidR="00F36030" w:rsidRPr="00DC7D84" w:rsidRDefault="00F36030" w:rsidP="006D1DF0">
      <w:pPr>
        <w:pStyle w:val="Heading1"/>
        <w:rPr>
          <w:lang w:val="en-US"/>
        </w:rPr>
      </w:pPr>
      <w:bookmarkStart w:id="13" w:name="_Toc37319980"/>
      <w:r w:rsidRPr="00DC7D84">
        <w:rPr>
          <w:lang w:val="en-US"/>
        </w:rPr>
        <w:t>R</w:t>
      </w:r>
      <w:r w:rsidR="00550BC4">
        <w:rPr>
          <w:lang w:val="en-US"/>
        </w:rPr>
        <w:t>isks/Assumptions</w:t>
      </w:r>
      <w:bookmarkEnd w:id="13"/>
    </w:p>
    <w:p w14:paraId="7D8ECDFD" w14:textId="77777777" w:rsidR="004E2B8D" w:rsidRDefault="004E2B8D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43752B59" w14:textId="2D74B706" w:rsidR="00F36030" w:rsidRDefault="004E2B8D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Identify the high-risk assumptions of the test plan. (For Example, delay in delivery of test items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due to unapproved business requirement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.</w:t>
      </w:r>
    </w:p>
    <w:p w14:paraId="719E3D1D" w14:textId="77777777" w:rsidR="004E2B8D" w:rsidRPr="00F36030" w:rsidRDefault="004E2B8D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010CDFA9" w14:textId="11AA1A1A" w:rsidR="00F36030" w:rsidRPr="00DC7D84" w:rsidRDefault="00F36030" w:rsidP="006D1DF0">
      <w:pPr>
        <w:pStyle w:val="Heading1"/>
        <w:rPr>
          <w:lang w:val="en-US"/>
        </w:rPr>
      </w:pPr>
      <w:bookmarkStart w:id="14" w:name="_Toc37319981"/>
      <w:r w:rsidRPr="00DC7D84">
        <w:rPr>
          <w:lang w:val="en-US"/>
        </w:rPr>
        <w:t>T</w:t>
      </w:r>
      <w:r w:rsidR="00550BC4">
        <w:rPr>
          <w:lang w:val="en-US"/>
        </w:rPr>
        <w:t>ools</w:t>
      </w:r>
      <w:bookmarkEnd w:id="14"/>
    </w:p>
    <w:p w14:paraId="65ED0034" w14:textId="30C24751" w:rsidR="00F36030" w:rsidRDefault="00DC7D84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="00F36030" w:rsidRPr="00F36030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List the Automation tools that you are going to use. Also, list the Bug tracking tool here.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 xml:space="preserve"> For example, JIRA.]</w:t>
      </w:r>
    </w:p>
    <w:p w14:paraId="4F7EB874" w14:textId="77777777" w:rsidR="00DC7D84" w:rsidRPr="00F36030" w:rsidRDefault="00DC7D84" w:rsidP="004E2B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</w:p>
    <w:p w14:paraId="502DB25E" w14:textId="34A96F4E" w:rsidR="00F36030" w:rsidRDefault="00F36030" w:rsidP="006D1DF0">
      <w:pPr>
        <w:pStyle w:val="Heading1"/>
        <w:rPr>
          <w:lang w:val="en-US"/>
        </w:rPr>
      </w:pPr>
      <w:bookmarkStart w:id="15" w:name="_Toc37319982"/>
      <w:r w:rsidRPr="00DC7D84">
        <w:rPr>
          <w:lang w:val="en-US"/>
        </w:rPr>
        <w:t>A</w:t>
      </w:r>
      <w:r w:rsidR="00550BC4">
        <w:rPr>
          <w:lang w:val="en-US"/>
        </w:rPr>
        <w:t>pproval</w:t>
      </w:r>
      <w:bookmarkEnd w:id="15"/>
    </w:p>
    <w:p w14:paraId="6CAAFA53" w14:textId="05AB0CD0" w:rsidR="00D6294F" w:rsidRPr="00D6294F" w:rsidRDefault="001A5E3B" w:rsidP="001A5E3B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[</w:t>
      </w:r>
      <w:r w:rsidRPr="001A5E3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Specify the names and titles of all the persons who must approve this plan. Provide space for the signatures and dates.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]</w:t>
      </w:r>
    </w:p>
    <w:sectPr w:rsidR="00D6294F" w:rsidRPr="00D6294F" w:rsidSect="00550B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833"/>
    <w:multiLevelType w:val="multilevel"/>
    <w:tmpl w:val="95D47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C1569F8"/>
    <w:multiLevelType w:val="hybridMultilevel"/>
    <w:tmpl w:val="C8FAAD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D68"/>
    <w:multiLevelType w:val="multilevel"/>
    <w:tmpl w:val="95D47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4F"/>
    <w:rsid w:val="000751B6"/>
    <w:rsid w:val="000A24AC"/>
    <w:rsid w:val="000C6EA7"/>
    <w:rsid w:val="001A5E3B"/>
    <w:rsid w:val="001C2F8A"/>
    <w:rsid w:val="0025651A"/>
    <w:rsid w:val="002B611A"/>
    <w:rsid w:val="00363B84"/>
    <w:rsid w:val="00496632"/>
    <w:rsid w:val="004E2B8D"/>
    <w:rsid w:val="004F7687"/>
    <w:rsid w:val="00550BC4"/>
    <w:rsid w:val="005C0BD7"/>
    <w:rsid w:val="005F3580"/>
    <w:rsid w:val="0068393D"/>
    <w:rsid w:val="00687503"/>
    <w:rsid w:val="006B4161"/>
    <w:rsid w:val="006D1DF0"/>
    <w:rsid w:val="00806849"/>
    <w:rsid w:val="00811A37"/>
    <w:rsid w:val="008E216A"/>
    <w:rsid w:val="009854AE"/>
    <w:rsid w:val="00A136C7"/>
    <w:rsid w:val="00B00D87"/>
    <w:rsid w:val="00B56FBC"/>
    <w:rsid w:val="00B754DA"/>
    <w:rsid w:val="00C760B7"/>
    <w:rsid w:val="00D6294F"/>
    <w:rsid w:val="00D927CA"/>
    <w:rsid w:val="00DC7D84"/>
    <w:rsid w:val="00EF2891"/>
    <w:rsid w:val="00F245B5"/>
    <w:rsid w:val="00F36030"/>
    <w:rsid w:val="00F8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A93D"/>
  <w15:chartTrackingRefBased/>
  <w15:docId w15:val="{36767AB4-4E93-4975-B71D-1042C47B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94F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629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D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1D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B41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1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4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FD7F1-4807-4966-BDCD-416B7051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Shruti</dc:creator>
  <cp:keywords/>
  <dc:description/>
  <cp:lastModifiedBy>Panicker, Shruti</cp:lastModifiedBy>
  <cp:revision>2</cp:revision>
  <dcterms:created xsi:type="dcterms:W3CDTF">2021-08-04T22:57:00Z</dcterms:created>
  <dcterms:modified xsi:type="dcterms:W3CDTF">2021-08-04T22:57:00Z</dcterms:modified>
</cp:coreProperties>
</file>