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8"/>
        <w:gridCol w:w="2788"/>
      </w:tblGrid>
      <w:tr w:rsidR="00833BAB" w:rsidRPr="00DC4B83" w14:paraId="1DB0BF02" w14:textId="77777777" w:rsidTr="00633E1F">
        <w:tc>
          <w:tcPr>
            <w:tcW w:w="0" w:type="auto"/>
            <w:gridSpan w:val="2"/>
          </w:tcPr>
          <w:p w14:paraId="2FD87296" w14:textId="263D3FB9" w:rsidR="00ED4EF3" w:rsidRPr="00DC4B83" w:rsidRDefault="0062202F" w:rsidP="00633E1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C4B83">
              <w:rPr>
                <w:rFonts w:cstheme="minorHAnsi"/>
                <w:color w:val="2F5496" w:themeColor="accent1" w:themeShade="BF"/>
                <w:sz w:val="32"/>
                <w:szCs w:val="32"/>
              </w:rPr>
              <w:t>SHRUJAL AGARWAL</w:t>
            </w:r>
          </w:p>
        </w:tc>
      </w:tr>
      <w:tr w:rsidR="0032332C" w:rsidRPr="00DC4B83" w14:paraId="462354EC" w14:textId="77777777" w:rsidTr="00633E1F">
        <w:tc>
          <w:tcPr>
            <w:tcW w:w="0" w:type="auto"/>
            <w:gridSpan w:val="2"/>
          </w:tcPr>
          <w:p w14:paraId="1B708176" w14:textId="450EF079" w:rsidR="00DC4B83" w:rsidRPr="00DC4B83" w:rsidRDefault="003D0248" w:rsidP="00E1321D">
            <w:pPr>
              <w:spacing w:before="60" w:after="60"/>
              <w:jc w:val="center"/>
            </w:pPr>
            <w:r w:rsidRPr="00DC4B83">
              <w:rPr>
                <w:rFonts w:cstheme="minorHAnsi"/>
              </w:rPr>
              <w:t xml:space="preserve">California, USA | </w:t>
            </w:r>
            <w:r w:rsidR="004416D7" w:rsidRPr="00DC4B83">
              <w:rPr>
                <w:rFonts w:cstheme="minorHAnsi"/>
              </w:rPr>
              <w:t>(</w:t>
            </w:r>
            <w:r w:rsidRPr="00DC4B83">
              <w:rPr>
                <w:rFonts w:cstheme="minorHAnsi"/>
              </w:rPr>
              <w:t>951</w:t>
            </w:r>
            <w:r w:rsidR="004416D7" w:rsidRPr="00DC4B83">
              <w:rPr>
                <w:rFonts w:cstheme="minorHAnsi"/>
              </w:rPr>
              <w:t>)</w:t>
            </w:r>
            <w:r w:rsidRPr="00DC4B83">
              <w:rPr>
                <w:rFonts w:cstheme="minorHAnsi"/>
              </w:rPr>
              <w:t>-</w:t>
            </w:r>
            <w:r w:rsidR="006E6EA3" w:rsidRPr="00DC4B83">
              <w:rPr>
                <w:rFonts w:cstheme="minorHAnsi"/>
              </w:rPr>
              <w:t>347-</w:t>
            </w:r>
            <w:r w:rsidR="00BF0101" w:rsidRPr="00DC4B83">
              <w:rPr>
                <w:rFonts w:cstheme="minorHAnsi"/>
              </w:rPr>
              <w:t>5278</w:t>
            </w:r>
            <w:r w:rsidRPr="00DC4B83">
              <w:rPr>
                <w:rFonts w:cstheme="minorHAnsi"/>
              </w:rPr>
              <w:t xml:space="preserve"> | </w:t>
            </w:r>
            <w:hyperlink r:id="rId6" w:history="1">
              <w:r w:rsidR="00CC6069" w:rsidRPr="00DC4B83">
                <w:rPr>
                  <w:rStyle w:val="Hyperlink"/>
                  <w:rFonts w:cstheme="minorHAnsi"/>
                </w:rPr>
                <w:t>shrujalag.gms@gmail.com</w:t>
              </w:r>
            </w:hyperlink>
            <w:r w:rsidR="00D201A8" w:rsidRPr="00DC4B83">
              <w:rPr>
                <w:rFonts w:cstheme="minorHAnsi"/>
              </w:rPr>
              <w:t xml:space="preserve"> |</w:t>
            </w:r>
            <w:r w:rsidR="005D23CE" w:rsidRPr="00DC4B83">
              <w:rPr>
                <w:rFonts w:cstheme="minorHAnsi"/>
              </w:rPr>
              <w:t xml:space="preserve"> </w:t>
            </w:r>
            <w:hyperlink r:id="rId7" w:tgtFrame="_blank" w:history="1">
              <w:r w:rsidR="005D23CE" w:rsidRPr="00DC4B83">
                <w:rPr>
                  <w:rStyle w:val="Hyperlink"/>
                  <w:rFonts w:cstheme="minorHAnsi"/>
                </w:rPr>
                <w:t>LinkedIn</w:t>
              </w:r>
            </w:hyperlink>
          </w:p>
        </w:tc>
      </w:tr>
      <w:tr w:rsidR="0032332C" w:rsidRPr="00DC4B83" w14:paraId="1F991073" w14:textId="77777777" w:rsidTr="00633E1F"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272DB582" w14:textId="4CA56BCE" w:rsidR="0047208F" w:rsidRPr="00302ED4" w:rsidRDefault="0030130B" w:rsidP="00860670">
            <w:pPr>
              <w:spacing w:before="60"/>
              <w:rPr>
                <w:rFonts w:cstheme="minorHAnsi"/>
                <w:b/>
                <w:bCs/>
                <w:sz w:val="20"/>
                <w:szCs w:val="20"/>
              </w:rPr>
            </w:pPr>
            <w:r w:rsidRPr="00302ED4">
              <w:rPr>
                <w:rFonts w:cstheme="minorHAnsi"/>
                <w:b/>
                <w:bCs/>
                <w:color w:val="2F5496" w:themeColor="accent1" w:themeShade="BF"/>
                <w:sz w:val="20"/>
                <w:szCs w:val="20"/>
              </w:rPr>
              <w:t>PROFESSIONAL SUMMARY</w:t>
            </w:r>
          </w:p>
        </w:tc>
      </w:tr>
      <w:tr w:rsidR="00DC4B83" w:rsidRPr="00DC4B83" w14:paraId="6B529DC6" w14:textId="77777777" w:rsidTr="00633E1F">
        <w:tc>
          <w:tcPr>
            <w:tcW w:w="0" w:type="auto"/>
            <w:gridSpan w:val="2"/>
          </w:tcPr>
          <w:p w14:paraId="09465C61" w14:textId="0BC4ED4D" w:rsidR="00DC4B83" w:rsidRPr="00302ED4" w:rsidRDefault="00302ED4" w:rsidP="00DC4B83">
            <w:pPr>
              <w:jc w:val="both"/>
              <w:rPr>
                <w:rFonts w:cstheme="minorHAnsi"/>
                <w:sz w:val="20"/>
                <w:szCs w:val="20"/>
              </w:rPr>
            </w:pPr>
            <w:r w:rsidRPr="00302ED4">
              <w:rPr>
                <w:rFonts w:cstheme="minorHAnsi"/>
                <w:sz w:val="20"/>
                <w:szCs w:val="20"/>
              </w:rPr>
              <w:t>MBA graduate from UC Riverside (GPA 3.8) with 3+ years of experience across strategy, analytics, and operations within Fortune 500 organizations and startup environments. Skilled at translating ambiguous business problems into fact-based analysis, SQL-driven reporting, and executive-ready recommendations. Proven track record partnering cross-functionally with finance, operations, and marketing stakeholders to land annual business plans, standardize KPIs, and drive measurable business performance.</w:t>
            </w:r>
          </w:p>
        </w:tc>
      </w:tr>
      <w:tr w:rsidR="00DC4B83" w:rsidRPr="00DC4B83" w14:paraId="3B91A54C" w14:textId="77777777" w:rsidTr="00633E1F"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52344D98" w14:textId="00A32823" w:rsidR="00DC4B83" w:rsidRPr="00302ED4" w:rsidRDefault="00DC4B83" w:rsidP="00DC4B83">
            <w:pPr>
              <w:spacing w:before="120"/>
              <w:jc w:val="both"/>
              <w:rPr>
                <w:rFonts w:cstheme="minorHAnsi"/>
                <w:sz w:val="20"/>
                <w:szCs w:val="20"/>
              </w:rPr>
            </w:pPr>
            <w:r w:rsidRPr="00302ED4">
              <w:rPr>
                <w:b/>
                <w:bCs/>
                <w:color w:val="2F5496" w:themeColor="accent1" w:themeShade="BF"/>
                <w:sz w:val="20"/>
                <w:szCs w:val="20"/>
              </w:rPr>
              <w:t>EXPERIENCE</w:t>
            </w:r>
          </w:p>
        </w:tc>
      </w:tr>
      <w:tr w:rsidR="00DC4B83" w:rsidRPr="00DC4B83" w14:paraId="5D74F44E" w14:textId="77777777" w:rsidTr="00DC4B83">
        <w:tc>
          <w:tcPr>
            <w:tcW w:w="7717" w:type="dxa"/>
          </w:tcPr>
          <w:p w14:paraId="40385465" w14:textId="57C3485D" w:rsidR="00DC4B83" w:rsidRPr="00302ED4" w:rsidRDefault="00DC4B83" w:rsidP="00DC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BB Wellness |</w:t>
            </w:r>
            <w:r w:rsidRPr="00302ED4">
              <w:rPr>
                <w:sz w:val="20"/>
                <w:szCs w:val="20"/>
              </w:rPr>
              <w:t xml:space="preserve"> </w:t>
            </w:r>
            <w:r w:rsidRPr="00302ED4">
              <w:rPr>
                <w:b/>
                <w:bCs/>
                <w:sz w:val="20"/>
                <w:szCs w:val="20"/>
              </w:rPr>
              <w:t>Analyst Intern</w:t>
            </w:r>
          </w:p>
        </w:tc>
        <w:tc>
          <w:tcPr>
            <w:tcW w:w="2749" w:type="dxa"/>
          </w:tcPr>
          <w:p w14:paraId="7356A13F" w14:textId="49C74BE0" w:rsidR="00DC4B83" w:rsidRPr="00302ED4" w:rsidRDefault="00DC4B83" w:rsidP="00DC4B83">
            <w:pPr>
              <w:jc w:val="right"/>
              <w:rPr>
                <w:i/>
                <w:i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Feb 2025 – Sep 2025</w:t>
            </w:r>
          </w:p>
        </w:tc>
      </w:tr>
      <w:tr w:rsidR="00DC4B83" w:rsidRPr="00DC4B83" w14:paraId="6DE45245" w14:textId="77777777" w:rsidTr="00633E1F">
        <w:tc>
          <w:tcPr>
            <w:tcW w:w="0" w:type="auto"/>
            <w:gridSpan w:val="2"/>
          </w:tcPr>
          <w:p w14:paraId="048B8B8C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Defined go-to-market problem scope through market segmentation and competitive benchmarking across 6 competitors, translating market research into fact-based product positioning recommendations for leadership.</w:t>
            </w:r>
          </w:p>
          <w:p w14:paraId="78753C78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Built SQL-driven KPI dashboards spanning 4 channels, establishing a centralized reporting framework that surfaced performance gaps and enabled leadership to prioritize strategic initiatives.</w:t>
            </w:r>
          </w:p>
          <w:p w14:paraId="3F4C51A1" w14:textId="449DB3CA" w:rsidR="00DC4B83" w:rsidRPr="00302ED4" w:rsidRDefault="00302ED4" w:rsidP="00302ED4">
            <w:pPr>
              <w:pStyle w:val="ListParagraph"/>
              <w:numPr>
                <w:ilvl w:val="0"/>
                <w:numId w:val="27"/>
              </w:numPr>
              <w:spacing w:before="120"/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Developed hypothesis-driven business cases and strategic roadmaps, partnering with marketing, content, and operations stakeholders to align 10+ cross-functional initiatives against weekly OKRs.</w:t>
            </w:r>
          </w:p>
        </w:tc>
      </w:tr>
      <w:tr w:rsidR="00DC4B83" w:rsidRPr="00DC4B83" w14:paraId="67690AE5" w14:textId="77777777" w:rsidTr="00DC4B83">
        <w:tc>
          <w:tcPr>
            <w:tcW w:w="7717" w:type="dxa"/>
          </w:tcPr>
          <w:p w14:paraId="0A65EC57" w14:textId="089D7DBC" w:rsidR="00DC4B83" w:rsidRPr="00302ED4" w:rsidRDefault="00DC4B83" w:rsidP="00DC4B83">
            <w:pPr>
              <w:spacing w:before="120"/>
              <w:rPr>
                <w:b/>
                <w:bCs/>
                <w:i/>
                <w:i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Thomson Reuters | Analyst – Global Operations</w:t>
            </w:r>
          </w:p>
        </w:tc>
        <w:tc>
          <w:tcPr>
            <w:tcW w:w="2749" w:type="dxa"/>
          </w:tcPr>
          <w:p w14:paraId="58A90671" w14:textId="1B1CFABD" w:rsidR="00DC4B83" w:rsidRPr="00302ED4" w:rsidRDefault="00DC4B83" w:rsidP="00DC4B83">
            <w:pPr>
              <w:keepNext/>
              <w:keepLines/>
              <w:jc w:val="right"/>
              <w:rPr>
                <w:b/>
                <w:b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Oct 2023 – Jun 2024</w:t>
            </w:r>
          </w:p>
        </w:tc>
      </w:tr>
      <w:tr w:rsidR="00DC4B83" w:rsidRPr="00DC4B83" w14:paraId="3E51D189" w14:textId="77777777" w:rsidTr="00633E1F">
        <w:tc>
          <w:tcPr>
            <w:tcW w:w="0" w:type="auto"/>
            <w:gridSpan w:val="2"/>
          </w:tcPr>
          <w:p w14:paraId="52949F9E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Built 15+ SQL and Excel reporting frameworks adopted across 3 global business units, reducing manual reporting effort by approximately 30% and improving executive visibility into business performance.</w:t>
            </w:r>
          </w:p>
          <w:p w14:paraId="2ABC4E23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Partnered with finance, procurement, and operations stakeholders across 4 regions to standardize KPIs and support Quarterly Business Reviews, budgeting, and annual business planning.</w:t>
            </w:r>
          </w:p>
          <w:p w14:paraId="43BCD55B" w14:textId="150E511C" w:rsidR="00DC4B83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Prepared executive summaries translating complex, multi-source analyses into structured, compelling business recommendations for senior leadership.</w:t>
            </w:r>
          </w:p>
        </w:tc>
      </w:tr>
      <w:tr w:rsidR="00DC4B83" w:rsidRPr="00DC4B83" w14:paraId="31592993" w14:textId="77777777" w:rsidTr="00DC4B83">
        <w:trPr>
          <w:trHeight w:val="215"/>
        </w:trPr>
        <w:tc>
          <w:tcPr>
            <w:tcW w:w="7717" w:type="dxa"/>
          </w:tcPr>
          <w:p w14:paraId="6432C7AD" w14:textId="2588CBA4" w:rsidR="00DC4B83" w:rsidRPr="00302ED4" w:rsidRDefault="00DC4B83" w:rsidP="00DC4B83">
            <w:pPr>
              <w:spacing w:before="120"/>
              <w:rPr>
                <w:b/>
                <w:b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Goldman Sachs | STEM Intern – Asset &amp; Wealth Management</w:t>
            </w:r>
          </w:p>
        </w:tc>
        <w:tc>
          <w:tcPr>
            <w:tcW w:w="2749" w:type="dxa"/>
          </w:tcPr>
          <w:p w14:paraId="25405DBF" w14:textId="29583A31" w:rsidR="00DC4B83" w:rsidRPr="00302ED4" w:rsidRDefault="00DC4B83" w:rsidP="00DC4B83">
            <w:pPr>
              <w:keepNext/>
              <w:keepLines/>
              <w:jc w:val="right"/>
              <w:rPr>
                <w:b/>
                <w:b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Feb 2023 – Jun 2023</w:t>
            </w:r>
          </w:p>
        </w:tc>
      </w:tr>
      <w:tr w:rsidR="00DC4B83" w:rsidRPr="00DC4B83" w14:paraId="1963C407" w14:textId="77777777" w:rsidTr="00633E1F">
        <w:tc>
          <w:tcPr>
            <w:tcW w:w="0" w:type="auto"/>
            <w:gridSpan w:val="2"/>
          </w:tcPr>
          <w:p w14:paraId="6621FCAB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Built Qlik Sense dashboards consolidating 5+ operational data sources, improving executive visibility into business performance and reporting cadence across AWM.</w:t>
            </w:r>
          </w:p>
          <w:p w14:paraId="40E707C2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Identified process gaps through structured workflow analysis using Excel, JIRA, and Qlik Sense, strengthening compliance reporting, operational controls, and governance.</w:t>
            </w:r>
          </w:p>
          <w:p w14:paraId="4D964862" w14:textId="7A217CEF" w:rsidR="00DC4B83" w:rsidRPr="00302ED4" w:rsidRDefault="00302ED4" w:rsidP="00302ED4">
            <w:pPr>
              <w:pStyle w:val="ListParagraph"/>
              <w:numPr>
                <w:ilvl w:val="0"/>
                <w:numId w:val="27"/>
              </w:numPr>
              <w:spacing w:before="120"/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Developed operational trackers monitoring hundreds of client commitments, improving workflow transparency and cross-team reporting consistency.</w:t>
            </w:r>
          </w:p>
        </w:tc>
      </w:tr>
      <w:tr w:rsidR="00DC4B83" w:rsidRPr="00DC4B83" w14:paraId="75D0AD17" w14:textId="77777777" w:rsidTr="00633E1F">
        <w:tc>
          <w:tcPr>
            <w:tcW w:w="0" w:type="auto"/>
          </w:tcPr>
          <w:p w14:paraId="1D3D7293" w14:textId="77777777" w:rsidR="00DC4B83" w:rsidRPr="00302ED4" w:rsidRDefault="00DC4B83" w:rsidP="00DC4B83">
            <w:pPr>
              <w:keepNext/>
              <w:keepLines/>
              <w:tabs>
                <w:tab w:val="left" w:pos="1184"/>
              </w:tabs>
              <w:spacing w:before="120"/>
              <w:jc w:val="both"/>
              <w:rPr>
                <w:b/>
                <w:b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Beyond Key | Data Analyst Intern</w:t>
            </w:r>
          </w:p>
        </w:tc>
        <w:tc>
          <w:tcPr>
            <w:tcW w:w="0" w:type="auto"/>
          </w:tcPr>
          <w:p w14:paraId="4BA0E07B" w14:textId="2890A5A5" w:rsidR="00DC4B83" w:rsidRPr="00302ED4" w:rsidRDefault="00DC4B83" w:rsidP="00DC4B83">
            <w:pPr>
              <w:keepNext/>
              <w:keepLines/>
              <w:tabs>
                <w:tab w:val="left" w:pos="1184"/>
              </w:tabs>
              <w:jc w:val="right"/>
              <w:rPr>
                <w:b/>
                <w:bCs/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Jun 2022 – Aug 2022</w:t>
            </w:r>
          </w:p>
        </w:tc>
      </w:tr>
      <w:tr w:rsidR="00DC4B83" w:rsidRPr="00DC4B83" w14:paraId="1E8D3276" w14:textId="77777777" w:rsidTr="00633E1F">
        <w:tc>
          <w:tcPr>
            <w:tcW w:w="0" w:type="auto"/>
            <w:gridSpan w:val="2"/>
          </w:tcPr>
          <w:p w14:paraId="03D5077F" w14:textId="14597754" w:rsidR="00DC4B83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Analyzed business datasets using SQL, Python, and Excel, and built Tableau dashboards enabling real-time performance monitoring for healthcare clients.</w:t>
            </w:r>
          </w:p>
        </w:tc>
      </w:tr>
      <w:tr w:rsidR="00DC4B83" w:rsidRPr="00DC4B83" w14:paraId="170D1F52" w14:textId="77777777" w:rsidTr="00633E1F"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7AE3FA7A" w14:textId="2B013227" w:rsidR="00DC4B83" w:rsidRPr="00302ED4" w:rsidRDefault="00DC4B83" w:rsidP="00DC4B83">
            <w:pPr>
              <w:spacing w:before="120"/>
              <w:jc w:val="both"/>
              <w:rPr>
                <w:sz w:val="20"/>
                <w:szCs w:val="20"/>
              </w:rPr>
            </w:pPr>
            <w:r w:rsidRPr="00302ED4">
              <w:rPr>
                <w:b/>
                <w:bCs/>
                <w:color w:val="2F5496" w:themeColor="accent1" w:themeShade="BF"/>
                <w:sz w:val="20"/>
                <w:szCs w:val="20"/>
              </w:rPr>
              <w:t>EDUCATION</w:t>
            </w:r>
          </w:p>
        </w:tc>
      </w:tr>
      <w:tr w:rsidR="00DC4B83" w:rsidRPr="00DC4B83" w14:paraId="6BF3E73C" w14:textId="77777777" w:rsidTr="00633E1F">
        <w:tc>
          <w:tcPr>
            <w:tcW w:w="0" w:type="auto"/>
            <w:gridSpan w:val="2"/>
          </w:tcPr>
          <w:p w14:paraId="19870551" w14:textId="77777777" w:rsidR="00DC4B83" w:rsidRPr="00302ED4" w:rsidRDefault="00DC4B83" w:rsidP="00DC4B83">
            <w:pPr>
              <w:rPr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Master of Business Administration (MBA)</w:t>
            </w:r>
            <w:r w:rsidRPr="00302ED4">
              <w:rPr>
                <w:sz w:val="20"/>
                <w:szCs w:val="20"/>
              </w:rPr>
              <w:t xml:space="preserve"> - University of California, Riverside (GPA: 3.8) — June 2026</w:t>
            </w:r>
          </w:p>
          <w:p w14:paraId="6BE3C33F" w14:textId="77777777" w:rsidR="00DC4B83" w:rsidRPr="00302ED4" w:rsidRDefault="00DC4B83" w:rsidP="00DC4B83">
            <w:pPr>
              <w:rPr>
                <w:i/>
                <w:iCs/>
                <w:sz w:val="20"/>
                <w:szCs w:val="20"/>
              </w:rPr>
            </w:pPr>
            <w:r w:rsidRPr="00302ED4">
              <w:rPr>
                <w:i/>
                <w:iCs/>
                <w:sz w:val="20"/>
                <w:szCs w:val="20"/>
              </w:rPr>
              <w:t>Honors: Beta Gamma Sigma Award, 2024 Case Competition Winner</w:t>
            </w:r>
          </w:p>
          <w:p w14:paraId="154AA6F6" w14:textId="1BC64B63" w:rsidR="00DC4B83" w:rsidRPr="00302ED4" w:rsidRDefault="00DC4B83" w:rsidP="00DC4B83">
            <w:pPr>
              <w:rPr>
                <w:sz w:val="20"/>
                <w:szCs w:val="20"/>
              </w:rPr>
            </w:pPr>
            <w:r w:rsidRPr="00302ED4">
              <w:rPr>
                <w:i/>
                <w:iCs/>
                <w:sz w:val="20"/>
                <w:szCs w:val="20"/>
              </w:rPr>
              <w:t>Relevant Coursework:</w:t>
            </w:r>
            <w:r w:rsidRPr="00302ED4">
              <w:rPr>
                <w:sz w:val="20"/>
                <w:szCs w:val="20"/>
              </w:rPr>
              <w:t xml:space="preserve"> </w:t>
            </w:r>
            <w:r w:rsidRPr="00302ED4">
              <w:rPr>
                <w:i/>
                <w:iCs/>
                <w:sz w:val="20"/>
                <w:szCs w:val="20"/>
              </w:rPr>
              <w:t>Business Analytics &amp; Reporting, Operations Management, Quantitative Analysis</w:t>
            </w:r>
            <w:r w:rsidRPr="00302ED4">
              <w:rPr>
                <w:i/>
                <w:iCs/>
                <w:sz w:val="20"/>
                <w:szCs w:val="20"/>
              </w:rPr>
              <w:br/>
            </w:r>
            <w:r w:rsidRPr="00302ED4">
              <w:rPr>
                <w:b/>
                <w:bCs/>
                <w:sz w:val="20"/>
                <w:szCs w:val="20"/>
              </w:rPr>
              <w:t xml:space="preserve">Bachelor of Technology, Biotechnology </w:t>
            </w:r>
            <w:r w:rsidRPr="00302ED4">
              <w:rPr>
                <w:sz w:val="20"/>
                <w:szCs w:val="20"/>
              </w:rPr>
              <w:t>– Vellore Institute of Technology, Vellore, India – Aug 2023</w:t>
            </w:r>
          </w:p>
        </w:tc>
      </w:tr>
      <w:tr w:rsidR="00DC4B83" w:rsidRPr="00DC4B83" w14:paraId="3B86DEF1" w14:textId="77777777" w:rsidTr="00633E1F"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0D2ABC4F" w14:textId="769F222C" w:rsidR="00DC4B83" w:rsidRPr="00302ED4" w:rsidRDefault="00DC4B83" w:rsidP="00DC4B83">
            <w:pPr>
              <w:spacing w:before="120"/>
              <w:jc w:val="both"/>
              <w:rPr>
                <w:rStyle w:val="IntenseReference"/>
                <w:sz w:val="20"/>
                <w:szCs w:val="20"/>
              </w:rPr>
            </w:pPr>
            <w:r w:rsidRPr="00302ED4">
              <w:rPr>
                <w:b/>
                <w:bCs/>
                <w:color w:val="2F5496" w:themeColor="accent1" w:themeShade="BF"/>
                <w:sz w:val="20"/>
                <w:szCs w:val="20"/>
              </w:rPr>
              <w:t>PROJECTS</w:t>
            </w:r>
            <w:r w:rsidR="00302ED4" w:rsidRPr="00302ED4">
              <w:rPr>
                <w:b/>
                <w:bCs/>
                <w:color w:val="2F5496" w:themeColor="accent1" w:themeShade="BF"/>
                <w:sz w:val="20"/>
                <w:szCs w:val="20"/>
              </w:rPr>
              <w:t xml:space="preserve"> &amp; LEADERSHIP</w:t>
            </w:r>
          </w:p>
        </w:tc>
      </w:tr>
      <w:tr w:rsidR="00DC4B83" w:rsidRPr="00DC4B83" w14:paraId="5868209E" w14:textId="77777777" w:rsidTr="00633E1F">
        <w:tc>
          <w:tcPr>
            <w:tcW w:w="0" w:type="auto"/>
            <w:gridSpan w:val="2"/>
          </w:tcPr>
          <w:p w14:paraId="304FF646" w14:textId="77777777" w:rsidR="00DC4B83" w:rsidRPr="00302ED4" w:rsidRDefault="00DC4B83" w:rsidP="00DC4B83">
            <w:pPr>
              <w:jc w:val="both"/>
              <w:rPr>
                <w:rFonts w:cstheme="minorHAnsi"/>
                <w:sz w:val="20"/>
                <w:szCs w:val="20"/>
              </w:rPr>
            </w:pPr>
            <w:r w:rsidRPr="00302ED4">
              <w:rPr>
                <w:rFonts w:cstheme="minorHAnsi"/>
                <w:b/>
                <w:bCs/>
                <w:sz w:val="20"/>
                <w:szCs w:val="20"/>
              </w:rPr>
              <w:t xml:space="preserve">Hyundai Rotem Operations Consulting Project </w:t>
            </w:r>
          </w:p>
          <w:p w14:paraId="604D122B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302ED4">
              <w:rPr>
                <w:sz w:val="20"/>
                <w:szCs w:val="20"/>
              </w:rPr>
              <w:t>Led a strategy consulting engagement analyzing manufacturing operations, inventory flows, and capacity constraints through process mapping and stakeholder interviews.</w:t>
            </w:r>
          </w:p>
          <w:p w14:paraId="0DE40135" w14:textId="77777777" w:rsidR="00302ED4" w:rsidRPr="00302ED4" w:rsidRDefault="00302ED4" w:rsidP="00302ED4">
            <w:pPr>
              <w:keepNext/>
              <w:keepLines/>
              <w:numPr>
                <w:ilvl w:val="0"/>
                <w:numId w:val="27"/>
              </w:numPr>
              <w:rPr>
                <w:sz w:val="20"/>
                <w:szCs w:val="20"/>
                <w:lang w:val="en-IN"/>
              </w:rPr>
            </w:pPr>
            <w:r w:rsidRPr="00302ED4">
              <w:rPr>
                <w:sz w:val="20"/>
                <w:szCs w:val="20"/>
              </w:rPr>
              <w:t>Developed phased operational roadmaps, KPI frameworks, and executive recommendations that improved scalability, operational efficiency, and stakeholder alignment.</w:t>
            </w:r>
          </w:p>
          <w:p w14:paraId="7C18C7BE" w14:textId="77777777" w:rsidR="00302ED4" w:rsidRPr="00302ED4" w:rsidRDefault="00302ED4" w:rsidP="00302ED4">
            <w:pPr>
              <w:keepNext/>
              <w:keepLines/>
              <w:rPr>
                <w:rFonts w:cstheme="minorHAnsi"/>
                <w:b/>
                <w:bCs/>
                <w:sz w:val="8"/>
                <w:szCs w:val="8"/>
              </w:rPr>
            </w:pPr>
          </w:p>
          <w:p w14:paraId="126D1433" w14:textId="7F0EF6A3" w:rsidR="00302ED4" w:rsidRPr="00302ED4" w:rsidRDefault="00302ED4" w:rsidP="00302ED4">
            <w:pPr>
              <w:keepNext/>
              <w:keepLines/>
              <w:rPr>
                <w:sz w:val="20"/>
                <w:szCs w:val="20"/>
                <w:lang w:val="en-IN"/>
              </w:rPr>
            </w:pPr>
            <w:r w:rsidRPr="00302ED4">
              <w:rPr>
                <w:rFonts w:cstheme="minorHAnsi"/>
                <w:b/>
                <w:bCs/>
                <w:sz w:val="20"/>
                <w:szCs w:val="20"/>
              </w:rPr>
              <w:t>UCR GSM Student Association | Marketing Lead</w:t>
            </w:r>
            <w:r w:rsidRPr="00302ED4">
              <w:rPr>
                <w:i/>
                <w:iCs/>
                <w:sz w:val="20"/>
                <w:szCs w:val="20"/>
                <w:lang w:val="en-IN"/>
              </w:rPr>
              <w:tab/>
            </w:r>
          </w:p>
          <w:p w14:paraId="05F30DE1" w14:textId="08D26D20" w:rsidR="00DC4B83" w:rsidRPr="00302ED4" w:rsidRDefault="00302ED4" w:rsidP="00302ED4">
            <w:pPr>
              <w:keepNext/>
              <w:keepLines/>
              <w:numPr>
                <w:ilvl w:val="0"/>
                <w:numId w:val="27"/>
              </w:numPr>
              <w:jc w:val="both"/>
              <w:rPr>
                <w:sz w:val="20"/>
                <w:szCs w:val="20"/>
                <w:lang w:val="en-IN"/>
              </w:rPr>
            </w:pPr>
            <w:r w:rsidRPr="00302ED4">
              <w:rPr>
                <w:sz w:val="20"/>
                <w:szCs w:val="20"/>
                <w:lang w:val="en-IN"/>
              </w:rPr>
              <w:t>Launched the school’s first newsletter and podcast,</w:t>
            </w:r>
            <w:r w:rsidRPr="00302ED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302ED4">
              <w:rPr>
                <w:sz w:val="20"/>
                <w:szCs w:val="20"/>
                <w:lang w:val="en-IN"/>
              </w:rPr>
              <w:t>designing editorial strategy, distribution workflows, and performance dashboards that improved audience engagement.</w:t>
            </w:r>
          </w:p>
        </w:tc>
      </w:tr>
      <w:tr w:rsidR="00DC4B83" w:rsidRPr="00DC4B83" w14:paraId="6CB1B278" w14:textId="77777777" w:rsidTr="00633E1F">
        <w:trPr>
          <w:trHeight w:val="266"/>
        </w:trPr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461D4A21" w14:textId="05124F24" w:rsidR="00DC4B83" w:rsidRPr="00302ED4" w:rsidRDefault="00DC4B83" w:rsidP="00DC4B83">
            <w:pPr>
              <w:spacing w:before="120"/>
              <w:jc w:val="both"/>
              <w:rPr>
                <w:rStyle w:val="IntenseReference"/>
                <w:b w:val="0"/>
                <w:bCs w:val="0"/>
                <w:sz w:val="20"/>
                <w:szCs w:val="20"/>
              </w:rPr>
            </w:pPr>
            <w:r w:rsidRPr="00302ED4">
              <w:rPr>
                <w:b/>
                <w:bCs/>
                <w:smallCaps/>
                <w:color w:val="2F5496" w:themeColor="accent1" w:themeShade="BF"/>
                <w:sz w:val="20"/>
                <w:szCs w:val="20"/>
              </w:rPr>
              <w:t>SKILLS</w:t>
            </w:r>
          </w:p>
        </w:tc>
      </w:tr>
      <w:tr w:rsidR="00DC4B83" w:rsidRPr="00DC4B83" w14:paraId="621B77B8" w14:textId="77777777" w:rsidTr="00302ED4">
        <w:trPr>
          <w:trHeight w:val="1623"/>
        </w:trPr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7332CC75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Business Strategy:</w:t>
            </w:r>
            <w:r w:rsidRPr="00302ED4">
              <w:rPr>
                <w:sz w:val="20"/>
                <w:szCs w:val="20"/>
              </w:rPr>
              <w:t xml:space="preserve"> Business Strategy, Strategic Planning, Annual Business Planning, Strategic Initiatives, Business Case Development, Market Research, Strategic </w:t>
            </w:r>
            <w:proofErr w:type="spellStart"/>
            <w:r w:rsidRPr="00302ED4">
              <w:rPr>
                <w:sz w:val="20"/>
                <w:szCs w:val="20"/>
              </w:rPr>
              <w:t>Roadmapping</w:t>
            </w:r>
            <w:proofErr w:type="spellEnd"/>
            <w:r w:rsidRPr="00302ED4">
              <w:rPr>
                <w:sz w:val="20"/>
                <w:szCs w:val="20"/>
              </w:rPr>
              <w:t>, Stakeholder Management, Fact-Based Analysis</w:t>
            </w:r>
          </w:p>
          <w:p w14:paraId="7EDA9245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Analytics &amp; Reporting:</w:t>
            </w:r>
            <w:r w:rsidRPr="00302ED4">
              <w:rPr>
                <w:sz w:val="20"/>
                <w:szCs w:val="20"/>
              </w:rPr>
              <w:t xml:space="preserve"> SQL, Python, Advanced Excel (Pivot Tables, XLOOKUP, Power Query), Dashboard Development (Tableau, Qlik Sense), KPI Reporting, Business Performance Analysis, Statistical Analysis, Data Visualization, Forecasting</w:t>
            </w:r>
          </w:p>
          <w:p w14:paraId="222A6551" w14:textId="77777777" w:rsidR="00302ED4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Operations &amp; Execution:</w:t>
            </w:r>
            <w:r w:rsidRPr="00302ED4">
              <w:rPr>
                <w:sz w:val="20"/>
                <w:szCs w:val="20"/>
              </w:rPr>
              <w:t xml:space="preserve"> Cross-Functional Leadership, Program Management, Process Improvement, Operational Excellence, OKR Design &amp; Tracking, Change Management, Resource Planning</w:t>
            </w:r>
          </w:p>
          <w:p w14:paraId="0FB306E0" w14:textId="4F7D9ED4" w:rsidR="00DC4B83" w:rsidRPr="00302ED4" w:rsidRDefault="00302ED4" w:rsidP="00302ED4">
            <w:pPr>
              <w:pStyle w:val="ListParagraph"/>
              <w:numPr>
                <w:ilvl w:val="0"/>
                <w:numId w:val="27"/>
              </w:numPr>
              <w:jc w:val="both"/>
              <w:rPr>
                <w:sz w:val="20"/>
                <w:szCs w:val="20"/>
              </w:rPr>
            </w:pPr>
            <w:r w:rsidRPr="00302ED4">
              <w:rPr>
                <w:b/>
                <w:bCs/>
                <w:sz w:val="20"/>
                <w:szCs w:val="20"/>
              </w:rPr>
              <w:t>Tools &amp; AI:</w:t>
            </w:r>
            <w:r w:rsidRPr="00302ED4">
              <w:rPr>
                <w:sz w:val="20"/>
                <w:szCs w:val="20"/>
              </w:rPr>
              <w:t xml:space="preserve"> ChatGPT, Claude, Gemini, Excel Copilot, n8n Automation, Salesforce, SAP Ariba, JIRA, HubSpot, PowerPoint</w:t>
            </w:r>
          </w:p>
        </w:tc>
      </w:tr>
    </w:tbl>
    <w:p w14:paraId="486CBF74" w14:textId="3232CA88" w:rsidR="005A34E3" w:rsidRPr="00DC4B83" w:rsidRDefault="005A34E3" w:rsidP="008515AF">
      <w:pPr>
        <w:spacing w:line="240" w:lineRule="auto"/>
        <w:rPr>
          <w:b/>
          <w:bCs/>
          <w:sz w:val="16"/>
          <w:szCs w:val="16"/>
        </w:rPr>
      </w:pPr>
    </w:p>
    <w:sectPr w:rsidR="005A34E3" w:rsidRPr="00DC4B83" w:rsidSect="00C067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724"/>
    <w:multiLevelType w:val="hybridMultilevel"/>
    <w:tmpl w:val="89D64706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B76DF"/>
    <w:multiLevelType w:val="hybridMultilevel"/>
    <w:tmpl w:val="585ACF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05650"/>
    <w:multiLevelType w:val="hybridMultilevel"/>
    <w:tmpl w:val="29DA10EC"/>
    <w:lvl w:ilvl="0" w:tplc="1848D032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016F7"/>
    <w:multiLevelType w:val="hybridMultilevel"/>
    <w:tmpl w:val="6A84A2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8D53E0"/>
    <w:multiLevelType w:val="multilevel"/>
    <w:tmpl w:val="B040241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5BC"/>
    <w:multiLevelType w:val="hybridMultilevel"/>
    <w:tmpl w:val="14E27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4D2428"/>
    <w:multiLevelType w:val="hybridMultilevel"/>
    <w:tmpl w:val="B9A69B0E"/>
    <w:lvl w:ilvl="0" w:tplc="EB90B754">
      <w:start w:val="1"/>
      <w:numFmt w:val="bullet"/>
      <w:lvlText w:val="•"/>
      <w:lvlJc w:val="left"/>
      <w:pPr>
        <w:ind w:left="200" w:hanging="200"/>
      </w:pPr>
    </w:lvl>
    <w:lvl w:ilvl="1" w:tplc="AA68D5AC">
      <w:numFmt w:val="decimal"/>
      <w:lvlText w:val=""/>
      <w:lvlJc w:val="left"/>
    </w:lvl>
    <w:lvl w:ilvl="2" w:tplc="D38064EC">
      <w:numFmt w:val="decimal"/>
      <w:lvlText w:val=""/>
      <w:lvlJc w:val="left"/>
    </w:lvl>
    <w:lvl w:ilvl="3" w:tplc="1A348070">
      <w:numFmt w:val="decimal"/>
      <w:lvlText w:val=""/>
      <w:lvlJc w:val="left"/>
    </w:lvl>
    <w:lvl w:ilvl="4" w:tplc="ED86D1C6">
      <w:numFmt w:val="decimal"/>
      <w:lvlText w:val=""/>
      <w:lvlJc w:val="left"/>
    </w:lvl>
    <w:lvl w:ilvl="5" w:tplc="2F60DE6E">
      <w:numFmt w:val="decimal"/>
      <w:lvlText w:val=""/>
      <w:lvlJc w:val="left"/>
    </w:lvl>
    <w:lvl w:ilvl="6" w:tplc="CB68E446">
      <w:numFmt w:val="decimal"/>
      <w:lvlText w:val=""/>
      <w:lvlJc w:val="left"/>
    </w:lvl>
    <w:lvl w:ilvl="7" w:tplc="0E58C826">
      <w:numFmt w:val="decimal"/>
      <w:lvlText w:val=""/>
      <w:lvlJc w:val="left"/>
    </w:lvl>
    <w:lvl w:ilvl="8" w:tplc="DCB6BFE0">
      <w:numFmt w:val="decimal"/>
      <w:lvlText w:val=""/>
      <w:lvlJc w:val="left"/>
    </w:lvl>
  </w:abstractNum>
  <w:abstractNum w:abstractNumId="7" w15:restartNumberingAfterBreak="0">
    <w:nsid w:val="149976F1"/>
    <w:multiLevelType w:val="hybridMultilevel"/>
    <w:tmpl w:val="BBF07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DA6230"/>
    <w:multiLevelType w:val="multilevel"/>
    <w:tmpl w:val="0602E2D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6536"/>
    <w:multiLevelType w:val="hybridMultilevel"/>
    <w:tmpl w:val="2BD26A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DF2877"/>
    <w:multiLevelType w:val="hybridMultilevel"/>
    <w:tmpl w:val="4EE6633C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D87E4F"/>
    <w:multiLevelType w:val="hybridMultilevel"/>
    <w:tmpl w:val="D840C0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47491B"/>
    <w:multiLevelType w:val="hybridMultilevel"/>
    <w:tmpl w:val="E1EA5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C3390"/>
    <w:multiLevelType w:val="hybridMultilevel"/>
    <w:tmpl w:val="FD8EB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F5D1D"/>
    <w:multiLevelType w:val="hybridMultilevel"/>
    <w:tmpl w:val="DE4C8A02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64582E"/>
    <w:multiLevelType w:val="hybridMultilevel"/>
    <w:tmpl w:val="A69E80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8B7367"/>
    <w:multiLevelType w:val="multilevel"/>
    <w:tmpl w:val="16C86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31674"/>
    <w:multiLevelType w:val="hybridMultilevel"/>
    <w:tmpl w:val="0DF24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E2018"/>
    <w:multiLevelType w:val="multilevel"/>
    <w:tmpl w:val="A56EF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41ACB"/>
    <w:multiLevelType w:val="hybridMultilevel"/>
    <w:tmpl w:val="14FA0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E0BF2"/>
    <w:multiLevelType w:val="multilevel"/>
    <w:tmpl w:val="C756A5A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8561B"/>
    <w:multiLevelType w:val="hybridMultilevel"/>
    <w:tmpl w:val="7CBA8C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76AFA"/>
    <w:multiLevelType w:val="multilevel"/>
    <w:tmpl w:val="5BF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A7BC9"/>
    <w:multiLevelType w:val="hybridMultilevel"/>
    <w:tmpl w:val="3A9AA8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1D0BA2"/>
    <w:multiLevelType w:val="hybridMultilevel"/>
    <w:tmpl w:val="9830E0F0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8D1539"/>
    <w:multiLevelType w:val="hybridMultilevel"/>
    <w:tmpl w:val="9AEE1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A954A9"/>
    <w:multiLevelType w:val="hybridMultilevel"/>
    <w:tmpl w:val="592A1050"/>
    <w:lvl w:ilvl="0" w:tplc="1848D03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010157"/>
    <w:multiLevelType w:val="hybridMultilevel"/>
    <w:tmpl w:val="9A36B1D6"/>
    <w:lvl w:ilvl="0" w:tplc="E6840B8E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AA62BF3"/>
    <w:multiLevelType w:val="hybridMultilevel"/>
    <w:tmpl w:val="4756413C"/>
    <w:lvl w:ilvl="0" w:tplc="EB90B754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67550A"/>
    <w:multiLevelType w:val="multilevel"/>
    <w:tmpl w:val="2C02A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F2B77"/>
    <w:multiLevelType w:val="hybridMultilevel"/>
    <w:tmpl w:val="FB98A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15079F"/>
    <w:multiLevelType w:val="hybridMultilevel"/>
    <w:tmpl w:val="2EE0A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506A12"/>
    <w:multiLevelType w:val="hybridMultilevel"/>
    <w:tmpl w:val="1C460C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C31450"/>
    <w:multiLevelType w:val="hybridMultilevel"/>
    <w:tmpl w:val="04E6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EB68D6"/>
    <w:multiLevelType w:val="multilevel"/>
    <w:tmpl w:val="4296D5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D15E9"/>
    <w:multiLevelType w:val="hybridMultilevel"/>
    <w:tmpl w:val="63842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496F81"/>
    <w:multiLevelType w:val="hybridMultilevel"/>
    <w:tmpl w:val="FF006324"/>
    <w:lvl w:ilvl="0" w:tplc="EB90B754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00DD5"/>
    <w:multiLevelType w:val="hybridMultilevel"/>
    <w:tmpl w:val="94305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A90B72"/>
    <w:multiLevelType w:val="multilevel"/>
    <w:tmpl w:val="99EA1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739A7"/>
    <w:multiLevelType w:val="multilevel"/>
    <w:tmpl w:val="E84402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97732414">
    <w:abstractNumId w:val="16"/>
  </w:num>
  <w:num w:numId="2" w16cid:durableId="1275134804">
    <w:abstractNumId w:val="38"/>
  </w:num>
  <w:num w:numId="3" w16cid:durableId="1787656591">
    <w:abstractNumId w:val="29"/>
  </w:num>
  <w:num w:numId="4" w16cid:durableId="1973361965">
    <w:abstractNumId w:val="32"/>
  </w:num>
  <w:num w:numId="5" w16cid:durableId="948850954">
    <w:abstractNumId w:val="15"/>
  </w:num>
  <w:num w:numId="6" w16cid:durableId="1606306765">
    <w:abstractNumId w:val="11"/>
  </w:num>
  <w:num w:numId="7" w16cid:durableId="575360702">
    <w:abstractNumId w:val="34"/>
  </w:num>
  <w:num w:numId="8" w16cid:durableId="1661693761">
    <w:abstractNumId w:val="20"/>
  </w:num>
  <w:num w:numId="9" w16cid:durableId="111482282">
    <w:abstractNumId w:val="24"/>
  </w:num>
  <w:num w:numId="10" w16cid:durableId="737243280">
    <w:abstractNumId w:val="10"/>
  </w:num>
  <w:num w:numId="11" w16cid:durableId="1904678853">
    <w:abstractNumId w:val="2"/>
  </w:num>
  <w:num w:numId="12" w16cid:durableId="1417046569">
    <w:abstractNumId w:val="27"/>
  </w:num>
  <w:num w:numId="13" w16cid:durableId="274560467">
    <w:abstractNumId w:val="0"/>
  </w:num>
  <w:num w:numId="14" w16cid:durableId="440759286">
    <w:abstractNumId w:val="26"/>
  </w:num>
  <w:num w:numId="15" w16cid:durableId="502864762">
    <w:abstractNumId w:val="14"/>
  </w:num>
  <w:num w:numId="16" w16cid:durableId="786974950">
    <w:abstractNumId w:val="23"/>
  </w:num>
  <w:num w:numId="17" w16cid:durableId="543325945">
    <w:abstractNumId w:val="30"/>
  </w:num>
  <w:num w:numId="18" w16cid:durableId="1891500561">
    <w:abstractNumId w:val="39"/>
  </w:num>
  <w:num w:numId="19" w16cid:durableId="1778138474">
    <w:abstractNumId w:val="18"/>
  </w:num>
  <w:num w:numId="20" w16cid:durableId="972909484">
    <w:abstractNumId w:val="37"/>
  </w:num>
  <w:num w:numId="21" w16cid:durableId="91248542">
    <w:abstractNumId w:val="9"/>
  </w:num>
  <w:num w:numId="22" w16cid:durableId="37584263">
    <w:abstractNumId w:val="1"/>
  </w:num>
  <w:num w:numId="23" w16cid:durableId="1502045381">
    <w:abstractNumId w:val="7"/>
  </w:num>
  <w:num w:numId="24" w16cid:durableId="960265594">
    <w:abstractNumId w:val="35"/>
  </w:num>
  <w:num w:numId="25" w16cid:durableId="1757824522">
    <w:abstractNumId w:val="12"/>
  </w:num>
  <w:num w:numId="26" w16cid:durableId="903760420">
    <w:abstractNumId w:val="22"/>
  </w:num>
  <w:num w:numId="27" w16cid:durableId="1042174203">
    <w:abstractNumId w:val="6"/>
    <w:lvlOverride w:ilvl="0">
      <w:startOverride w:val="1"/>
    </w:lvlOverride>
  </w:num>
  <w:num w:numId="28" w16cid:durableId="455414843">
    <w:abstractNumId w:val="21"/>
  </w:num>
  <w:num w:numId="29" w16cid:durableId="1435589721">
    <w:abstractNumId w:val="5"/>
  </w:num>
  <w:num w:numId="30" w16cid:durableId="2122720932">
    <w:abstractNumId w:val="3"/>
  </w:num>
  <w:num w:numId="31" w16cid:durableId="1258832073">
    <w:abstractNumId w:val="6"/>
  </w:num>
  <w:num w:numId="32" w16cid:durableId="1311447462">
    <w:abstractNumId w:val="28"/>
  </w:num>
  <w:num w:numId="33" w16cid:durableId="42993936">
    <w:abstractNumId w:val="4"/>
  </w:num>
  <w:num w:numId="34" w16cid:durableId="69814206">
    <w:abstractNumId w:val="8"/>
  </w:num>
  <w:num w:numId="35" w16cid:durableId="479076338">
    <w:abstractNumId w:val="17"/>
  </w:num>
  <w:num w:numId="36" w16cid:durableId="1282491204">
    <w:abstractNumId w:val="13"/>
  </w:num>
  <w:num w:numId="37" w16cid:durableId="548692003">
    <w:abstractNumId w:val="25"/>
  </w:num>
  <w:num w:numId="38" w16cid:durableId="226843233">
    <w:abstractNumId w:val="36"/>
  </w:num>
  <w:num w:numId="39" w16cid:durableId="1541237185">
    <w:abstractNumId w:val="19"/>
  </w:num>
  <w:num w:numId="40" w16cid:durableId="154762928">
    <w:abstractNumId w:val="31"/>
  </w:num>
  <w:num w:numId="41" w16cid:durableId="4063402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AB"/>
    <w:rsid w:val="000107BC"/>
    <w:rsid w:val="00011BC7"/>
    <w:rsid w:val="000345C0"/>
    <w:rsid w:val="00040360"/>
    <w:rsid w:val="0004296C"/>
    <w:rsid w:val="0005100F"/>
    <w:rsid w:val="0009285D"/>
    <w:rsid w:val="0009578D"/>
    <w:rsid w:val="000D0862"/>
    <w:rsid w:val="000D0AF0"/>
    <w:rsid w:val="000D289B"/>
    <w:rsid w:val="000D658C"/>
    <w:rsid w:val="000E4CEC"/>
    <w:rsid w:val="000F28DE"/>
    <w:rsid w:val="000F2C87"/>
    <w:rsid w:val="000F7DC9"/>
    <w:rsid w:val="00100396"/>
    <w:rsid w:val="001058C7"/>
    <w:rsid w:val="001241EC"/>
    <w:rsid w:val="00143626"/>
    <w:rsid w:val="00145646"/>
    <w:rsid w:val="00147CD8"/>
    <w:rsid w:val="0015198B"/>
    <w:rsid w:val="00162448"/>
    <w:rsid w:val="00170C48"/>
    <w:rsid w:val="00176E5D"/>
    <w:rsid w:val="001829CD"/>
    <w:rsid w:val="00185805"/>
    <w:rsid w:val="001B1486"/>
    <w:rsid w:val="001B16B7"/>
    <w:rsid w:val="001B30EE"/>
    <w:rsid w:val="001C6E97"/>
    <w:rsid w:val="001D781B"/>
    <w:rsid w:val="00210D60"/>
    <w:rsid w:val="00212187"/>
    <w:rsid w:val="00223622"/>
    <w:rsid w:val="00230337"/>
    <w:rsid w:val="00237DB8"/>
    <w:rsid w:val="00246F64"/>
    <w:rsid w:val="0025339B"/>
    <w:rsid w:val="0025356F"/>
    <w:rsid w:val="00254906"/>
    <w:rsid w:val="00254BAA"/>
    <w:rsid w:val="002576ED"/>
    <w:rsid w:val="00257AEE"/>
    <w:rsid w:val="002639E0"/>
    <w:rsid w:val="00270B29"/>
    <w:rsid w:val="00275228"/>
    <w:rsid w:val="002808ED"/>
    <w:rsid w:val="00291903"/>
    <w:rsid w:val="00292B3C"/>
    <w:rsid w:val="002A0DF4"/>
    <w:rsid w:val="002A6474"/>
    <w:rsid w:val="002A7865"/>
    <w:rsid w:val="002A7F49"/>
    <w:rsid w:val="002D235A"/>
    <w:rsid w:val="002D4298"/>
    <w:rsid w:val="002D4DF1"/>
    <w:rsid w:val="002E0485"/>
    <w:rsid w:val="002E3FC5"/>
    <w:rsid w:val="002E6A18"/>
    <w:rsid w:val="002F2CE3"/>
    <w:rsid w:val="002F5C8F"/>
    <w:rsid w:val="0030130B"/>
    <w:rsid w:val="00302ED4"/>
    <w:rsid w:val="00304A20"/>
    <w:rsid w:val="003051F1"/>
    <w:rsid w:val="00313950"/>
    <w:rsid w:val="00315383"/>
    <w:rsid w:val="0032332C"/>
    <w:rsid w:val="00324465"/>
    <w:rsid w:val="00332869"/>
    <w:rsid w:val="00340702"/>
    <w:rsid w:val="00345180"/>
    <w:rsid w:val="00360E8E"/>
    <w:rsid w:val="00363B9A"/>
    <w:rsid w:val="00374F63"/>
    <w:rsid w:val="00383172"/>
    <w:rsid w:val="00385E24"/>
    <w:rsid w:val="00386357"/>
    <w:rsid w:val="00387684"/>
    <w:rsid w:val="00392846"/>
    <w:rsid w:val="00393CB3"/>
    <w:rsid w:val="003A019A"/>
    <w:rsid w:val="003A1ECA"/>
    <w:rsid w:val="003B051D"/>
    <w:rsid w:val="003B4C2C"/>
    <w:rsid w:val="003C7F88"/>
    <w:rsid w:val="003D0248"/>
    <w:rsid w:val="003D5154"/>
    <w:rsid w:val="003E0CB4"/>
    <w:rsid w:val="003E12CC"/>
    <w:rsid w:val="003F2A68"/>
    <w:rsid w:val="003F2F04"/>
    <w:rsid w:val="00401627"/>
    <w:rsid w:val="00402D17"/>
    <w:rsid w:val="0040755A"/>
    <w:rsid w:val="004211F9"/>
    <w:rsid w:val="0042654C"/>
    <w:rsid w:val="004416D7"/>
    <w:rsid w:val="00443BD6"/>
    <w:rsid w:val="00453B56"/>
    <w:rsid w:val="00453DCC"/>
    <w:rsid w:val="00455C8D"/>
    <w:rsid w:val="0046034C"/>
    <w:rsid w:val="00461E1B"/>
    <w:rsid w:val="004701C7"/>
    <w:rsid w:val="0047208F"/>
    <w:rsid w:val="004720F9"/>
    <w:rsid w:val="00476E0E"/>
    <w:rsid w:val="004778E4"/>
    <w:rsid w:val="0049038F"/>
    <w:rsid w:val="004B5751"/>
    <w:rsid w:val="004C38E1"/>
    <w:rsid w:val="004D2EA3"/>
    <w:rsid w:val="004D48EF"/>
    <w:rsid w:val="004E10A7"/>
    <w:rsid w:val="004E41F5"/>
    <w:rsid w:val="00512D67"/>
    <w:rsid w:val="00514970"/>
    <w:rsid w:val="00520838"/>
    <w:rsid w:val="0053240E"/>
    <w:rsid w:val="005362E7"/>
    <w:rsid w:val="005441D0"/>
    <w:rsid w:val="00552222"/>
    <w:rsid w:val="005548AD"/>
    <w:rsid w:val="00556584"/>
    <w:rsid w:val="00566797"/>
    <w:rsid w:val="005804C8"/>
    <w:rsid w:val="00586DC6"/>
    <w:rsid w:val="005A34E3"/>
    <w:rsid w:val="005A54B6"/>
    <w:rsid w:val="005D23CE"/>
    <w:rsid w:val="005D593C"/>
    <w:rsid w:val="005E01B1"/>
    <w:rsid w:val="005E0DCC"/>
    <w:rsid w:val="005E1CA3"/>
    <w:rsid w:val="005F3432"/>
    <w:rsid w:val="005F4B1C"/>
    <w:rsid w:val="005F536D"/>
    <w:rsid w:val="005F5FB1"/>
    <w:rsid w:val="00604420"/>
    <w:rsid w:val="00605C89"/>
    <w:rsid w:val="006156CD"/>
    <w:rsid w:val="0062202F"/>
    <w:rsid w:val="0062315B"/>
    <w:rsid w:val="00633E1F"/>
    <w:rsid w:val="0065183B"/>
    <w:rsid w:val="0065280E"/>
    <w:rsid w:val="00664154"/>
    <w:rsid w:val="0066433C"/>
    <w:rsid w:val="006670CA"/>
    <w:rsid w:val="006737D8"/>
    <w:rsid w:val="006830E6"/>
    <w:rsid w:val="006841D5"/>
    <w:rsid w:val="0069378B"/>
    <w:rsid w:val="006A614C"/>
    <w:rsid w:val="006A731C"/>
    <w:rsid w:val="006B05AE"/>
    <w:rsid w:val="006B6DD5"/>
    <w:rsid w:val="006C44A5"/>
    <w:rsid w:val="006D0EC1"/>
    <w:rsid w:val="006E6EA3"/>
    <w:rsid w:val="006F736F"/>
    <w:rsid w:val="007005D7"/>
    <w:rsid w:val="007076EE"/>
    <w:rsid w:val="00714121"/>
    <w:rsid w:val="00725159"/>
    <w:rsid w:val="00736BB7"/>
    <w:rsid w:val="0074142A"/>
    <w:rsid w:val="00753A07"/>
    <w:rsid w:val="0078676F"/>
    <w:rsid w:val="007877C8"/>
    <w:rsid w:val="00792700"/>
    <w:rsid w:val="0079327E"/>
    <w:rsid w:val="007A697E"/>
    <w:rsid w:val="007A74EF"/>
    <w:rsid w:val="007B7F84"/>
    <w:rsid w:val="007C3EA2"/>
    <w:rsid w:val="007D4C54"/>
    <w:rsid w:val="007F0C72"/>
    <w:rsid w:val="00813AED"/>
    <w:rsid w:val="008276DE"/>
    <w:rsid w:val="00833BAB"/>
    <w:rsid w:val="00840CA1"/>
    <w:rsid w:val="00851138"/>
    <w:rsid w:val="008515AF"/>
    <w:rsid w:val="00855D5F"/>
    <w:rsid w:val="00860670"/>
    <w:rsid w:val="00862822"/>
    <w:rsid w:val="008631CE"/>
    <w:rsid w:val="00877113"/>
    <w:rsid w:val="0088070D"/>
    <w:rsid w:val="008D0AA6"/>
    <w:rsid w:val="008D569B"/>
    <w:rsid w:val="008E4CFF"/>
    <w:rsid w:val="008E6E35"/>
    <w:rsid w:val="008F195B"/>
    <w:rsid w:val="008F4558"/>
    <w:rsid w:val="008F4B0A"/>
    <w:rsid w:val="0091025D"/>
    <w:rsid w:val="00913615"/>
    <w:rsid w:val="00922896"/>
    <w:rsid w:val="00934255"/>
    <w:rsid w:val="00946A03"/>
    <w:rsid w:val="00947871"/>
    <w:rsid w:val="00950082"/>
    <w:rsid w:val="00951BB6"/>
    <w:rsid w:val="00960961"/>
    <w:rsid w:val="0096125A"/>
    <w:rsid w:val="00966D35"/>
    <w:rsid w:val="00970138"/>
    <w:rsid w:val="00986A45"/>
    <w:rsid w:val="009A3531"/>
    <w:rsid w:val="009A572D"/>
    <w:rsid w:val="009A623A"/>
    <w:rsid w:val="009B4950"/>
    <w:rsid w:val="009B7640"/>
    <w:rsid w:val="009C0EBD"/>
    <w:rsid w:val="009E2313"/>
    <w:rsid w:val="009E2834"/>
    <w:rsid w:val="00A14CA5"/>
    <w:rsid w:val="00A14FDB"/>
    <w:rsid w:val="00A173FE"/>
    <w:rsid w:val="00A252CF"/>
    <w:rsid w:val="00A5257C"/>
    <w:rsid w:val="00A54C2A"/>
    <w:rsid w:val="00A54E88"/>
    <w:rsid w:val="00A55657"/>
    <w:rsid w:val="00A57352"/>
    <w:rsid w:val="00A70DB0"/>
    <w:rsid w:val="00A70F79"/>
    <w:rsid w:val="00A73FC4"/>
    <w:rsid w:val="00A76966"/>
    <w:rsid w:val="00A829AD"/>
    <w:rsid w:val="00A8552D"/>
    <w:rsid w:val="00A862BE"/>
    <w:rsid w:val="00AC0B69"/>
    <w:rsid w:val="00AC5AFF"/>
    <w:rsid w:val="00AC6A63"/>
    <w:rsid w:val="00AD1927"/>
    <w:rsid w:val="00AE018D"/>
    <w:rsid w:val="00AE299C"/>
    <w:rsid w:val="00B024E1"/>
    <w:rsid w:val="00B12C83"/>
    <w:rsid w:val="00B307C7"/>
    <w:rsid w:val="00B31B28"/>
    <w:rsid w:val="00B426ED"/>
    <w:rsid w:val="00B47579"/>
    <w:rsid w:val="00B56C37"/>
    <w:rsid w:val="00B641AD"/>
    <w:rsid w:val="00B74DFF"/>
    <w:rsid w:val="00B81266"/>
    <w:rsid w:val="00B87A49"/>
    <w:rsid w:val="00BC1597"/>
    <w:rsid w:val="00BC2982"/>
    <w:rsid w:val="00BD3336"/>
    <w:rsid w:val="00BF0101"/>
    <w:rsid w:val="00BF27B2"/>
    <w:rsid w:val="00BF2859"/>
    <w:rsid w:val="00BF3B94"/>
    <w:rsid w:val="00C03E58"/>
    <w:rsid w:val="00C06727"/>
    <w:rsid w:val="00C42128"/>
    <w:rsid w:val="00C53876"/>
    <w:rsid w:val="00C56F1E"/>
    <w:rsid w:val="00C914F7"/>
    <w:rsid w:val="00C927F1"/>
    <w:rsid w:val="00CA34E0"/>
    <w:rsid w:val="00CA7A15"/>
    <w:rsid w:val="00CC6069"/>
    <w:rsid w:val="00CD0281"/>
    <w:rsid w:val="00CD65A4"/>
    <w:rsid w:val="00CE23ED"/>
    <w:rsid w:val="00CF00E6"/>
    <w:rsid w:val="00CF45E0"/>
    <w:rsid w:val="00CF5688"/>
    <w:rsid w:val="00D00C0B"/>
    <w:rsid w:val="00D1171F"/>
    <w:rsid w:val="00D201A8"/>
    <w:rsid w:val="00D24451"/>
    <w:rsid w:val="00D36DAF"/>
    <w:rsid w:val="00D57E8F"/>
    <w:rsid w:val="00D610B9"/>
    <w:rsid w:val="00D61877"/>
    <w:rsid w:val="00D90DF8"/>
    <w:rsid w:val="00D90E5A"/>
    <w:rsid w:val="00D90EB7"/>
    <w:rsid w:val="00DB1608"/>
    <w:rsid w:val="00DB192C"/>
    <w:rsid w:val="00DC1D72"/>
    <w:rsid w:val="00DC4B83"/>
    <w:rsid w:val="00E06A9B"/>
    <w:rsid w:val="00E11516"/>
    <w:rsid w:val="00E12A66"/>
    <w:rsid w:val="00E1321D"/>
    <w:rsid w:val="00E1487A"/>
    <w:rsid w:val="00E50E59"/>
    <w:rsid w:val="00E53D5E"/>
    <w:rsid w:val="00E57330"/>
    <w:rsid w:val="00E66634"/>
    <w:rsid w:val="00E66CA8"/>
    <w:rsid w:val="00EC6CCB"/>
    <w:rsid w:val="00EC7404"/>
    <w:rsid w:val="00ED4EF3"/>
    <w:rsid w:val="00ED703D"/>
    <w:rsid w:val="00F13F08"/>
    <w:rsid w:val="00F3061D"/>
    <w:rsid w:val="00F31A12"/>
    <w:rsid w:val="00F54295"/>
    <w:rsid w:val="00F56086"/>
    <w:rsid w:val="00F56BF1"/>
    <w:rsid w:val="00F81DF0"/>
    <w:rsid w:val="00FA0CC9"/>
    <w:rsid w:val="00FA30C1"/>
    <w:rsid w:val="00FA6A13"/>
    <w:rsid w:val="00FB3150"/>
    <w:rsid w:val="00FC2123"/>
    <w:rsid w:val="00FE59FE"/>
    <w:rsid w:val="00FF1BBE"/>
    <w:rsid w:val="00FF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B543"/>
  <w15:chartTrackingRefBased/>
  <w15:docId w15:val="{3D0A4C08-0915-4E04-824C-5F49E2CE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6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33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32C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4720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2EA3"/>
    <w:rPr>
      <w:color w:val="954F72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860670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8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rujalagarwa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ujalag.gm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A6D8A-0F43-427E-9496-FE235AD39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Shrujal Agarwal</dc:creator>
  <cp:keywords/>
  <dc:description/>
  <cp:lastModifiedBy>Shrujal Agarwal</cp:lastModifiedBy>
  <cp:revision>3</cp:revision>
  <cp:lastPrinted>2026-05-14T00:54:00Z</cp:lastPrinted>
  <dcterms:created xsi:type="dcterms:W3CDTF">2026-07-01T03:21:00Z</dcterms:created>
  <dcterms:modified xsi:type="dcterms:W3CDTF">2026-07-03T03:23:00Z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107dceaa-47a2-439d-8d37-13e5552b6d52</vt:lpwstr>
  </property>
</Properties>
</file>