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jdgxs" w:colFirst="0" w:colLast="0"/>
      <w:bookmarkEnd w:id="0"/>
    </w:p>
    <w:tbl>
      <w:tblPr>
        <w:tblStyle w:val="14"/>
        <w:tblW w:w="10364" w:type="dxa"/>
        <w:tblInd w:w="-64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74"/>
        <w:gridCol w:w="540"/>
        <w:gridCol w:w="2610"/>
        <w:gridCol w:w="59"/>
        <w:gridCol w:w="1456"/>
        <w:gridCol w:w="14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15" w:hRule="atLeast"/>
        </w:trPr>
        <w:tc>
          <w:tcPr>
            <w:tcW w:w="10364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GB"/>
              </w:rPr>
              <w:t>Facial Features Based Human Age, Gender And Ethnicity Identification System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364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UG Project work (EC18811) : 2021-2022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1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Students Name(s)</w:t>
            </w:r>
          </w:p>
        </w:tc>
        <w:tc>
          <w:tcPr>
            <w:tcW w:w="261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Reg. No</w:t>
            </w:r>
          </w:p>
        </w:tc>
        <w:tc>
          <w:tcPr>
            <w:tcW w:w="151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Batch No.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14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Shivaganesan K  </w:t>
            </w:r>
          </w:p>
        </w:tc>
        <w:tc>
          <w:tcPr>
            <w:tcW w:w="261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180701114</w:t>
            </w:r>
          </w:p>
        </w:tc>
        <w:tc>
          <w:tcPr>
            <w:tcW w:w="1515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lang w:val="en-GB"/>
              </w:rPr>
              <w:t>C4</w:t>
            </w:r>
          </w:p>
        </w:tc>
        <w:tc>
          <w:tcPr>
            <w:tcW w:w="142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GB"/>
              </w:rPr>
              <w:t>Final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14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Shruthi E </w:t>
            </w:r>
          </w:p>
        </w:tc>
        <w:tc>
          <w:tcPr>
            <w:tcW w:w="261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180701116</w:t>
            </w:r>
          </w:p>
        </w:tc>
        <w:tc>
          <w:tcPr>
            <w:tcW w:w="1515" w:type="dxa"/>
            <w:gridSpan w:val="2"/>
            <w:vMerge w:val="continue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Merge w:val="continue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814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Yashwin Vasanth S </w:t>
            </w:r>
          </w:p>
        </w:tc>
        <w:tc>
          <w:tcPr>
            <w:tcW w:w="261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180701154</w:t>
            </w:r>
          </w:p>
        </w:tc>
        <w:tc>
          <w:tcPr>
            <w:tcW w:w="1515" w:type="dxa"/>
            <w:gridSpan w:val="2"/>
            <w:vMerge w:val="continue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Merge w:val="continue"/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00" w:hRule="atLeast"/>
        </w:trPr>
        <w:tc>
          <w:tcPr>
            <w:tcW w:w="10364" w:type="dxa"/>
            <w:gridSpan w:val="6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ABSTRACT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420" w:hRule="atLeast"/>
        </w:trPr>
        <w:tc>
          <w:tcPr>
            <w:tcW w:w="10364" w:type="dxa"/>
            <w:gridSpan w:val="6"/>
          </w:tcPr>
          <w:p>
            <w:pPr>
              <w:jc w:val="left"/>
              <w:rPr>
                <w:rFonts w:ascii="Times New Roman" w:hAnsi="Times New Roman" w:cs="Times New Roman"/>
                <w:lang w:val="en-GB"/>
              </w:rPr>
            </w:pPr>
          </w:p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Since the rise of social platforms and social media, automatic age, ethnicity, and gender classification have been relevant to a growing number of applications. Nevertheless, the performance of existing</w:t>
            </w:r>
            <w:r>
              <w:rPr>
                <w:rFonts w:hint="default" w:ascii="Times New Roman" w:hAnsi="Times New Roman" w:cs="Times New Roman"/>
                <w:lang w:val="en-GB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methods on real-world images is still significantly lacking, especially when compared to the tremendous leaps in performance recently reported for the related task of face recognition. As a result, we show that learning representations using deep-convolution neural networks (CNN) can result in a considerable improvement in performance on these tasks. To this end, we propose a simple convolutional net design that can be employed even when there is a small amount of learning data. For image-based gender, age, and ethnicity estimates, deep neural networks with pre-trained weights are used. VGG is used to</w:t>
            </w:r>
            <w:r>
              <w:rPr>
                <w:rFonts w:hint="default" w:ascii="Times New Roman" w:hAnsi="Times New Roman" w:cs="Times New Roman"/>
                <w:lang w:val="en-GB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investigate transfer learning. To increase prediction accuracy, examin</w:t>
            </w:r>
            <w:r>
              <w:rPr>
                <w:rFonts w:hint="default" w:ascii="Times New Roman" w:hAnsi="Times New Roman" w:cs="Times New Roman"/>
                <w:lang w:val="en-GB" w:eastAsia="zh-CN"/>
              </w:rPr>
              <w:t>ation on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the effects of modifications in various design schemes and training settings on pre-trained models</w:t>
            </w:r>
            <w:r>
              <w:rPr>
                <w:rFonts w:hint="default" w:ascii="Times New Roman" w:hAnsi="Times New Roman" w:cs="Times New Roman"/>
                <w:lang w:val="en-GB" w:eastAsia="zh-CN"/>
              </w:rPr>
              <w:t xml:space="preserve"> is done</w:t>
            </w:r>
            <w:bookmarkStart w:id="1" w:name="_GoBack"/>
            <w:bookmarkEnd w:id="1"/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. Finally, a hierarchy of deep CNNs is explored, which first classifies participants by gender and then predicts age and ethnicity using separate models. 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Key</w:t>
            </w:r>
            <w:r>
              <w:rPr>
                <w:rFonts w:ascii="Times New Roman" w:hAnsi="Times New Roman" w:cs="Times New Roman"/>
              </w:rPr>
              <w:t xml:space="preserve"> Terms</w:t>
            </w:r>
            <w:r>
              <w:rPr>
                <w:rFonts w:ascii="Times New Roman" w:hAnsi="Times New Roman" w:cs="Times New Roman"/>
                <w:lang w:val="en-GB"/>
              </w:rPr>
              <w:t xml:space="preserve"> - </w:t>
            </w:r>
            <w:r>
              <w:rPr>
                <w:rFonts w:hint="default" w:ascii="Times New Roman" w:hAnsi="Times New Roman" w:cs="Times New Roman"/>
                <w:lang w:val="en-GB" w:eastAsia="zh-CN"/>
              </w:rPr>
              <w:t>Deep Learning, Convolution Neural Network, Deep Transfer Learning, VGG-16, RESNET-50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</w:trPr>
        <w:tc>
          <w:tcPr>
            <w:tcW w:w="427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Name of Internal Guide</w:t>
            </w:r>
          </w:p>
        </w:tc>
        <w:tc>
          <w:tcPr>
            <w:tcW w:w="3209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Designation-Dept.</w:t>
            </w:r>
          </w:p>
        </w:tc>
        <w:tc>
          <w:tcPr>
            <w:tcW w:w="288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20" w:hRule="atLeast"/>
        </w:trPr>
        <w:tc>
          <w:tcPr>
            <w:tcW w:w="427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Dr.S.Veluchamy</w:t>
            </w:r>
          </w:p>
        </w:tc>
        <w:tc>
          <w:tcPr>
            <w:tcW w:w="3209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Assistant Professor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ECE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1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7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External Guide</w:t>
            </w:r>
          </w:p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969696"/>
                <w:sz w:val="16"/>
                <w:szCs w:val="16"/>
              </w:rPr>
              <w:t>(If applicable)</w:t>
            </w:r>
          </w:p>
        </w:tc>
        <w:tc>
          <w:tcPr>
            <w:tcW w:w="3209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Designation-Dept.</w:t>
            </w:r>
          </w:p>
        </w:tc>
        <w:tc>
          <w:tcPr>
            <w:tcW w:w="288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Company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5" w:hRule="atLeast"/>
        </w:trPr>
        <w:tc>
          <w:tcPr>
            <w:tcW w:w="4274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09" w:type="dxa"/>
            <w:gridSpan w:val="3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1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7" w:h="15819"/>
      <w:pgMar w:top="540" w:right="1797" w:bottom="90" w:left="1797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ascii="Times New Roman" w:hAnsi="Times New Roman" w:eastAsia="Times New Roman" w:cs="Times New Roman"/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ascii="Times New Roman" w:hAnsi="Times New Roman" w:eastAsia="Times New Roman" w:cs="Times New Roman"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ascii="Times New Roman" w:hAnsi="Times New Roman" w:eastAsia="Times New Roman" w:cs="Times New Roman"/>
        <w:color w:val="000000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ascii="Times New Roman" w:hAnsi="Times New Roman" w:eastAsia="Times New Roman" w:cs="Times New Roman"/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ascii="Times New Roman" w:hAnsi="Times New Roman" w:eastAsia="Times New Roman" w:cs="Times New Roman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ascii="Times New Roman" w:hAnsi="Times New Roman" w:eastAsia="Times New Roman" w:cs="Times New Roman"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81"/>
    <w:rsid w:val="00092181"/>
    <w:rsid w:val="002245D6"/>
    <w:rsid w:val="006F06CD"/>
    <w:rsid w:val="075E138C"/>
    <w:rsid w:val="0B5509F1"/>
    <w:rsid w:val="0E8C3964"/>
    <w:rsid w:val="17117FDC"/>
    <w:rsid w:val="1ABC669E"/>
    <w:rsid w:val="1F5350F7"/>
    <w:rsid w:val="24CE07F7"/>
    <w:rsid w:val="2AC443F3"/>
    <w:rsid w:val="3113142B"/>
    <w:rsid w:val="35A95198"/>
    <w:rsid w:val="3D475E43"/>
    <w:rsid w:val="41CB3B1D"/>
    <w:rsid w:val="47530F55"/>
    <w:rsid w:val="4CEC1D9C"/>
    <w:rsid w:val="5C643EC4"/>
    <w:rsid w:val="6C86135D"/>
    <w:rsid w:val="6CE32BE3"/>
    <w:rsid w:val="77DA53A1"/>
    <w:rsid w:val="7DF05160"/>
    <w:rsid w:val="7FB7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sz w:val="24"/>
      <w:szCs w:val="24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0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1601</Characters>
  <Lines>13</Lines>
  <Paragraphs>3</Paragraphs>
  <TotalTime>14</TotalTime>
  <ScaleCrop>false</ScaleCrop>
  <LinksUpToDate>false</LinksUpToDate>
  <CharactersWithSpaces>1878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2022-03-15T13:28:00Z</dcterms:created>
  <dc:creator>91805</dc:creator>
  <cp:lastModifiedBy>google1598226894</cp:lastModifiedBy>
  <cp:lastPrinted>2022-03-16T17:56:00Z</cp:lastPrinted>
  <dcterms:modified xsi:type="dcterms:W3CDTF">2022-06-18T14:33:26Z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D9B6D60AA05942BBA270B131B40B264B</vt:lpwstr>
  </property>
</Properties>
</file>