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53B2" w14:textId="73959D76" w:rsidR="005A25E3" w:rsidRPr="005A25E3" w:rsidRDefault="005A25E3">
      <w:pPr>
        <w:rPr>
          <w:b/>
          <w:bCs/>
          <w:noProof/>
          <w:sz w:val="32"/>
          <w:szCs w:val="32"/>
        </w:rPr>
      </w:pPr>
      <w:r w:rsidRPr="005A25E3">
        <w:rPr>
          <w:b/>
          <w:bCs/>
          <w:noProof/>
          <w:sz w:val="32"/>
          <w:szCs w:val="32"/>
        </w:rPr>
        <w:t>VALGRIND TOOL REPORT</w:t>
      </w:r>
    </w:p>
    <w:p w14:paraId="38554595" w14:textId="04890A35" w:rsidR="00436355" w:rsidRDefault="005A25E3">
      <w:r>
        <w:rPr>
          <w:noProof/>
        </w:rPr>
        <w:drawing>
          <wp:inline distT="0" distB="0" distL="0" distR="0" wp14:anchorId="05623709" wp14:editId="3CEDEC3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82"/>
    <w:rsid w:val="002A2C9A"/>
    <w:rsid w:val="005A25E3"/>
    <w:rsid w:val="005A5882"/>
    <w:rsid w:val="00C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F942"/>
  <w15:chartTrackingRefBased/>
  <w15:docId w15:val="{368EEF1E-F739-420D-A46C-34E60567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Kavishetti, Shruthi S</dc:creator>
  <cp:keywords/>
  <dc:description/>
  <cp:lastModifiedBy>Kavishetti, Shruthi S</cp:lastModifiedBy>
  <cp:revision>2</cp:revision>
  <dcterms:created xsi:type="dcterms:W3CDTF">2022-12-12T04:29:00Z</dcterms:created>
  <dcterms:modified xsi:type="dcterms:W3CDTF">2022-12-12T04:30:00Z</dcterms:modified>
</cp:coreProperties>
</file>