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5645" w:rsidRPr="009874ED" w:rsidRDefault="003E5645" w:rsidP="009874ED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9874E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About the Data</w:t>
      </w:r>
    </w:p>
    <w:p w:rsidR="004E103A" w:rsidRPr="009874ED" w:rsidRDefault="004E103A" w:rsidP="00F2433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>We have a data that has following information,</w:t>
      </w:r>
    </w:p>
    <w:p w:rsidR="004E103A" w:rsidRPr="009874ED" w:rsidRDefault="004E103A" w:rsidP="00F2433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 xml:space="preserve">Product </w:t>
      </w:r>
      <w:r w:rsidR="00F24335" w:rsidRPr="009874ED">
        <w:rPr>
          <w:rFonts w:ascii="Times New Roman" w:eastAsia="Times New Roman" w:hAnsi="Times New Roman" w:cs="Times New Roman"/>
          <w:sz w:val="24"/>
          <w:szCs w:val="24"/>
        </w:rPr>
        <w:t>Attributes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E103A" w:rsidRPr="009874ED" w:rsidRDefault="004E103A" w:rsidP="00F2433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 xml:space="preserve">Customer and Product rating </w:t>
      </w:r>
    </w:p>
    <w:p w:rsidR="004E103A" w:rsidRPr="009874ED" w:rsidRDefault="004E103A" w:rsidP="00F2433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 xml:space="preserve">Product Price information </w:t>
      </w:r>
    </w:p>
    <w:p w:rsidR="004E103A" w:rsidRPr="009874ED" w:rsidRDefault="004E103A" w:rsidP="00F2433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 xml:space="preserve">Competitor Price information </w:t>
      </w:r>
    </w:p>
    <w:p w:rsidR="003E5645" w:rsidRPr="009874ED" w:rsidRDefault="003E5645" w:rsidP="00F2433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 xml:space="preserve">Date and Day </w:t>
      </w:r>
    </w:p>
    <w:p w:rsidR="003E5645" w:rsidRPr="009874ED" w:rsidRDefault="003E5645" w:rsidP="00F2433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>Information on seasonality</w:t>
      </w:r>
    </w:p>
    <w:p w:rsidR="003E5645" w:rsidRPr="009874ED" w:rsidRDefault="003E5645" w:rsidP="00F24335">
      <w:pPr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9874ED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Understanding Data</w:t>
      </w:r>
    </w:p>
    <w:p w:rsidR="003E5645" w:rsidRPr="00A67F8F" w:rsidRDefault="003E5645" w:rsidP="00A67F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7F8F">
        <w:rPr>
          <w:rFonts w:ascii="Times New Roman" w:eastAsia="Times New Roman" w:hAnsi="Times New Roman" w:cs="Times New Roman"/>
          <w:b/>
          <w:sz w:val="24"/>
          <w:szCs w:val="24"/>
        </w:rPr>
        <w:t>Basic Statistics</w:t>
      </w:r>
    </w:p>
    <w:p w:rsidR="003E5645" w:rsidRPr="009874ED" w:rsidRDefault="003E5645" w:rsidP="00F24335">
      <w:pPr>
        <w:pStyle w:val="ListParagraph"/>
        <w:numPr>
          <w:ilvl w:val="1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sz w:val="24"/>
          <w:szCs w:val="24"/>
        </w:rPr>
        <w:t>Idea of what the data looks like, types of variables, their ranges and any missing values</w:t>
      </w:r>
    </w:p>
    <w:p w:rsidR="003E5645" w:rsidRPr="00A67F8F" w:rsidRDefault="003E5645" w:rsidP="00A67F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7F8F">
        <w:rPr>
          <w:rFonts w:ascii="Times New Roman" w:eastAsia="Times New Roman" w:hAnsi="Times New Roman" w:cs="Times New Roman"/>
          <w:b/>
          <w:sz w:val="24"/>
          <w:szCs w:val="24"/>
        </w:rPr>
        <w:t xml:space="preserve">Exploratory Data Analysis </w:t>
      </w:r>
    </w:p>
    <w:p w:rsidR="003E5645" w:rsidRPr="00A67F8F" w:rsidRDefault="003E5645" w:rsidP="003F2BDE">
      <w:pPr>
        <w:pStyle w:val="ListParagraph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7F8F">
        <w:rPr>
          <w:rFonts w:ascii="Times New Roman" w:eastAsia="Times New Roman" w:hAnsi="Times New Roman" w:cs="Times New Roman"/>
          <w:b/>
          <w:sz w:val="24"/>
          <w:szCs w:val="24"/>
        </w:rPr>
        <w:t>Histogram plot to illustrate the distribution of various features</w:t>
      </w:r>
    </w:p>
    <w:p w:rsidR="00A67F8F" w:rsidRDefault="00A67F8F" w:rsidP="00A67F8F">
      <w:pPr>
        <w:pStyle w:val="ListParagraph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qty (Quantity)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>: The distribution is right-skewed, indicating that most transactions involve lower quantities, but there are some instances of very high quantities.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total_price</w:t>
      </w:r>
      <w:proofErr w:type="spellEnd"/>
      <w:r w:rsidRPr="009874ED">
        <w:rPr>
          <w:rFonts w:ascii="Times New Roman" w:eastAsia="Times New Roman" w:hAnsi="Times New Roman" w:cs="Times New Roman"/>
          <w:sz w:val="24"/>
          <w:szCs w:val="24"/>
        </w:rPr>
        <w:t>: Also right-skewed, suggesting that most transactions have lower total prices, with fewer high-value transactions.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freight_price</w:t>
      </w:r>
      <w:proofErr w:type="spellEnd"/>
      <w:r w:rsidRPr="009874ED">
        <w:rPr>
          <w:rFonts w:ascii="Times New Roman" w:eastAsia="Times New Roman" w:hAnsi="Times New Roman" w:cs="Times New Roman"/>
          <w:sz w:val="24"/>
          <w:szCs w:val="24"/>
        </w:rPr>
        <w:t>: Shows a relatively normal distribution with a peak around 20-30. This suggests most freight prices fall within this range.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unit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price</w:t>
      </w:r>
      <w:proofErr w:type="spellEnd"/>
      <w:r w:rsidRPr="009874ED">
        <w:rPr>
          <w:rFonts w:ascii="Times New Roman" w:eastAsia="Times New Roman" w:hAnsi="Times New Roman" w:cs="Times New Roman"/>
          <w:sz w:val="24"/>
          <w:szCs w:val="24"/>
        </w:rPr>
        <w:t>: The unit price has a multimodal distribution with several peaks, indicating different price bands for products.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product_weight_g</w:t>
      </w:r>
      <w:proofErr w:type="spellEnd"/>
      <w:r w:rsidRPr="009874ED">
        <w:rPr>
          <w:rFonts w:ascii="Times New Roman" w:eastAsia="Times New Roman" w:hAnsi="Times New Roman" w:cs="Times New Roman"/>
          <w:sz w:val="24"/>
          <w:szCs w:val="24"/>
        </w:rPr>
        <w:t>: Most products are lightweight (under 2000 grams), with fewer heavier items.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product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score</w:t>
      </w:r>
      <w:proofErr w:type="spellEnd"/>
      <w:r w:rsidRPr="009874ED">
        <w:rPr>
          <w:rFonts w:ascii="Times New Roman" w:eastAsia="Times New Roman" w:hAnsi="Times New Roman" w:cs="Times New Roman"/>
          <w:sz w:val="24"/>
          <w:szCs w:val="24"/>
        </w:rPr>
        <w:t>: The product scores cluster around 3.6 to 4.4, indicating generally good product ratings.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customers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>: Distribution indicates that most transactions involve a smaller number of customers, with fewer involving large numbers of customers.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holiday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>: Most transactions occur on non-holidays, with fewer on holidays.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month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>: Distribution shows seasonality, with peaks in certain months indicating higher transaction volumes.</w:t>
      </w:r>
    </w:p>
    <w:p w:rsidR="00A67F8F" w:rsidRPr="009874ED" w:rsidRDefault="00A67F8F" w:rsidP="00A67F8F">
      <w:pPr>
        <w:numPr>
          <w:ilvl w:val="0"/>
          <w:numId w:val="13"/>
        </w:numPr>
        <w:tabs>
          <w:tab w:val="clear" w:pos="2160"/>
        </w:tabs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b/>
          <w:sz w:val="24"/>
          <w:szCs w:val="24"/>
        </w:rPr>
        <w:t>comp_1 ,comp_2 and comp_3</w:t>
      </w:r>
      <w:r w:rsidRPr="009874ED">
        <w:rPr>
          <w:rFonts w:ascii="Times New Roman" w:eastAsia="Times New Roman" w:hAnsi="Times New Roman" w:cs="Times New Roman"/>
          <w:sz w:val="24"/>
          <w:szCs w:val="24"/>
        </w:rPr>
        <w:t>: Shows a right-skewed distribution, indicating most competitor prices are lower, with fewer higher prices.</w:t>
      </w:r>
    </w:p>
    <w:p w:rsidR="00A67F8F" w:rsidRPr="00A67F8F" w:rsidRDefault="00A67F8F" w:rsidP="00A67F8F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67F8F" w:rsidRDefault="003E5645" w:rsidP="00A67F8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BEF52F8" wp14:editId="074ED844">
            <wp:extent cx="5120005" cy="8763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ogr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129" cy="87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8F" w:rsidRDefault="00A67F8F" w:rsidP="003E5645">
      <w:pPr>
        <w:pStyle w:val="ListParagraph"/>
        <w:ind w:left="1440"/>
      </w:pPr>
    </w:p>
    <w:p w:rsidR="000306C9" w:rsidRPr="00A67F8F" w:rsidRDefault="00F24335" w:rsidP="003F2BDE">
      <w:pPr>
        <w:pStyle w:val="ListParagraph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7F8F">
        <w:rPr>
          <w:rFonts w:ascii="Times New Roman" w:eastAsia="Times New Roman" w:hAnsi="Times New Roman" w:cs="Times New Roman"/>
          <w:b/>
          <w:sz w:val="24"/>
          <w:szCs w:val="24"/>
        </w:rPr>
        <w:t>Understanding categories with high value transactions</w:t>
      </w:r>
    </w:p>
    <w:p w:rsidR="000306C9" w:rsidRPr="000306C9" w:rsidRDefault="000306C9" w:rsidP="000306C9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F24335" w:rsidRPr="00F24335" w:rsidRDefault="00F24335" w:rsidP="00F24335">
      <w:pPr>
        <w:pStyle w:val="ListParagraph"/>
        <w:spacing w:before="100" w:beforeAutospacing="1" w:after="100" w:afterAutospacing="1" w:line="240" w:lineRule="auto"/>
        <w:ind w:left="1440"/>
      </w:pPr>
    </w:p>
    <w:p w:rsidR="009874ED" w:rsidRDefault="00F24335" w:rsidP="00A67F8F">
      <w:pPr>
        <w:pStyle w:val="ListParagraph"/>
        <w:ind w:left="1440"/>
      </w:pPr>
      <w:r w:rsidRPr="00F24335">
        <w:rPr>
          <w:noProof/>
        </w:rPr>
        <w:drawing>
          <wp:inline distT="0" distB="0" distL="0" distR="0" wp14:anchorId="4FB982C1" wp14:editId="1ADA06B3">
            <wp:extent cx="3989070" cy="292780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1929" cy="29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ED" w:rsidRDefault="009874ED" w:rsidP="003E5645">
      <w:pPr>
        <w:pStyle w:val="ListParagraph"/>
        <w:ind w:left="1440"/>
      </w:pPr>
    </w:p>
    <w:p w:rsidR="003E5645" w:rsidRPr="00A67F8F" w:rsidRDefault="009874ED" w:rsidP="003F2BDE">
      <w:pPr>
        <w:pStyle w:val="ListParagraph"/>
        <w:jc w:val="center"/>
        <w:rPr>
          <w:b/>
        </w:rPr>
      </w:pPr>
      <w:r w:rsidRPr="00A67F8F">
        <w:rPr>
          <w:b/>
        </w:rPr>
        <w:t>Understanding unit price of the product categories</w:t>
      </w:r>
    </w:p>
    <w:p w:rsidR="009874ED" w:rsidRDefault="009874ED" w:rsidP="009874ED">
      <w:pPr>
        <w:pStyle w:val="ListParagraph"/>
        <w:ind w:left="1440"/>
      </w:pPr>
    </w:p>
    <w:p w:rsidR="009874ED" w:rsidRDefault="009874ED" w:rsidP="009874ED">
      <w:pPr>
        <w:pStyle w:val="ListParagraph"/>
        <w:ind w:left="1440"/>
      </w:pPr>
      <w:r w:rsidRPr="009874ED">
        <w:rPr>
          <w:noProof/>
        </w:rPr>
        <w:drawing>
          <wp:inline distT="0" distB="0" distL="0" distR="0" wp14:anchorId="49B10F41" wp14:editId="3EF4192B">
            <wp:extent cx="3947160" cy="303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789" cy="303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A67F8F" w:rsidRDefault="00A67F8F" w:rsidP="009874ED">
      <w:pPr>
        <w:pStyle w:val="ListParagraph"/>
        <w:ind w:left="1440"/>
      </w:pPr>
    </w:p>
    <w:p w:rsidR="009874ED" w:rsidRPr="00A67F8F" w:rsidRDefault="009874ED" w:rsidP="003F2BDE">
      <w:pPr>
        <w:pStyle w:val="ListParagraph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67F8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Comparing with competitors product pricing</w:t>
      </w:r>
    </w:p>
    <w:p w:rsidR="009874ED" w:rsidRDefault="009874ED" w:rsidP="009874ED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1C622C" w:rsidRPr="00A67F8F" w:rsidRDefault="009874ED" w:rsidP="00A67F8F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9874E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97924F" wp14:editId="3745653C">
            <wp:extent cx="4983480" cy="3732666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9536" cy="373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2C" w:rsidRDefault="001C622C" w:rsidP="009874ED">
      <w:pPr>
        <w:pStyle w:val="ListParagraph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9874ED" w:rsidRPr="009874ED" w:rsidRDefault="009874ED" w:rsidP="00A67F8F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Interpretations:</w:t>
      </w:r>
    </w:p>
    <w:p w:rsidR="009874ED" w:rsidRDefault="009874ED" w:rsidP="00A67F8F">
      <w:pPr>
        <w:pStyle w:val="NormalWeb"/>
        <w:ind w:left="720"/>
        <w:jc w:val="both"/>
      </w:pPr>
      <w:r>
        <w:t>1. Health Beauty: The unit price is relatively stable but higher than competitor prices. Competitor 1 and 2 prices are close to each other, with Competitor 3 slightly lower.</w:t>
      </w:r>
    </w:p>
    <w:p w:rsidR="009874ED" w:rsidRDefault="009874ED" w:rsidP="00A67F8F">
      <w:pPr>
        <w:pStyle w:val="NormalWeb"/>
        <w:ind w:left="720"/>
        <w:jc w:val="both"/>
      </w:pPr>
      <w:r>
        <w:t>2. Bed Bath Table: Unit price drops significantly over time, aligning closer to competitor prices.</w:t>
      </w:r>
    </w:p>
    <w:p w:rsidR="009874ED" w:rsidRDefault="009874ED" w:rsidP="00A67F8F">
      <w:pPr>
        <w:pStyle w:val="NormalWeb"/>
        <w:ind w:left="720"/>
        <w:jc w:val="both"/>
      </w:pPr>
      <w:r>
        <w:t>3. Garden Tools: The unit price is higher than competitor prices, which are relatively stable.</w:t>
      </w:r>
    </w:p>
    <w:p w:rsidR="009874ED" w:rsidRDefault="009874ED" w:rsidP="00A67F8F">
      <w:pPr>
        <w:pStyle w:val="NormalWeb"/>
        <w:ind w:left="720"/>
        <w:jc w:val="both"/>
      </w:pPr>
      <w:r>
        <w:t>4. Cool Stuff: The unit price is stable, whereas Competitor 3 price drops significantly over time.</w:t>
      </w:r>
    </w:p>
    <w:p w:rsidR="009874ED" w:rsidRDefault="009874ED" w:rsidP="00A67F8F">
      <w:pPr>
        <w:pStyle w:val="NormalWeb"/>
        <w:ind w:left="720"/>
        <w:jc w:val="both"/>
      </w:pPr>
      <w:r>
        <w:t>5. Computers Accessories: The unit price trends upwards, while competitor prices remain relatively stable.</w:t>
      </w:r>
    </w:p>
    <w:p w:rsidR="009874ED" w:rsidRDefault="009874ED" w:rsidP="00A67F8F">
      <w:pPr>
        <w:pStyle w:val="NormalWeb"/>
        <w:ind w:left="720"/>
        <w:jc w:val="both"/>
      </w:pPr>
      <w:r>
        <w:t>6. Watches Gifts: The unit price increases over time, surpassing competitor prices which also show an increasing trend.</w:t>
      </w:r>
    </w:p>
    <w:p w:rsidR="00A67F8F" w:rsidRDefault="00A67F8F" w:rsidP="00A67F8F">
      <w:pPr>
        <w:pStyle w:val="NormalWeb"/>
        <w:ind w:left="720"/>
        <w:jc w:val="both"/>
      </w:pPr>
    </w:p>
    <w:p w:rsidR="00A67F8F" w:rsidRDefault="00A67F8F" w:rsidP="00A67F8F">
      <w:pPr>
        <w:pStyle w:val="NormalWeb"/>
        <w:ind w:left="720"/>
        <w:jc w:val="both"/>
      </w:pPr>
    </w:p>
    <w:p w:rsidR="00A67F8F" w:rsidRDefault="00A67F8F" w:rsidP="00A67F8F">
      <w:pPr>
        <w:pStyle w:val="NormalWeb"/>
        <w:ind w:left="720"/>
        <w:jc w:val="both"/>
      </w:pPr>
    </w:p>
    <w:p w:rsidR="000306C9" w:rsidRPr="006408CD" w:rsidRDefault="009874ED" w:rsidP="00A67F8F">
      <w:pPr>
        <w:pStyle w:val="NormalWeb"/>
        <w:ind w:left="720"/>
        <w:jc w:val="both"/>
      </w:pPr>
      <w:r w:rsidRPr="006408CD">
        <w:lastRenderedPageBreak/>
        <w:t>Strategic Actions</w:t>
      </w:r>
      <w:r w:rsidR="000306C9" w:rsidRPr="006408CD">
        <w:t xml:space="preserve"> that can be taken in future</w:t>
      </w:r>
      <w:r w:rsidR="006408CD">
        <w:t xml:space="preserve"> for Product Pricing</w:t>
      </w:r>
      <w:r w:rsidR="000306C9" w:rsidRPr="006408CD">
        <w:t>:</w:t>
      </w:r>
    </w:p>
    <w:p w:rsidR="000306C9" w:rsidRDefault="000306C9" w:rsidP="00A67F8F">
      <w:pPr>
        <w:pStyle w:val="NormalWeb"/>
        <w:numPr>
          <w:ilvl w:val="0"/>
          <w:numId w:val="5"/>
        </w:numPr>
        <w:ind w:left="1440"/>
        <w:jc w:val="both"/>
      </w:pPr>
      <w:r>
        <w:t xml:space="preserve"> </w:t>
      </w:r>
      <w:r w:rsidRPr="00B33DCB">
        <w:t>Freight Cost Analysis</w:t>
      </w:r>
      <w:r>
        <w:t>:</w:t>
      </w:r>
    </w:p>
    <w:p w:rsidR="00B33DCB" w:rsidRDefault="000306C9" w:rsidP="00A67F8F">
      <w:pPr>
        <w:pStyle w:val="NormalWeb"/>
        <w:numPr>
          <w:ilvl w:val="0"/>
          <w:numId w:val="6"/>
        </w:numPr>
        <w:ind w:left="2160"/>
        <w:jc w:val="both"/>
      </w:pPr>
      <w:r>
        <w:t>Dive deeper into categories with variability to understand underlying causes (e.g., supplier changes, fuel costs). </w:t>
      </w:r>
    </w:p>
    <w:p w:rsidR="000306C9" w:rsidRDefault="000306C9" w:rsidP="00A67F8F">
      <w:pPr>
        <w:pStyle w:val="NormalWeb"/>
        <w:numPr>
          <w:ilvl w:val="0"/>
          <w:numId w:val="6"/>
        </w:numPr>
        <w:ind w:left="2160"/>
        <w:jc w:val="both"/>
      </w:pPr>
      <w:r>
        <w:t>Analyze whether changes in freight prices correlate with changes in sales or customer satisfaction.</w:t>
      </w:r>
    </w:p>
    <w:p w:rsidR="000306C9" w:rsidRDefault="000306C9" w:rsidP="00A67F8F">
      <w:pPr>
        <w:pStyle w:val="NormalWeb"/>
        <w:numPr>
          <w:ilvl w:val="0"/>
          <w:numId w:val="5"/>
        </w:numPr>
        <w:ind w:left="1440"/>
        <w:jc w:val="both"/>
      </w:pPr>
      <w:r>
        <w:t xml:space="preserve"> </w:t>
      </w:r>
      <w:r w:rsidRPr="00B33DCB">
        <w:t>Benchmarking Against Competitors:</w:t>
      </w:r>
    </w:p>
    <w:p w:rsidR="00B33DCB" w:rsidRDefault="000306C9" w:rsidP="00A67F8F">
      <w:pPr>
        <w:pStyle w:val="NormalWeb"/>
        <w:numPr>
          <w:ilvl w:val="0"/>
          <w:numId w:val="7"/>
        </w:numPr>
        <w:ind w:left="2160"/>
        <w:jc w:val="both"/>
      </w:pPr>
      <w:r>
        <w:t>Regularly benchmark your freight prices against competitors to ensure competitiveness.</w:t>
      </w:r>
    </w:p>
    <w:p w:rsidR="000306C9" w:rsidRDefault="000306C9" w:rsidP="00A67F8F">
      <w:pPr>
        <w:pStyle w:val="NormalWeb"/>
        <w:numPr>
          <w:ilvl w:val="0"/>
          <w:numId w:val="7"/>
        </w:numPr>
        <w:ind w:left="2160"/>
        <w:jc w:val="both"/>
      </w:pPr>
      <w:r>
        <w:t>Consider strategic adjustments during periods of competitor price changes to capture market share.</w:t>
      </w:r>
    </w:p>
    <w:p w:rsidR="000306C9" w:rsidRDefault="000306C9" w:rsidP="00A67F8F">
      <w:pPr>
        <w:pStyle w:val="NormalWeb"/>
        <w:numPr>
          <w:ilvl w:val="0"/>
          <w:numId w:val="5"/>
        </w:numPr>
        <w:ind w:left="1440"/>
        <w:jc w:val="both"/>
      </w:pPr>
      <w:r>
        <w:t xml:space="preserve"> </w:t>
      </w:r>
      <w:r w:rsidRPr="00B33DCB">
        <w:t>Optimization Opportunities</w:t>
      </w:r>
      <w:r>
        <w:t>:</w:t>
      </w:r>
    </w:p>
    <w:p w:rsidR="000306C9" w:rsidRDefault="000306C9" w:rsidP="00A67F8F">
      <w:pPr>
        <w:pStyle w:val="NormalWeb"/>
        <w:numPr>
          <w:ilvl w:val="0"/>
          <w:numId w:val="8"/>
        </w:numPr>
        <w:ind w:left="2160"/>
        <w:jc w:val="both"/>
      </w:pPr>
      <w:r>
        <w:t>For categories with significant freight cost increases, explore logistics optimization, such as bulk shipping, better packaging, or alternate shipping met</w:t>
      </w:r>
      <w:r w:rsidR="00B33DCB">
        <w:t>h</w:t>
      </w:r>
      <w:r>
        <w:t>od</w:t>
      </w:r>
      <w:r w:rsidR="00B33DCB">
        <w:t>s</w:t>
      </w:r>
      <w:r>
        <w:t>.</w:t>
      </w:r>
    </w:p>
    <w:p w:rsidR="00B33DCB" w:rsidRDefault="000306C9" w:rsidP="00A67F8F">
      <w:pPr>
        <w:pStyle w:val="NormalWeb"/>
        <w:numPr>
          <w:ilvl w:val="0"/>
          <w:numId w:val="8"/>
        </w:numPr>
        <w:ind w:left="2160"/>
        <w:jc w:val="both"/>
      </w:pPr>
      <w:r>
        <w:t>Implement technology or partnerships to gain more control over shipping and freight costs.</w:t>
      </w:r>
    </w:p>
    <w:p w:rsidR="000306C9" w:rsidRDefault="000306C9" w:rsidP="00A67F8F">
      <w:pPr>
        <w:pStyle w:val="NormalWeb"/>
        <w:numPr>
          <w:ilvl w:val="0"/>
          <w:numId w:val="5"/>
        </w:numPr>
        <w:ind w:left="1440"/>
        <w:jc w:val="both"/>
      </w:pPr>
      <w:r w:rsidRPr="00B33DCB">
        <w:t>Forecasting Future Prices</w:t>
      </w:r>
      <w:r>
        <w:t>:</w:t>
      </w:r>
    </w:p>
    <w:p w:rsidR="000306C9" w:rsidRDefault="000306C9" w:rsidP="00A67F8F">
      <w:pPr>
        <w:pStyle w:val="NormalWeb"/>
        <w:numPr>
          <w:ilvl w:val="0"/>
          <w:numId w:val="9"/>
        </w:numPr>
        <w:ind w:left="2160"/>
        <w:jc w:val="both"/>
      </w:pPr>
      <w:r>
        <w:t>Use historical trends to forecast future freight prices and incorporate these forecasts into pricing strategies and budget planning.</w:t>
      </w:r>
    </w:p>
    <w:p w:rsidR="00A67F8F" w:rsidRDefault="00A67F8F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408CD" w:rsidRDefault="006408CD" w:rsidP="00A67F8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874ED" w:rsidRPr="00A67F8F" w:rsidRDefault="009874ED" w:rsidP="003F2BDE">
      <w:pPr>
        <w:jc w:val="center"/>
        <w:rPr>
          <w:b/>
        </w:rPr>
      </w:pPr>
      <w:r w:rsidRPr="00A67F8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Comparing the freight price amongst competitors</w:t>
      </w:r>
    </w:p>
    <w:p w:rsidR="009874ED" w:rsidRDefault="009874ED" w:rsidP="009874ED">
      <w:r>
        <w:tab/>
      </w:r>
      <w:r>
        <w:tab/>
      </w:r>
      <w:r w:rsidRPr="009874ED">
        <w:rPr>
          <w:noProof/>
        </w:rPr>
        <w:drawing>
          <wp:inline distT="0" distB="0" distL="0" distR="0" wp14:anchorId="1F5C7749" wp14:editId="53FB110D">
            <wp:extent cx="5760720" cy="4314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ED" w:rsidRDefault="009874ED" w:rsidP="006408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Interpretations:</w:t>
      </w:r>
    </w:p>
    <w:p w:rsidR="009874ED" w:rsidRDefault="009874ED" w:rsidP="00103244">
      <w:pPr>
        <w:pStyle w:val="NormalWeb"/>
        <w:numPr>
          <w:ilvl w:val="0"/>
          <w:numId w:val="14"/>
        </w:numPr>
        <w:jc w:val="both"/>
      </w:pPr>
      <w:r>
        <w:t>There is a notable alignment in the freight prices of the competitors across most product categories, indicating possible market-wide freight cost structures.</w:t>
      </w:r>
    </w:p>
    <w:p w:rsidR="000306C9" w:rsidRDefault="009874ED" w:rsidP="00103244">
      <w:pPr>
        <w:pStyle w:val="NormalWeb"/>
        <w:numPr>
          <w:ilvl w:val="0"/>
          <w:numId w:val="14"/>
        </w:numPr>
        <w:jc w:val="both"/>
      </w:pPr>
      <w:r>
        <w:t xml:space="preserve">In categories like </w:t>
      </w:r>
      <w:proofErr w:type="spellStart"/>
      <w:r>
        <w:t>cool_stuff</w:t>
      </w:r>
      <w:proofErr w:type="spellEnd"/>
      <w:r>
        <w:t xml:space="preserve"> and </w:t>
      </w:r>
      <w:proofErr w:type="spellStart"/>
      <w:r>
        <w:t>computers_accessories</w:t>
      </w:r>
      <w:proofErr w:type="spellEnd"/>
      <w:r>
        <w:t>, there's more variability, suggesting potential pricing strategies or market conditions affecting freight costs differently.</w:t>
      </w:r>
    </w:p>
    <w:p w:rsidR="00B33DCB" w:rsidRDefault="00B33DCB" w:rsidP="00B33DCB">
      <w:pPr>
        <w:pStyle w:val="NormalWeb"/>
        <w:ind w:left="720"/>
      </w:pPr>
    </w:p>
    <w:p w:rsidR="00B33DCB" w:rsidRDefault="00B33DCB" w:rsidP="00B33DCB">
      <w:pPr>
        <w:pStyle w:val="NormalWeb"/>
        <w:ind w:left="720"/>
      </w:pPr>
    </w:p>
    <w:p w:rsidR="00B33DCB" w:rsidRDefault="00B33DCB" w:rsidP="00B33DCB">
      <w:pPr>
        <w:pStyle w:val="NormalWeb"/>
        <w:ind w:left="720"/>
      </w:pPr>
    </w:p>
    <w:p w:rsidR="00B33DCB" w:rsidRDefault="00B33DCB" w:rsidP="00B33DCB">
      <w:pPr>
        <w:pStyle w:val="NormalWeb"/>
        <w:ind w:left="720"/>
      </w:pPr>
    </w:p>
    <w:p w:rsidR="00B33DCB" w:rsidRDefault="00B33DCB" w:rsidP="00B33DCB">
      <w:pPr>
        <w:pStyle w:val="NormalWeb"/>
        <w:ind w:left="720"/>
      </w:pPr>
    </w:p>
    <w:p w:rsidR="00B33DCB" w:rsidRDefault="00B33DCB" w:rsidP="00B33DCB">
      <w:pPr>
        <w:pStyle w:val="NormalWeb"/>
        <w:ind w:left="720"/>
      </w:pPr>
    </w:p>
    <w:p w:rsidR="000306C9" w:rsidRDefault="000306C9" w:rsidP="000306C9">
      <w:pPr>
        <w:pStyle w:val="NormalWeb"/>
        <w:ind w:left="720"/>
      </w:pPr>
    </w:p>
    <w:p w:rsidR="000306C9" w:rsidRPr="006408CD" w:rsidRDefault="000306C9" w:rsidP="003F2BDE">
      <w:pPr>
        <w:pStyle w:val="NormalWeb"/>
        <w:jc w:val="center"/>
        <w:rPr>
          <w:b/>
        </w:rPr>
      </w:pPr>
      <w:r w:rsidRPr="006408CD">
        <w:rPr>
          <w:b/>
        </w:rPr>
        <w:t>Comparing the product rating among the competitors</w:t>
      </w:r>
    </w:p>
    <w:p w:rsidR="000306C9" w:rsidRDefault="000306C9" w:rsidP="000306C9">
      <w:pPr>
        <w:pStyle w:val="NormalWeb"/>
      </w:pPr>
      <w:r w:rsidRPr="000306C9">
        <w:rPr>
          <w:noProof/>
        </w:rPr>
        <w:drawing>
          <wp:inline distT="0" distB="0" distL="0" distR="0" wp14:anchorId="556A01DF" wp14:editId="61DBC36B">
            <wp:extent cx="5760720" cy="4314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CB" w:rsidRDefault="00595B41" w:rsidP="00103244">
      <w:pPr>
        <w:pStyle w:val="NormalWeb"/>
        <w:jc w:val="both"/>
      </w:pPr>
      <w:r>
        <w:tab/>
        <w:t>Interpretations:</w:t>
      </w:r>
    </w:p>
    <w:p w:rsidR="00B33DCB" w:rsidRPr="00B33DCB" w:rsidRDefault="00B33DCB" w:rsidP="00103244">
      <w:pPr>
        <w:pStyle w:val="NormalWeb"/>
        <w:numPr>
          <w:ilvl w:val="0"/>
          <w:numId w:val="15"/>
        </w:numPr>
        <w:jc w:val="both"/>
      </w:pPr>
      <w:r w:rsidRPr="00B33DCB">
        <w:rPr>
          <w:bCs/>
        </w:rPr>
        <w:t>Bed, Bath &amp; Table</w:t>
      </w:r>
      <w:r w:rsidRPr="00B33DCB">
        <w:t>:</w:t>
      </w:r>
      <w:r w:rsidRPr="00B33DCB">
        <w:t xml:space="preserve"> </w:t>
      </w:r>
      <w:r w:rsidRPr="00B33DCB">
        <w:t>There is a significant drop in product scores around the middle of the period, followed by stabilization.</w:t>
      </w:r>
    </w:p>
    <w:p w:rsidR="00B33DCB" w:rsidRPr="00B33DCB" w:rsidRDefault="00B33DCB" w:rsidP="00103244">
      <w:pPr>
        <w:pStyle w:val="NormalWeb"/>
        <w:numPr>
          <w:ilvl w:val="0"/>
          <w:numId w:val="15"/>
        </w:numPr>
        <w:jc w:val="both"/>
      </w:pPr>
      <w:r w:rsidRPr="00B33DCB">
        <w:rPr>
          <w:bCs/>
        </w:rPr>
        <w:t>Cool Stuff</w:t>
      </w:r>
      <w:r w:rsidRPr="00B33DCB">
        <w:t>:</w:t>
      </w:r>
      <w:r w:rsidRPr="00B33DCB">
        <w:t xml:space="preserve"> </w:t>
      </w:r>
      <w:r w:rsidRPr="00B33DCB">
        <w:t>There is a gradual increase in your product score, while competitors' scores remain relatively stable.</w:t>
      </w:r>
    </w:p>
    <w:p w:rsidR="00B33DCB" w:rsidRPr="00B33DCB" w:rsidRDefault="00B33DCB" w:rsidP="00103244">
      <w:pPr>
        <w:pStyle w:val="NormalWeb"/>
        <w:numPr>
          <w:ilvl w:val="0"/>
          <w:numId w:val="15"/>
        </w:numPr>
        <w:jc w:val="both"/>
      </w:pPr>
      <w:r w:rsidRPr="00B33DCB">
        <w:rPr>
          <w:bCs/>
        </w:rPr>
        <w:t>Computers &amp; Accessories</w:t>
      </w:r>
      <w:r w:rsidRPr="00B33DCB">
        <w:t>:</w:t>
      </w:r>
      <w:r w:rsidRPr="00B33DCB">
        <w:t xml:space="preserve"> </w:t>
      </w:r>
      <w:r w:rsidRPr="00B33DCB">
        <w:t>Significant variability in product scores, especially for Competitor 1 and Competitor 3. Your scores show a slight increase towards the end.</w:t>
      </w:r>
    </w:p>
    <w:p w:rsidR="00B33DCB" w:rsidRPr="00B33DCB" w:rsidRDefault="00B33DCB" w:rsidP="00103244">
      <w:pPr>
        <w:pStyle w:val="NormalWeb"/>
        <w:numPr>
          <w:ilvl w:val="0"/>
          <w:numId w:val="15"/>
        </w:numPr>
        <w:jc w:val="both"/>
      </w:pPr>
      <w:r w:rsidRPr="00B33DCB">
        <w:rPr>
          <w:bCs/>
        </w:rPr>
        <w:t>Watches &amp; Gifts</w:t>
      </w:r>
      <w:r w:rsidRPr="00B33DCB">
        <w:t>:</w:t>
      </w:r>
      <w:r w:rsidRPr="00B33DCB">
        <w:t xml:space="preserve"> </w:t>
      </w:r>
      <w:r w:rsidRPr="00B33DCB">
        <w:t>Product scores show a notable decline for Competitor 2 and Competitor 3, while your scores remain stable.</w:t>
      </w:r>
    </w:p>
    <w:p w:rsidR="00B33DCB" w:rsidRPr="00B33DCB" w:rsidRDefault="00B33DCB" w:rsidP="00103244">
      <w:pPr>
        <w:pStyle w:val="NormalWeb"/>
        <w:numPr>
          <w:ilvl w:val="0"/>
          <w:numId w:val="15"/>
        </w:numPr>
        <w:jc w:val="both"/>
      </w:pPr>
      <w:r w:rsidRPr="00B33DCB">
        <w:rPr>
          <w:bCs/>
        </w:rPr>
        <w:t>Furniture &amp; Decor</w:t>
      </w:r>
      <w:r w:rsidRPr="00B33DCB">
        <w:t>:</w:t>
      </w:r>
      <w:r w:rsidRPr="00B33DCB">
        <w:t xml:space="preserve"> </w:t>
      </w:r>
      <w:r w:rsidRPr="00B33DCB">
        <w:t>There is a sharp decline in product scores for Competitor 1 and Competitor 2, while your scores remain relatively stable.</w:t>
      </w:r>
    </w:p>
    <w:p w:rsidR="00B33DCB" w:rsidRDefault="00B33DCB" w:rsidP="00103244">
      <w:pPr>
        <w:pStyle w:val="NormalWeb"/>
        <w:numPr>
          <w:ilvl w:val="0"/>
          <w:numId w:val="15"/>
        </w:numPr>
        <w:jc w:val="both"/>
      </w:pPr>
      <w:r w:rsidRPr="00B33DCB">
        <w:rPr>
          <w:bCs/>
        </w:rPr>
        <w:t>Consoles &amp; Games</w:t>
      </w:r>
      <w:r w:rsidRPr="00B33DCB">
        <w:t>:</w:t>
      </w:r>
      <w:r w:rsidRPr="00B33DCB">
        <w:t xml:space="preserve"> </w:t>
      </w:r>
      <w:r w:rsidRPr="00B33DCB">
        <w:t>Significant drop in product scores for all competitors towards the end of the period.</w:t>
      </w:r>
    </w:p>
    <w:p w:rsidR="00B33DCB" w:rsidRDefault="00B33DCB" w:rsidP="00103244">
      <w:pPr>
        <w:pStyle w:val="NormalWeb"/>
        <w:ind w:firstLine="720"/>
        <w:jc w:val="both"/>
        <w:rPr>
          <w:rStyle w:val="Strong"/>
          <w:b w:val="0"/>
        </w:rPr>
      </w:pPr>
    </w:p>
    <w:p w:rsidR="00B33DCB" w:rsidRDefault="00B33DCB" w:rsidP="00103244">
      <w:pPr>
        <w:pStyle w:val="NormalWeb"/>
        <w:ind w:firstLine="720"/>
        <w:jc w:val="both"/>
        <w:rPr>
          <w:rStyle w:val="Strong"/>
          <w:b w:val="0"/>
        </w:rPr>
      </w:pPr>
    </w:p>
    <w:p w:rsidR="00B33DCB" w:rsidRPr="00B33DCB" w:rsidRDefault="00B33DCB" w:rsidP="00103244">
      <w:pPr>
        <w:pStyle w:val="NormalWeb"/>
        <w:ind w:firstLine="720"/>
        <w:jc w:val="both"/>
        <w:rPr>
          <w:b/>
        </w:rPr>
      </w:pPr>
      <w:r>
        <w:rPr>
          <w:rStyle w:val="Strong"/>
          <w:b w:val="0"/>
        </w:rPr>
        <w:lastRenderedPageBreak/>
        <w:t>C</w:t>
      </w:r>
      <w:r w:rsidRPr="00B33DCB">
        <w:rPr>
          <w:rStyle w:val="Strong"/>
          <w:b w:val="0"/>
        </w:rPr>
        <w:t>omp</w:t>
      </w:r>
      <w:r>
        <w:rPr>
          <w:rStyle w:val="Strong"/>
          <w:b w:val="0"/>
        </w:rPr>
        <w:t>e</w:t>
      </w:r>
      <w:r w:rsidRPr="00B33DCB">
        <w:rPr>
          <w:rStyle w:val="Strong"/>
          <w:b w:val="0"/>
        </w:rPr>
        <w:t>titor Comparison</w:t>
      </w:r>
      <w:r w:rsidRPr="00B33DCB">
        <w:rPr>
          <w:b/>
        </w:rPr>
        <w:t>:</w:t>
      </w:r>
    </w:p>
    <w:p w:rsidR="00B33DCB" w:rsidRPr="00BC13C8" w:rsidRDefault="00B33DCB" w:rsidP="00103244">
      <w:pPr>
        <w:pStyle w:val="NormalWeb"/>
        <w:ind w:left="1440"/>
        <w:jc w:val="both"/>
      </w:pPr>
      <w:r w:rsidRPr="00BC13C8">
        <w:t xml:space="preserve">Categories like </w:t>
      </w:r>
      <w:proofErr w:type="spellStart"/>
      <w:r w:rsidRPr="00BC13C8">
        <w:rPr>
          <w:bCs/>
        </w:rPr>
        <w:t>bed_bath_table</w:t>
      </w:r>
      <w:proofErr w:type="spellEnd"/>
      <w:r w:rsidRPr="00BC13C8">
        <w:t xml:space="preserve">, </w:t>
      </w:r>
      <w:proofErr w:type="spellStart"/>
      <w:r w:rsidRPr="00BC13C8">
        <w:rPr>
          <w:bCs/>
        </w:rPr>
        <w:t>computers_accessories</w:t>
      </w:r>
      <w:proofErr w:type="spellEnd"/>
      <w:r w:rsidRPr="00BC13C8">
        <w:t xml:space="preserve">, and </w:t>
      </w:r>
      <w:proofErr w:type="spellStart"/>
      <w:r w:rsidRPr="00BC13C8">
        <w:rPr>
          <w:bCs/>
        </w:rPr>
        <w:t>consoles_games</w:t>
      </w:r>
      <w:proofErr w:type="spellEnd"/>
      <w:r w:rsidRPr="00BC13C8">
        <w:t xml:space="preserve"> show more variability, suggesting potential issues with product quality or changes in consumer perception.</w:t>
      </w:r>
    </w:p>
    <w:p w:rsidR="00B33DCB" w:rsidRPr="00B33DCB" w:rsidRDefault="00B33DCB" w:rsidP="00103244">
      <w:pPr>
        <w:pStyle w:val="NormalWeb"/>
        <w:ind w:firstLine="720"/>
        <w:jc w:val="both"/>
        <w:rPr>
          <w:b/>
        </w:rPr>
      </w:pPr>
      <w:r w:rsidRPr="00B33DCB">
        <w:rPr>
          <w:rStyle w:val="Strong"/>
          <w:b w:val="0"/>
        </w:rPr>
        <w:t>Implications for Product Strategy</w:t>
      </w:r>
      <w:r w:rsidRPr="00B33DCB">
        <w:rPr>
          <w:b/>
        </w:rPr>
        <w:t>: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</w:pPr>
      <w:r w:rsidRPr="00BC13C8">
        <w:rPr>
          <w:rStyle w:val="Strong"/>
          <w:b w:val="0"/>
        </w:rPr>
        <w:t>Quality Consistency</w:t>
      </w:r>
      <w:r w:rsidRPr="00BC13C8">
        <w:t xml:space="preserve">: Stable scores in categories like </w:t>
      </w:r>
      <w:proofErr w:type="spellStart"/>
      <w:r w:rsidRPr="00BC13C8">
        <w:rPr>
          <w:rStyle w:val="Strong"/>
          <w:b w:val="0"/>
        </w:rPr>
        <w:t>health_beauty</w:t>
      </w:r>
      <w:proofErr w:type="spellEnd"/>
      <w:r w:rsidRPr="00BC13C8">
        <w:t xml:space="preserve"> and </w:t>
      </w:r>
      <w:r w:rsidRPr="00BC13C8">
        <w:rPr>
          <w:rStyle w:val="Strong"/>
          <w:b w:val="0"/>
        </w:rPr>
        <w:t>perfumery</w:t>
      </w:r>
      <w:r w:rsidRPr="00BC13C8">
        <w:rPr>
          <w:rStyle w:val="Strong"/>
        </w:rPr>
        <w:t xml:space="preserve"> </w:t>
      </w:r>
      <w:r w:rsidRPr="00BC13C8">
        <w:t>indicate strong product consistency, which is crucial for maintaining consumer trust.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</w:pPr>
      <w:r w:rsidRPr="00BC13C8">
        <w:rPr>
          <w:rStyle w:val="Strong"/>
          <w:b w:val="0"/>
        </w:rPr>
        <w:t>Quality Improvement Opportunities</w:t>
      </w:r>
      <w:r w:rsidRPr="00BC13C8">
        <w:t xml:space="preserve">: Categories with declining scores (e.g., </w:t>
      </w:r>
      <w:proofErr w:type="spellStart"/>
      <w:r w:rsidRPr="00BC13C8">
        <w:rPr>
          <w:rStyle w:val="Strong"/>
          <w:b w:val="0"/>
        </w:rPr>
        <w:t>bed_bath_table</w:t>
      </w:r>
      <w:proofErr w:type="spellEnd"/>
      <w:r w:rsidRPr="00BC13C8">
        <w:t xml:space="preserve">, </w:t>
      </w:r>
      <w:proofErr w:type="spellStart"/>
      <w:r w:rsidRPr="00BC13C8">
        <w:rPr>
          <w:rStyle w:val="Strong"/>
          <w:b w:val="0"/>
        </w:rPr>
        <w:t>computers_accessories</w:t>
      </w:r>
      <w:proofErr w:type="spellEnd"/>
      <w:r w:rsidRPr="00BC13C8">
        <w:t>) may need quality improvements or better customer feedback management.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</w:pPr>
      <w:r w:rsidRPr="00BC13C8">
        <w:rPr>
          <w:rStyle w:val="Strong"/>
          <w:b w:val="0"/>
        </w:rPr>
        <w:t>Competitive Positioning</w:t>
      </w:r>
      <w:r w:rsidRPr="00BC13C8">
        <w:t xml:space="preserve">: Understanding where competitors are losing ground (e.g., </w:t>
      </w:r>
      <w:proofErr w:type="spellStart"/>
      <w:r w:rsidRPr="00BC13C8">
        <w:rPr>
          <w:rStyle w:val="Strong"/>
          <w:b w:val="0"/>
        </w:rPr>
        <w:t>watches_gifts</w:t>
      </w:r>
      <w:proofErr w:type="spellEnd"/>
      <w:r w:rsidRPr="00BC13C8">
        <w:rPr>
          <w:b/>
        </w:rPr>
        <w:t xml:space="preserve">, </w:t>
      </w:r>
      <w:proofErr w:type="spellStart"/>
      <w:r w:rsidRPr="00BC13C8">
        <w:rPr>
          <w:rStyle w:val="Strong"/>
          <w:b w:val="0"/>
        </w:rPr>
        <w:t>furniture_decor</w:t>
      </w:r>
      <w:proofErr w:type="spellEnd"/>
      <w:r w:rsidRPr="00BC13C8">
        <w:t>) can provide opportunities to capitalize on their weaknesses by highlighting your product strengths</w:t>
      </w:r>
      <w:r w:rsidRPr="00BC13C8">
        <w:t>.</w:t>
      </w:r>
    </w:p>
    <w:p w:rsidR="00B33DCB" w:rsidRPr="006408CD" w:rsidRDefault="00B33DCB" w:rsidP="00103244">
      <w:pPr>
        <w:pStyle w:val="NormalWeb"/>
        <w:jc w:val="both"/>
        <w:rPr>
          <w:b/>
        </w:rPr>
      </w:pPr>
      <w:r w:rsidRPr="006408CD">
        <w:rPr>
          <w:rStyle w:val="Strong"/>
          <w:b w:val="0"/>
        </w:rPr>
        <w:t>Next Steps for Strategic Action</w:t>
      </w:r>
      <w:r w:rsidRPr="006408CD">
        <w:rPr>
          <w:rStyle w:val="Strong"/>
          <w:b w:val="0"/>
        </w:rPr>
        <w:t>s</w:t>
      </w:r>
      <w:r w:rsidR="006408CD">
        <w:rPr>
          <w:rStyle w:val="Strong"/>
          <w:b w:val="0"/>
        </w:rPr>
        <w:t xml:space="preserve"> to improve Product Score:</w:t>
      </w:r>
    </w:p>
    <w:p w:rsidR="00B33DCB" w:rsidRPr="00BC13C8" w:rsidRDefault="00B33DCB" w:rsidP="00103244">
      <w:pPr>
        <w:pStyle w:val="NormalWeb"/>
        <w:numPr>
          <w:ilvl w:val="0"/>
          <w:numId w:val="11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Quality Assurance and Improvement</w:t>
      </w:r>
      <w:r w:rsidR="00BC13C8" w:rsidRPr="00BC13C8">
        <w:rPr>
          <w:rStyle w:val="Strong"/>
          <w:b w:val="0"/>
        </w:rPr>
        <w:t>: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   </w:t>
      </w:r>
      <w:r w:rsidRPr="00BC13C8">
        <w:rPr>
          <w:rStyle w:val="Strong"/>
          <w:b w:val="0"/>
        </w:rPr>
        <w:t>Monitor and Improve</w:t>
      </w:r>
      <w:r w:rsidRPr="00BC13C8">
        <w:rPr>
          <w:rStyle w:val="Strong"/>
          <w:b w:val="0"/>
        </w:rPr>
        <w:t>: Regularly monitor product scores and identify areas for quality improvement, especially in categories showing variability. </w:t>
      </w:r>
    </w:p>
    <w:p w:rsidR="00B33DCB" w:rsidRPr="00BC13C8" w:rsidRDefault="00B33DCB" w:rsidP="00103244">
      <w:pPr>
        <w:pStyle w:val="NormalWeb"/>
        <w:numPr>
          <w:ilvl w:val="0"/>
          <w:numId w:val="11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Benchmarking and Market Positioning</w:t>
      </w:r>
      <w:r w:rsidRPr="00BC13C8">
        <w:rPr>
          <w:rStyle w:val="Strong"/>
          <w:b w:val="0"/>
        </w:rPr>
        <w:t>: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   </w:t>
      </w:r>
      <w:r w:rsidRPr="00BC13C8">
        <w:rPr>
          <w:rStyle w:val="Strong"/>
          <w:b w:val="0"/>
        </w:rPr>
        <w:t>Competitive Analysis</w:t>
      </w:r>
      <w:r w:rsidRPr="00BC13C8">
        <w:rPr>
          <w:rStyle w:val="Strong"/>
          <w:b w:val="0"/>
        </w:rPr>
        <w:t>: Continuously benchmark against competitors to understand relative positioning in terms of product quality.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   </w:t>
      </w:r>
      <w:r w:rsidRPr="00BC13C8">
        <w:rPr>
          <w:rStyle w:val="Strong"/>
          <w:b w:val="0"/>
        </w:rPr>
        <w:t>Marketing Emphasis</w:t>
      </w:r>
      <w:r w:rsidRPr="00BC13C8">
        <w:rPr>
          <w:rStyle w:val="Strong"/>
          <w:b w:val="0"/>
        </w:rPr>
        <w:t>: Highlight categories where your product scores are stable or improving in marketing campaigns to attract quality-conscious consumers.</w:t>
      </w:r>
    </w:p>
    <w:p w:rsidR="00B33DCB" w:rsidRPr="00BC13C8" w:rsidRDefault="00B33DCB" w:rsidP="00103244">
      <w:pPr>
        <w:pStyle w:val="NormalWeb"/>
        <w:numPr>
          <w:ilvl w:val="0"/>
          <w:numId w:val="11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Targeted Quality Initiatives</w:t>
      </w:r>
      <w:r w:rsidRPr="00BC13C8">
        <w:rPr>
          <w:rStyle w:val="Strong"/>
          <w:b w:val="0"/>
        </w:rPr>
        <w:t>: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 </w:t>
      </w:r>
      <w:r w:rsidRPr="00BC13C8">
        <w:rPr>
          <w:rStyle w:val="Strong"/>
          <w:b w:val="0"/>
        </w:rPr>
        <w:t>Product-Specific Strategies</w:t>
      </w:r>
      <w:r w:rsidRPr="00BC13C8">
        <w:rPr>
          <w:rStyle w:val="Strong"/>
          <w:b w:val="0"/>
        </w:rPr>
        <w:t xml:space="preserve">: For categories like </w:t>
      </w:r>
      <w:proofErr w:type="spellStart"/>
      <w:r w:rsidRPr="00BC13C8">
        <w:rPr>
          <w:rStyle w:val="Strong"/>
          <w:b w:val="0"/>
        </w:rPr>
        <w:t>computers_accessories</w:t>
      </w:r>
      <w:proofErr w:type="spellEnd"/>
      <w:r w:rsidRPr="00BC13C8">
        <w:rPr>
          <w:rStyle w:val="Strong"/>
          <w:b w:val="0"/>
        </w:rPr>
        <w:t xml:space="preserve"> and </w:t>
      </w:r>
      <w:proofErr w:type="spellStart"/>
      <w:r w:rsidRPr="00BC13C8">
        <w:rPr>
          <w:rStyle w:val="Strong"/>
          <w:b w:val="0"/>
        </w:rPr>
        <w:t>consoles_games</w:t>
      </w:r>
      <w:proofErr w:type="spellEnd"/>
      <w:r w:rsidRPr="00BC13C8">
        <w:rPr>
          <w:rStyle w:val="Strong"/>
          <w:b w:val="0"/>
        </w:rPr>
        <w:t>, where there is significant score variability, conduct deep dives to understand root causes and implement targeted quality initiatives.</w:t>
      </w:r>
    </w:p>
    <w:p w:rsidR="00B33DCB" w:rsidRPr="00BC13C8" w:rsidRDefault="00B33DCB" w:rsidP="00103244">
      <w:pPr>
        <w:pStyle w:val="NormalWeb"/>
        <w:numPr>
          <w:ilvl w:val="0"/>
          <w:numId w:val="11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>Long-Term Trends and Forecasting</w:t>
      </w:r>
      <w:r w:rsidRPr="00BC13C8">
        <w:rPr>
          <w:rStyle w:val="Strong"/>
          <w:b w:val="0"/>
        </w:rPr>
        <w:t>:</w:t>
      </w:r>
    </w:p>
    <w:p w:rsidR="00B33DCB" w:rsidRPr="00BC13C8" w:rsidRDefault="00B33DCB" w:rsidP="00103244">
      <w:pPr>
        <w:pStyle w:val="NormalWeb"/>
        <w:numPr>
          <w:ilvl w:val="0"/>
          <w:numId w:val="10"/>
        </w:numPr>
        <w:jc w:val="both"/>
        <w:rPr>
          <w:rStyle w:val="Strong"/>
          <w:b w:val="0"/>
        </w:rPr>
      </w:pPr>
      <w:r w:rsidRPr="00BC13C8">
        <w:rPr>
          <w:rStyle w:val="Strong"/>
          <w:b w:val="0"/>
        </w:rPr>
        <w:t xml:space="preserve">  </w:t>
      </w:r>
      <w:r w:rsidRPr="00BC13C8">
        <w:rPr>
          <w:rStyle w:val="Strong"/>
          <w:b w:val="0"/>
        </w:rPr>
        <w:t>Historical Analysis</w:t>
      </w:r>
      <w:r w:rsidRPr="00BC13C8">
        <w:rPr>
          <w:rStyle w:val="Strong"/>
          <w:b w:val="0"/>
        </w:rPr>
        <w:t>: Use historical product score trends to forecast future scores and proactively address potential quality issues.</w:t>
      </w:r>
    </w:p>
    <w:p w:rsidR="00B33DCB" w:rsidRDefault="00B33DCB" w:rsidP="00B33DCB">
      <w:pPr>
        <w:pStyle w:val="NormalWeb"/>
      </w:pPr>
      <w:r>
        <w:t> </w:t>
      </w:r>
    </w:p>
    <w:p w:rsidR="00A67F8F" w:rsidRDefault="00A67F8F" w:rsidP="00B33DCB">
      <w:pPr>
        <w:pStyle w:val="NormalWeb"/>
      </w:pPr>
    </w:p>
    <w:p w:rsidR="00291D02" w:rsidRDefault="00291D02" w:rsidP="00291D02">
      <w:pPr>
        <w:pStyle w:val="NormalWeb"/>
      </w:pPr>
    </w:p>
    <w:p w:rsidR="00595B41" w:rsidRDefault="00A67F8F" w:rsidP="003F2BDE">
      <w:pPr>
        <w:pStyle w:val="NormalWeb"/>
        <w:jc w:val="center"/>
        <w:rPr>
          <w:b/>
        </w:rPr>
      </w:pPr>
      <w:r w:rsidRPr="00291D02">
        <w:rPr>
          <w:b/>
        </w:rPr>
        <w:lastRenderedPageBreak/>
        <w:t>Customer Insights on Product Groups</w:t>
      </w:r>
    </w:p>
    <w:p w:rsidR="00103244" w:rsidRPr="00291D02" w:rsidRDefault="00103244" w:rsidP="00291D02">
      <w:pPr>
        <w:pStyle w:val="NormalWeb"/>
        <w:rPr>
          <w:b/>
        </w:rPr>
      </w:pPr>
    </w:p>
    <w:p w:rsidR="00A67F8F" w:rsidRDefault="00103244" w:rsidP="00103244">
      <w:pPr>
        <w:pStyle w:val="NormalWeb"/>
      </w:pPr>
      <w:r w:rsidRPr="00103244">
        <w:drawing>
          <wp:inline distT="0" distB="0" distL="0" distR="0" wp14:anchorId="5B7110E6" wp14:editId="3F7C89C3">
            <wp:extent cx="6177832" cy="4627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3149" cy="46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244" w:rsidRDefault="00103244" w:rsidP="00103244">
      <w:pPr>
        <w:pStyle w:val="NormalWeb"/>
      </w:pPr>
      <w:r>
        <w:t>Interpretation: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Health Beauty: There is a noticeable increase in customers towards the end of the time period.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Bed Bath Table: The customer count is relatively stable with slight fluctuations.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Garden Tools: There is a decrease in customers towards the end of the time period.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Cool Stuff: Shows a gradual increase in customers over time.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Computers Accessories: The customer count increases steadily over the period.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Watches Gifts: A sharp increase in customers towards the end of the period.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Perfumery: The customer count remains low with minor increases.</w:t>
      </w:r>
    </w:p>
    <w:p w:rsidR="00103244" w:rsidRDefault="00103244" w:rsidP="00103244">
      <w:pPr>
        <w:pStyle w:val="NormalWeb"/>
        <w:numPr>
          <w:ilvl w:val="0"/>
          <w:numId w:val="16"/>
        </w:numPr>
        <w:jc w:val="both"/>
      </w:pPr>
      <w:r>
        <w:t>Furniture Decor: Shows a stable trend with slight increases.</w:t>
      </w:r>
    </w:p>
    <w:p w:rsidR="00103244" w:rsidRDefault="00103244" w:rsidP="00103244">
      <w:pPr>
        <w:pStyle w:val="NormalWeb"/>
      </w:pPr>
    </w:p>
    <w:p w:rsidR="00795083" w:rsidRDefault="00795083" w:rsidP="00103244">
      <w:pPr>
        <w:pStyle w:val="NormalWeb"/>
      </w:pPr>
    </w:p>
    <w:p w:rsidR="00795083" w:rsidRDefault="00795083" w:rsidP="003F2BDE">
      <w:pPr>
        <w:pStyle w:val="NormalWeb"/>
        <w:jc w:val="center"/>
        <w:rPr>
          <w:b/>
        </w:rPr>
      </w:pPr>
      <w:r w:rsidRPr="00795083">
        <w:rPr>
          <w:b/>
        </w:rPr>
        <w:lastRenderedPageBreak/>
        <w:t>Heatmap Plot to understand the relationship between variables</w:t>
      </w:r>
    </w:p>
    <w:p w:rsidR="00795083" w:rsidRDefault="00F31E39" w:rsidP="00103244">
      <w:pPr>
        <w:pStyle w:val="NormalWeb"/>
        <w:rPr>
          <w:b/>
        </w:rPr>
      </w:pPr>
      <w:r w:rsidRPr="00F31E39">
        <w:rPr>
          <w:b/>
        </w:rPr>
        <w:drawing>
          <wp:inline distT="0" distB="0" distL="0" distR="0" wp14:anchorId="73AC47AC" wp14:editId="4ABE4897">
            <wp:extent cx="6004560" cy="6195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39" w:rsidRDefault="00F31E39" w:rsidP="00F31E39">
      <w:pPr>
        <w:pStyle w:val="NormalWeb"/>
      </w:pPr>
      <w:r>
        <w:t>Interpretations:</w:t>
      </w:r>
    </w:p>
    <w:p w:rsidR="00F31E39" w:rsidRDefault="00F31E39" w:rsidP="00F31E39">
      <w:pPr>
        <w:pStyle w:val="NormalWeb"/>
      </w:pPr>
      <w:r>
        <w:t xml:space="preserve">1. </w:t>
      </w:r>
      <w:r>
        <w:t>Product and Pricing Strategy: The strong correlation between total price and quantity suggests that volume sales are critical. Ensuring competitive pricing and promotions to boost quantity sold can significantly impact revenue.</w:t>
      </w:r>
    </w:p>
    <w:p w:rsidR="00F31E39" w:rsidRDefault="00F31E39" w:rsidP="00F31E39">
      <w:pPr>
        <w:pStyle w:val="NormalWeb"/>
      </w:pPr>
      <w:r>
        <w:t>2. Competitor Analysis: Understanding the close correlation between competitors' prices can help in anticipating market moves and adjusting pricing strategies accordingly.</w:t>
      </w:r>
    </w:p>
    <w:p w:rsidR="00F31E39" w:rsidRDefault="00F31E39" w:rsidP="00F31E39">
      <w:pPr>
        <w:pStyle w:val="NormalWeb"/>
      </w:pPr>
      <w:r>
        <w:t>3. Freight Cost Management: Given the strong relationship between product weight and freight price, optimizing packaging and logistics for weight efficiency can reduce shipping costs.</w:t>
      </w:r>
    </w:p>
    <w:p w:rsidR="00F31E39" w:rsidRDefault="00F31E39" w:rsidP="00F31E39">
      <w:pPr>
        <w:pStyle w:val="NormalWeb"/>
      </w:pPr>
      <w:r>
        <w:lastRenderedPageBreak/>
        <w:t>4. Seasonality and Consumer Behavior: The differences in behavior between weekends and weekdays highlight the need for tailored marketing strategies and inventory management to capitalize on these variations.</w:t>
      </w:r>
    </w:p>
    <w:p w:rsidR="00F31E39" w:rsidRDefault="00F31E39" w:rsidP="00F31E39">
      <w:pPr>
        <w:pStyle w:val="NormalWeb"/>
      </w:pPr>
      <w:r>
        <w:t>5. Price Stability: The near-perfect correlation between lag price and unit price suggests a stable pricing environment. Exploring the reasons for price stability can reveal insights into market dynamics and pricing power.</w:t>
      </w:r>
    </w:p>
    <w:p w:rsidR="00F31E39" w:rsidRDefault="00F31E39" w:rsidP="00F31E39">
      <w:pPr>
        <w:pStyle w:val="NormalWeb"/>
      </w:pPr>
    </w:p>
    <w:p w:rsidR="000D28DA" w:rsidRPr="000D28DA" w:rsidRDefault="000D28DA" w:rsidP="00103244">
      <w:pPr>
        <w:pStyle w:val="NormalWeb"/>
      </w:pPr>
      <w:bookmarkStart w:id="0" w:name="_GoBack"/>
      <w:bookmarkEnd w:id="0"/>
    </w:p>
    <w:sectPr w:rsidR="000D28DA" w:rsidRPr="000D28DA" w:rsidSect="00ED3A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106AE7"/>
    <w:multiLevelType w:val="multilevel"/>
    <w:tmpl w:val="74A8DEB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618B8"/>
    <w:multiLevelType w:val="hybridMultilevel"/>
    <w:tmpl w:val="06AEBE8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0E2D7ADA"/>
    <w:multiLevelType w:val="hybridMultilevel"/>
    <w:tmpl w:val="4C84F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41607"/>
    <w:multiLevelType w:val="hybridMultilevel"/>
    <w:tmpl w:val="7098EB4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29AC640B"/>
    <w:multiLevelType w:val="multilevel"/>
    <w:tmpl w:val="74A8DEB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F439DB"/>
    <w:multiLevelType w:val="hybridMultilevel"/>
    <w:tmpl w:val="B958DC64"/>
    <w:lvl w:ilvl="0" w:tplc="1C3A2A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C15DC8"/>
    <w:multiLevelType w:val="hybridMultilevel"/>
    <w:tmpl w:val="10A285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A4F1772"/>
    <w:multiLevelType w:val="hybridMultilevel"/>
    <w:tmpl w:val="B636E78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4E682104"/>
    <w:multiLevelType w:val="multilevel"/>
    <w:tmpl w:val="383A8036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6E2AD3"/>
    <w:multiLevelType w:val="hybridMultilevel"/>
    <w:tmpl w:val="24BCB2D0"/>
    <w:lvl w:ilvl="0" w:tplc="04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554755BA"/>
    <w:multiLevelType w:val="hybridMultilevel"/>
    <w:tmpl w:val="1C32F08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55B70578"/>
    <w:multiLevelType w:val="hybridMultilevel"/>
    <w:tmpl w:val="D8C6C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28594D"/>
    <w:multiLevelType w:val="hybridMultilevel"/>
    <w:tmpl w:val="6082B2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3D76D25"/>
    <w:multiLevelType w:val="multilevel"/>
    <w:tmpl w:val="74A8DEB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3455A9"/>
    <w:multiLevelType w:val="hybridMultilevel"/>
    <w:tmpl w:val="4768C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022F14"/>
    <w:multiLevelType w:val="multilevel"/>
    <w:tmpl w:val="74A8DEBA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12"/>
  </w:num>
  <w:num w:numId="5">
    <w:abstractNumId w:val="9"/>
  </w:num>
  <w:num w:numId="6">
    <w:abstractNumId w:val="1"/>
  </w:num>
  <w:num w:numId="7">
    <w:abstractNumId w:val="10"/>
  </w:num>
  <w:num w:numId="8">
    <w:abstractNumId w:val="3"/>
  </w:num>
  <w:num w:numId="9">
    <w:abstractNumId w:val="7"/>
  </w:num>
  <w:num w:numId="10">
    <w:abstractNumId w:val="6"/>
  </w:num>
  <w:num w:numId="11">
    <w:abstractNumId w:val="5"/>
  </w:num>
  <w:num w:numId="12">
    <w:abstractNumId w:val="14"/>
  </w:num>
  <w:num w:numId="13">
    <w:abstractNumId w:val="4"/>
  </w:num>
  <w:num w:numId="14">
    <w:abstractNumId w:val="13"/>
  </w:num>
  <w:num w:numId="15">
    <w:abstractNumId w:val="15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52E"/>
    <w:rsid w:val="000306C9"/>
    <w:rsid w:val="000554C2"/>
    <w:rsid w:val="000D28DA"/>
    <w:rsid w:val="00103244"/>
    <w:rsid w:val="001C622C"/>
    <w:rsid w:val="00291D02"/>
    <w:rsid w:val="003E5626"/>
    <w:rsid w:val="003E5645"/>
    <w:rsid w:val="003F2BDE"/>
    <w:rsid w:val="003F5CC2"/>
    <w:rsid w:val="004E103A"/>
    <w:rsid w:val="00595B41"/>
    <w:rsid w:val="006408CD"/>
    <w:rsid w:val="006C752E"/>
    <w:rsid w:val="00790C74"/>
    <w:rsid w:val="00795083"/>
    <w:rsid w:val="009874ED"/>
    <w:rsid w:val="00A67F8F"/>
    <w:rsid w:val="00B33DCB"/>
    <w:rsid w:val="00BC13C8"/>
    <w:rsid w:val="00ED3AAB"/>
    <w:rsid w:val="00F24335"/>
    <w:rsid w:val="00F3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49A23"/>
  <w15:chartTrackingRefBased/>
  <w15:docId w15:val="{10BAC81E-DC72-4779-B7FD-8C75DDA8A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10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24335"/>
    <w:rPr>
      <w:b/>
      <w:bCs/>
    </w:rPr>
  </w:style>
  <w:style w:type="paragraph" w:styleId="NormalWeb">
    <w:name w:val="Normal (Web)"/>
    <w:basedOn w:val="Normal"/>
    <w:uiPriority w:val="99"/>
    <w:unhideWhenUsed/>
    <w:rsid w:val="009874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3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0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1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8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0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0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11</Pages>
  <Words>1243</Words>
  <Characters>7089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BeterBed B.V.</Company>
  <LinksUpToDate>false</LinksUpToDate>
  <CharactersWithSpaces>8316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Shruthi Sundar</dc:creator>
  <cp:keywords/>
  <dc:description/>
  <cp:lastModifiedBy>Shruthi Sundar</cp:lastModifiedBy>
  <cp:revision>11</cp:revision>
  <dcterms:created xsi:type="dcterms:W3CDTF">2024-06-06T11:11:00Z</dcterms:created>
  <dcterms:modified xsi:type="dcterms:W3CDTF">2024-06-12T15:11:00Z</dcterms:modified>
</cp:coreProperties>
</file>