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DC32D" w14:textId="77777777" w:rsidR="00A03E06" w:rsidRPr="00A03E06" w:rsidRDefault="00A03E06" w:rsidP="00A03E06">
      <w:pPr>
        <w:pStyle w:val="Heading1"/>
        <w:jc w:val="center"/>
        <w:rPr>
          <w:b/>
          <w:bCs/>
          <w:color w:val="000000" w:themeColor="text1"/>
        </w:rPr>
      </w:pPr>
      <w:r w:rsidRPr="00A03E06">
        <w:rPr>
          <w:b/>
          <w:bCs/>
          <w:color w:val="000000" w:themeColor="text1"/>
        </w:rPr>
        <w:t>TASK 2</w:t>
      </w:r>
    </w:p>
    <w:p w14:paraId="3BA54AB2" w14:textId="77777777" w:rsidR="00A03E06" w:rsidRPr="00A03E06" w:rsidRDefault="00A03E06" w:rsidP="00A03E06">
      <w:pPr>
        <w:pStyle w:val="Heading1"/>
        <w:jc w:val="center"/>
        <w:rPr>
          <w:b/>
          <w:bCs/>
          <w:color w:val="000000" w:themeColor="text1"/>
        </w:rPr>
      </w:pPr>
      <w:r w:rsidRPr="00A03E06">
        <w:rPr>
          <w:b/>
          <w:bCs/>
          <w:color w:val="000000" w:themeColor="text1"/>
        </w:rPr>
        <w:t>EMPLOYEE SALARIES FOR DIFFERENT JOB ROLES</w:t>
      </w:r>
    </w:p>
    <w:p w14:paraId="4F2F7517" w14:textId="77777777" w:rsidR="00A03E06" w:rsidRDefault="00A03E06" w:rsidP="00A03E06"/>
    <w:p w14:paraId="6AABD8CE" w14:textId="77777777" w:rsidR="00A03E06" w:rsidRDefault="00A03E06" w:rsidP="00A03E06">
      <w:r>
        <w:t>• Welcome to the Employee Salaries for Different Job Roles Dataset! This dataset provides valuable insights into employees' compensation and job roles across various industries and regions.</w:t>
      </w:r>
    </w:p>
    <w:p w14:paraId="5DA954CA" w14:textId="77777777" w:rsidR="00A03E06" w:rsidRDefault="00A03E06" w:rsidP="00A03E06">
      <w:r>
        <w:t xml:space="preserve">• Whether you're an HR analyst, data scientist, or someone interested in understanding salary trends, this dataset offers a wealth of information to explore and </w:t>
      </w:r>
      <w:proofErr w:type="spellStart"/>
      <w:r>
        <w:t>analyze</w:t>
      </w:r>
      <w:proofErr w:type="spellEnd"/>
      <w:r>
        <w:t>.</w:t>
      </w:r>
    </w:p>
    <w:p w14:paraId="1B41DD02" w14:textId="7E594DB4" w:rsidR="00A03E06" w:rsidRDefault="00A03E06" w:rsidP="00A03E06">
      <w:r>
        <w:t>• We encourage you to explore the data, perform insightful analyses, and share your findings with the Kaggle community. If you find any interesting patterns or make significant discoveries,</w:t>
      </w:r>
    </w:p>
    <w:p w14:paraId="48C858B6" w14:textId="77777777" w:rsidR="00A03E06" w:rsidRPr="005A6511" w:rsidRDefault="00A03E06" w:rsidP="00A03E06">
      <w:pPr>
        <w:rPr>
          <w:b/>
          <w:bCs/>
        </w:rPr>
      </w:pPr>
      <w:r w:rsidRPr="005A6511">
        <w:rPr>
          <w:b/>
          <w:bCs/>
        </w:rPr>
        <w:t>About Dataset</w:t>
      </w:r>
    </w:p>
    <w:p w14:paraId="490026CB" w14:textId="77777777" w:rsidR="00A03E06" w:rsidRDefault="00A03E06" w:rsidP="00A03E06">
      <w:r>
        <w:t xml:space="preserve">Welcome to the Employee Salaries for Different Job Roles Dataset! This dataset provides valuable insights into employees' compensation and job roles across various industries and regions. Whether you're an HR analyst, data scientist, or someone interested in understanding salary trends, this dataset offers a wealth of information to explore and </w:t>
      </w:r>
      <w:proofErr w:type="spellStart"/>
      <w:r>
        <w:t>analyze</w:t>
      </w:r>
      <w:proofErr w:type="spellEnd"/>
      <w:r>
        <w:t>.</w:t>
      </w:r>
    </w:p>
    <w:p w14:paraId="2D703549" w14:textId="77777777" w:rsidR="00015FB5" w:rsidRPr="00015FB5" w:rsidRDefault="00015FB5" w:rsidP="00015FB5">
      <w:pPr>
        <w:rPr>
          <w:b/>
          <w:bCs/>
        </w:rPr>
      </w:pPr>
      <w:r w:rsidRPr="00015FB5">
        <w:rPr>
          <w:b/>
          <w:bCs/>
        </w:rPr>
        <w:t>About this file</w:t>
      </w:r>
    </w:p>
    <w:p w14:paraId="05834D50" w14:textId="77777777" w:rsidR="00015FB5" w:rsidRPr="00015FB5" w:rsidRDefault="00015FB5" w:rsidP="00015FB5">
      <w:r w:rsidRPr="00015FB5">
        <w:t>The dataset contains a rich collection of attributes related to employee salaries and job characteristics:</w:t>
      </w:r>
    </w:p>
    <w:p w14:paraId="19399769" w14:textId="77777777" w:rsidR="00015FB5" w:rsidRPr="00015FB5" w:rsidRDefault="00015FB5" w:rsidP="004F70D8">
      <w:pPr>
        <w:pStyle w:val="ListParagraph"/>
        <w:numPr>
          <w:ilvl w:val="0"/>
          <w:numId w:val="3"/>
        </w:numPr>
      </w:pPr>
      <w:proofErr w:type="spellStart"/>
      <w:r w:rsidRPr="00015FB5">
        <w:t>work_year</w:t>
      </w:r>
      <w:proofErr w:type="spellEnd"/>
      <w:r w:rsidRPr="00015FB5">
        <w:t>: The year of employment, providing a temporal context for salary analysis and trends.</w:t>
      </w:r>
    </w:p>
    <w:p w14:paraId="5172441A" w14:textId="77777777" w:rsidR="00015FB5" w:rsidRPr="00015FB5" w:rsidRDefault="00015FB5" w:rsidP="004F70D8">
      <w:pPr>
        <w:pStyle w:val="ListParagraph"/>
        <w:numPr>
          <w:ilvl w:val="0"/>
          <w:numId w:val="3"/>
        </w:numPr>
      </w:pPr>
      <w:proofErr w:type="spellStart"/>
      <w:r w:rsidRPr="00015FB5">
        <w:t>experience_level</w:t>
      </w:r>
      <w:proofErr w:type="spellEnd"/>
      <w:r w:rsidRPr="00015FB5">
        <w:t>: The experience level of employees, categorized as entry-level, mid-level, or senior. This field allows you to investigate the relationship between experience and compensation.</w:t>
      </w:r>
    </w:p>
    <w:p w14:paraId="27AB72B0" w14:textId="77777777" w:rsidR="00015FB5" w:rsidRPr="00015FB5" w:rsidRDefault="00015FB5" w:rsidP="004F70D8">
      <w:pPr>
        <w:pStyle w:val="ListParagraph"/>
        <w:numPr>
          <w:ilvl w:val="0"/>
          <w:numId w:val="3"/>
        </w:numPr>
      </w:pPr>
      <w:proofErr w:type="spellStart"/>
      <w:r w:rsidRPr="00015FB5">
        <w:t>employment_type</w:t>
      </w:r>
      <w:proofErr w:type="spellEnd"/>
      <w:r w:rsidRPr="00015FB5">
        <w:t>: The type of employment, including full-time, part-time, and contract. Exploring this field helps discern differences in pay based on employment arrangements.</w:t>
      </w:r>
    </w:p>
    <w:p w14:paraId="775B8A39" w14:textId="21E35675" w:rsidR="00015FB5" w:rsidRPr="00015FB5" w:rsidRDefault="00015FB5" w:rsidP="004F70D8">
      <w:pPr>
        <w:pStyle w:val="ListParagraph"/>
        <w:numPr>
          <w:ilvl w:val="0"/>
          <w:numId w:val="3"/>
        </w:numPr>
      </w:pPr>
      <w:proofErr w:type="spellStart"/>
      <w:r w:rsidRPr="00015FB5">
        <w:t>job_title</w:t>
      </w:r>
      <w:proofErr w:type="spellEnd"/>
      <w:r w:rsidRPr="00015FB5">
        <w:t xml:space="preserve">: The job title or position held by each employee. This attribute </w:t>
      </w:r>
      <w:r w:rsidR="0017164A">
        <w:t>lets you</w:t>
      </w:r>
      <w:r w:rsidRPr="00015FB5">
        <w:t xml:space="preserve"> compare salaries across various roles and identify high-demand positions.</w:t>
      </w:r>
    </w:p>
    <w:p w14:paraId="0DD2A711" w14:textId="77777777" w:rsidR="00015FB5" w:rsidRPr="00015FB5" w:rsidRDefault="00015FB5" w:rsidP="004F70D8">
      <w:pPr>
        <w:pStyle w:val="ListParagraph"/>
        <w:numPr>
          <w:ilvl w:val="0"/>
          <w:numId w:val="3"/>
        </w:numPr>
      </w:pPr>
      <w:r w:rsidRPr="00015FB5">
        <w:t>salary: The actual salary amount denominated in the local currency, forming the core of the dataset for compensation analysis.</w:t>
      </w:r>
    </w:p>
    <w:p w14:paraId="6560027A" w14:textId="77777777" w:rsidR="00015FB5" w:rsidRPr="00015FB5" w:rsidRDefault="00015FB5" w:rsidP="004F70D8">
      <w:pPr>
        <w:pStyle w:val="ListParagraph"/>
        <w:numPr>
          <w:ilvl w:val="0"/>
          <w:numId w:val="3"/>
        </w:numPr>
      </w:pPr>
      <w:proofErr w:type="spellStart"/>
      <w:r w:rsidRPr="00015FB5">
        <w:t>salary_currency</w:t>
      </w:r>
      <w:proofErr w:type="spellEnd"/>
      <w:r w:rsidRPr="00015FB5">
        <w:t>: The currency in which salaries are denoted, facilitating cross-border comparisons while considering exchange rates.</w:t>
      </w:r>
    </w:p>
    <w:p w14:paraId="2F4BF137" w14:textId="0BB933AB" w:rsidR="00015FB5" w:rsidRPr="00015FB5" w:rsidRDefault="00015FB5" w:rsidP="004F70D8">
      <w:pPr>
        <w:pStyle w:val="ListParagraph"/>
        <w:numPr>
          <w:ilvl w:val="0"/>
          <w:numId w:val="3"/>
        </w:numPr>
      </w:pPr>
      <w:proofErr w:type="spellStart"/>
      <w:r w:rsidRPr="00015FB5">
        <w:t>salary_in_usd</w:t>
      </w:r>
      <w:proofErr w:type="spellEnd"/>
      <w:r w:rsidRPr="00015FB5">
        <w:t>: The equivalent amount in USD (United States Dollars). This conversion factor enables global salary comparisons and standardizes the currency for international analyses.</w:t>
      </w:r>
    </w:p>
    <w:p w14:paraId="6B37A2DA" w14:textId="77777777" w:rsidR="004F70D8" w:rsidRDefault="00015FB5" w:rsidP="00015FB5">
      <w:pPr>
        <w:pStyle w:val="ListParagraph"/>
        <w:numPr>
          <w:ilvl w:val="0"/>
          <w:numId w:val="3"/>
        </w:numPr>
      </w:pPr>
      <w:proofErr w:type="spellStart"/>
      <w:r w:rsidRPr="00015FB5">
        <w:t>employee_residence</w:t>
      </w:r>
      <w:proofErr w:type="spellEnd"/>
      <w:r w:rsidRPr="00015FB5">
        <w:t>: The geographic location of the employee's residence, allowing for regional salary insights.</w:t>
      </w:r>
    </w:p>
    <w:p w14:paraId="14CFE958" w14:textId="3769A6FA" w:rsidR="00015FB5" w:rsidRPr="00015FB5" w:rsidRDefault="00015FB5" w:rsidP="00015FB5">
      <w:pPr>
        <w:pStyle w:val="ListParagraph"/>
        <w:numPr>
          <w:ilvl w:val="0"/>
          <w:numId w:val="3"/>
        </w:numPr>
      </w:pPr>
      <w:proofErr w:type="spellStart"/>
      <w:r w:rsidRPr="00015FB5">
        <w:t>remote_ratio</w:t>
      </w:r>
      <w:proofErr w:type="spellEnd"/>
      <w:r w:rsidRPr="00015FB5">
        <w:t>: The percentage of remote work allowed for each job role, enabling exploration of the impact of remote work on compensation.</w:t>
      </w:r>
    </w:p>
    <w:p w14:paraId="07379962" w14:textId="0CF2BED5" w:rsidR="00015FB5" w:rsidRPr="00015FB5" w:rsidRDefault="00015FB5" w:rsidP="005A6511">
      <w:pPr>
        <w:pStyle w:val="ListParagraph"/>
        <w:numPr>
          <w:ilvl w:val="0"/>
          <w:numId w:val="3"/>
        </w:numPr>
      </w:pPr>
      <w:proofErr w:type="spellStart"/>
      <w:r w:rsidRPr="00015FB5">
        <w:t>company_location</w:t>
      </w:r>
      <w:proofErr w:type="spellEnd"/>
      <w:r w:rsidRPr="00015FB5">
        <w:t xml:space="preserve">: The </w:t>
      </w:r>
      <w:r w:rsidR="009B68DD">
        <w:t>company's geographic location</w:t>
      </w:r>
      <w:r w:rsidRPr="00015FB5">
        <w:t>, facilitating analyses of regional salary variations and economic disparities.</w:t>
      </w:r>
    </w:p>
    <w:p w14:paraId="7B03F1DB" w14:textId="77777777" w:rsidR="00015FB5" w:rsidRPr="00015FB5" w:rsidRDefault="00015FB5" w:rsidP="005A6511">
      <w:pPr>
        <w:pStyle w:val="ListParagraph"/>
        <w:numPr>
          <w:ilvl w:val="0"/>
          <w:numId w:val="3"/>
        </w:numPr>
      </w:pPr>
      <w:proofErr w:type="spellStart"/>
      <w:r w:rsidRPr="00015FB5">
        <w:t>company_size</w:t>
      </w:r>
      <w:proofErr w:type="spellEnd"/>
      <w:r w:rsidRPr="00015FB5">
        <w:t>: The size of the company, categorized as small, medium, or large, providing insights into the correlation between company size and employee compensation.</w:t>
      </w:r>
    </w:p>
    <w:p w14:paraId="7E13D1B0" w14:textId="77777777" w:rsidR="005A6511" w:rsidRDefault="005A6511" w:rsidP="00A03E06">
      <w:pPr>
        <w:rPr>
          <w:b/>
          <w:bCs/>
        </w:rPr>
      </w:pPr>
    </w:p>
    <w:p w14:paraId="5CC463AF" w14:textId="77777777" w:rsidR="005A6511" w:rsidRDefault="005A6511" w:rsidP="00A03E06">
      <w:pPr>
        <w:rPr>
          <w:b/>
          <w:bCs/>
        </w:rPr>
      </w:pPr>
    </w:p>
    <w:p w14:paraId="3A144F81" w14:textId="596041AD" w:rsidR="00A03E06" w:rsidRPr="00673A72" w:rsidRDefault="008416B5" w:rsidP="00A03E06">
      <w:pPr>
        <w:rPr>
          <w:b/>
          <w:bCs/>
          <w:u w:val="single"/>
        </w:rPr>
      </w:pPr>
      <w:r w:rsidRPr="00673A72">
        <w:rPr>
          <w:b/>
          <w:bCs/>
          <w:u w:val="single"/>
        </w:rPr>
        <w:lastRenderedPageBreak/>
        <w:t>Steps I Followed:</w:t>
      </w:r>
    </w:p>
    <w:p w14:paraId="383ADF01" w14:textId="77777777" w:rsidR="00A03E06" w:rsidRPr="00552E06" w:rsidRDefault="00384874" w:rsidP="00A03E06">
      <w:pPr>
        <w:rPr>
          <w:b/>
          <w:bCs/>
        </w:rPr>
      </w:pPr>
      <w:r w:rsidRPr="00552E06">
        <w:rPr>
          <w:b/>
          <w:bCs/>
        </w:rPr>
        <w:t>DATA LOADING:</w:t>
      </w:r>
    </w:p>
    <w:p w14:paraId="458A0CB8" w14:textId="77777777" w:rsidR="00990DC2" w:rsidRDefault="00384874" w:rsidP="00963E09">
      <w:pPr>
        <w:pStyle w:val="ListParagraph"/>
        <w:numPr>
          <w:ilvl w:val="0"/>
          <w:numId w:val="2"/>
        </w:numPr>
      </w:pPr>
      <w:r>
        <w:t xml:space="preserve">Using get data, I imported the CSV file “ds_salaries.csv” into Power BI  </w:t>
      </w:r>
    </w:p>
    <w:p w14:paraId="5C16C323" w14:textId="77777777" w:rsidR="00990DC2" w:rsidRPr="00552E06" w:rsidRDefault="00990DC2" w:rsidP="00A03E06">
      <w:pPr>
        <w:rPr>
          <w:b/>
          <w:bCs/>
        </w:rPr>
      </w:pPr>
      <w:r w:rsidRPr="00552E06">
        <w:rPr>
          <w:b/>
          <w:bCs/>
        </w:rPr>
        <w:t>DATA MANIPULATION (Under Power Query Editor):</w:t>
      </w:r>
    </w:p>
    <w:p w14:paraId="7048FCD0" w14:textId="77777777" w:rsidR="00384874" w:rsidRDefault="00990DC2" w:rsidP="00990DC2">
      <w:pPr>
        <w:pStyle w:val="ListParagraph"/>
        <w:numPr>
          <w:ilvl w:val="0"/>
          <w:numId w:val="1"/>
        </w:numPr>
      </w:pPr>
      <w:r>
        <w:t>Renamed Query Name “</w:t>
      </w:r>
      <w:proofErr w:type="spellStart"/>
      <w:r w:rsidRPr="00990DC2">
        <w:t>ds_salaries</w:t>
      </w:r>
      <w:proofErr w:type="spellEnd"/>
      <w:r>
        <w:t>” to “S</w:t>
      </w:r>
      <w:r w:rsidRPr="00990DC2">
        <w:t>alaries</w:t>
      </w:r>
      <w:r>
        <w:t>”</w:t>
      </w:r>
    </w:p>
    <w:p w14:paraId="5637940D" w14:textId="6DAA6D20" w:rsidR="007B7E0A" w:rsidRDefault="001E2E43" w:rsidP="006E0D28">
      <w:pPr>
        <w:pStyle w:val="ListParagraph"/>
        <w:numPr>
          <w:ilvl w:val="0"/>
          <w:numId w:val="1"/>
        </w:numPr>
      </w:pPr>
      <w:r>
        <w:t>Renamed Columns:</w:t>
      </w:r>
    </w:p>
    <w:p w14:paraId="54E5AC92" w14:textId="26F7C460" w:rsidR="006E0D28" w:rsidRDefault="006E0D28" w:rsidP="001E2E43">
      <w:pPr>
        <w:pStyle w:val="ListParagraph"/>
        <w:numPr>
          <w:ilvl w:val="1"/>
          <w:numId w:val="1"/>
        </w:numPr>
      </w:pPr>
      <w:r>
        <w:t>Index Column which was nameless to ‘ID’</w:t>
      </w:r>
    </w:p>
    <w:p w14:paraId="04654F8B" w14:textId="3E2963C7" w:rsidR="001E2E43" w:rsidRDefault="00CF417B" w:rsidP="001E2E43">
      <w:pPr>
        <w:pStyle w:val="ListParagraph"/>
        <w:numPr>
          <w:ilvl w:val="1"/>
          <w:numId w:val="1"/>
        </w:numPr>
      </w:pPr>
      <w:r>
        <w:t>‘</w:t>
      </w:r>
      <w:proofErr w:type="spellStart"/>
      <w:proofErr w:type="gramStart"/>
      <w:r w:rsidR="001E2E43">
        <w:t>work</w:t>
      </w:r>
      <w:proofErr w:type="gramEnd"/>
      <w:r w:rsidR="001E2E43">
        <w:t>_year</w:t>
      </w:r>
      <w:proofErr w:type="spellEnd"/>
      <w:r w:rsidR="00DD1AE6">
        <w:t>’ to ‘Work Year’</w:t>
      </w:r>
    </w:p>
    <w:p w14:paraId="29B243C7" w14:textId="316BB46E" w:rsidR="001E2E43" w:rsidRDefault="00CF417B" w:rsidP="001E2E43">
      <w:pPr>
        <w:pStyle w:val="ListParagraph"/>
        <w:numPr>
          <w:ilvl w:val="1"/>
          <w:numId w:val="1"/>
        </w:numPr>
      </w:pPr>
      <w:r>
        <w:t>‘</w:t>
      </w:r>
      <w:proofErr w:type="spellStart"/>
      <w:proofErr w:type="gramStart"/>
      <w:r w:rsidR="001E2E43">
        <w:t>experience</w:t>
      </w:r>
      <w:proofErr w:type="gramEnd"/>
      <w:r w:rsidR="001E2E43">
        <w:t>_level</w:t>
      </w:r>
      <w:proofErr w:type="spellEnd"/>
      <w:r w:rsidR="00DD1AE6">
        <w:t>’ to ‘Experience Level’</w:t>
      </w:r>
    </w:p>
    <w:p w14:paraId="0F24C978" w14:textId="5E90B512" w:rsidR="001E2E43" w:rsidRDefault="00CF417B" w:rsidP="001E2E43">
      <w:pPr>
        <w:pStyle w:val="ListParagraph"/>
        <w:numPr>
          <w:ilvl w:val="1"/>
          <w:numId w:val="1"/>
        </w:numPr>
      </w:pPr>
      <w:r>
        <w:t>‘</w:t>
      </w:r>
      <w:proofErr w:type="spellStart"/>
      <w:proofErr w:type="gramStart"/>
      <w:r w:rsidR="001E2E43">
        <w:t>employment</w:t>
      </w:r>
      <w:proofErr w:type="gramEnd"/>
      <w:r w:rsidR="001E2E43">
        <w:t>_type</w:t>
      </w:r>
      <w:proofErr w:type="spellEnd"/>
      <w:r w:rsidR="00DD1AE6">
        <w:t>’ to ‘Employment Type’</w:t>
      </w:r>
    </w:p>
    <w:p w14:paraId="0A1FD176" w14:textId="4D2F4C78" w:rsidR="001E2E43" w:rsidRDefault="00CF417B" w:rsidP="001E2E43">
      <w:pPr>
        <w:pStyle w:val="ListParagraph"/>
        <w:numPr>
          <w:ilvl w:val="1"/>
          <w:numId w:val="1"/>
        </w:numPr>
      </w:pPr>
      <w:r>
        <w:t>‘</w:t>
      </w:r>
      <w:proofErr w:type="spellStart"/>
      <w:proofErr w:type="gramStart"/>
      <w:r>
        <w:t>job</w:t>
      </w:r>
      <w:proofErr w:type="gramEnd"/>
      <w:r>
        <w:t>_title</w:t>
      </w:r>
      <w:proofErr w:type="spellEnd"/>
      <w:r w:rsidR="00DD1AE6">
        <w:t>’ to ‘Job Title’</w:t>
      </w:r>
    </w:p>
    <w:p w14:paraId="1B78278C" w14:textId="35991A34" w:rsidR="00CF417B" w:rsidRDefault="00CF417B" w:rsidP="001E2E43">
      <w:pPr>
        <w:pStyle w:val="ListParagraph"/>
        <w:numPr>
          <w:ilvl w:val="1"/>
          <w:numId w:val="1"/>
        </w:numPr>
      </w:pPr>
      <w:r>
        <w:t>‘salary</w:t>
      </w:r>
      <w:r w:rsidR="00DD1AE6">
        <w:t>’ to ‘Salary’</w:t>
      </w:r>
    </w:p>
    <w:p w14:paraId="51672047" w14:textId="6CD7EF58" w:rsidR="00CF417B" w:rsidRDefault="00CF417B" w:rsidP="001E2E43">
      <w:pPr>
        <w:pStyle w:val="ListParagraph"/>
        <w:numPr>
          <w:ilvl w:val="1"/>
          <w:numId w:val="1"/>
        </w:numPr>
      </w:pPr>
      <w:r>
        <w:t>‘</w:t>
      </w:r>
      <w:proofErr w:type="spellStart"/>
      <w:proofErr w:type="gramStart"/>
      <w:r>
        <w:t>salary</w:t>
      </w:r>
      <w:proofErr w:type="gramEnd"/>
      <w:r>
        <w:t>_currency</w:t>
      </w:r>
      <w:proofErr w:type="spellEnd"/>
      <w:r w:rsidR="00DD1AE6">
        <w:t>’</w:t>
      </w:r>
      <w:r w:rsidR="00307C37">
        <w:t xml:space="preserve"> to ‘Salary Currency’</w:t>
      </w:r>
    </w:p>
    <w:p w14:paraId="1FFE92BA" w14:textId="21A70B05" w:rsidR="00CF417B" w:rsidRDefault="00CF417B" w:rsidP="001E2E43">
      <w:pPr>
        <w:pStyle w:val="ListParagraph"/>
        <w:numPr>
          <w:ilvl w:val="1"/>
          <w:numId w:val="1"/>
        </w:numPr>
      </w:pPr>
      <w:r>
        <w:t>‘</w:t>
      </w:r>
      <w:proofErr w:type="spellStart"/>
      <w:proofErr w:type="gramStart"/>
      <w:r>
        <w:t>salary</w:t>
      </w:r>
      <w:proofErr w:type="gramEnd"/>
      <w:r>
        <w:t>_in_usd</w:t>
      </w:r>
      <w:proofErr w:type="spellEnd"/>
      <w:r w:rsidR="00DD1AE6">
        <w:t>’</w:t>
      </w:r>
      <w:r w:rsidR="00307C37">
        <w:t xml:space="preserve"> to ‘Salary (</w:t>
      </w:r>
      <w:r w:rsidR="00503D59">
        <w:t>i</w:t>
      </w:r>
      <w:r w:rsidR="00307C37">
        <w:t>n US</w:t>
      </w:r>
      <w:r w:rsidR="00503D59">
        <w:t>D</w:t>
      </w:r>
      <w:r w:rsidR="00307C37">
        <w:t>)’</w:t>
      </w:r>
    </w:p>
    <w:p w14:paraId="7F2AA314" w14:textId="3AAE0B12" w:rsidR="00CF417B" w:rsidRDefault="00CF417B" w:rsidP="001E2E43">
      <w:pPr>
        <w:pStyle w:val="ListParagraph"/>
        <w:numPr>
          <w:ilvl w:val="1"/>
          <w:numId w:val="1"/>
        </w:numPr>
      </w:pPr>
      <w:r>
        <w:t>‘</w:t>
      </w:r>
      <w:proofErr w:type="spellStart"/>
      <w:proofErr w:type="gramStart"/>
      <w:r>
        <w:t>employee</w:t>
      </w:r>
      <w:proofErr w:type="gramEnd"/>
      <w:r>
        <w:t>_residence</w:t>
      </w:r>
      <w:proofErr w:type="spellEnd"/>
      <w:r w:rsidR="00DD1AE6">
        <w:t>’</w:t>
      </w:r>
      <w:r w:rsidR="00503D59">
        <w:t xml:space="preserve"> to ‘Employee Residence’</w:t>
      </w:r>
    </w:p>
    <w:p w14:paraId="3E3A6949" w14:textId="254D1706" w:rsidR="00CF417B" w:rsidRDefault="00CF417B" w:rsidP="001E2E43">
      <w:pPr>
        <w:pStyle w:val="ListParagraph"/>
        <w:numPr>
          <w:ilvl w:val="1"/>
          <w:numId w:val="1"/>
        </w:numPr>
      </w:pPr>
      <w:r>
        <w:t>‘</w:t>
      </w:r>
      <w:proofErr w:type="spellStart"/>
      <w:proofErr w:type="gramStart"/>
      <w:r>
        <w:t>remote</w:t>
      </w:r>
      <w:proofErr w:type="gramEnd"/>
      <w:r>
        <w:t>_ratio</w:t>
      </w:r>
      <w:proofErr w:type="spellEnd"/>
      <w:r w:rsidR="00DD1AE6">
        <w:t>’</w:t>
      </w:r>
      <w:r w:rsidR="00503D59">
        <w:t xml:space="preserve"> to ‘Remote Ratio’</w:t>
      </w:r>
    </w:p>
    <w:p w14:paraId="72F00E6E" w14:textId="50D316D1" w:rsidR="00CF417B" w:rsidRDefault="00CF417B" w:rsidP="001E2E43">
      <w:pPr>
        <w:pStyle w:val="ListParagraph"/>
        <w:numPr>
          <w:ilvl w:val="1"/>
          <w:numId w:val="1"/>
        </w:numPr>
      </w:pPr>
      <w:r>
        <w:t>‘</w:t>
      </w:r>
      <w:proofErr w:type="spellStart"/>
      <w:proofErr w:type="gramStart"/>
      <w:r>
        <w:t>company</w:t>
      </w:r>
      <w:proofErr w:type="gramEnd"/>
      <w:r>
        <w:t>_location</w:t>
      </w:r>
      <w:proofErr w:type="spellEnd"/>
      <w:r w:rsidR="00DD1AE6">
        <w:t>’</w:t>
      </w:r>
      <w:r w:rsidR="00503D59">
        <w:t xml:space="preserve"> to ‘Company Location’</w:t>
      </w:r>
    </w:p>
    <w:p w14:paraId="01C0B276" w14:textId="719A6FA4" w:rsidR="00CF417B" w:rsidRDefault="00CF417B" w:rsidP="001E2E43">
      <w:pPr>
        <w:pStyle w:val="ListParagraph"/>
        <w:numPr>
          <w:ilvl w:val="1"/>
          <w:numId w:val="1"/>
        </w:numPr>
      </w:pPr>
      <w:r>
        <w:t>‘</w:t>
      </w:r>
      <w:proofErr w:type="spellStart"/>
      <w:proofErr w:type="gramStart"/>
      <w:r>
        <w:t>company</w:t>
      </w:r>
      <w:proofErr w:type="gramEnd"/>
      <w:r>
        <w:t>_size</w:t>
      </w:r>
      <w:proofErr w:type="spellEnd"/>
      <w:r w:rsidR="00DD1AE6">
        <w:t>’</w:t>
      </w:r>
      <w:r w:rsidR="00503D59">
        <w:t xml:space="preserve"> to ‘Company Size’</w:t>
      </w:r>
    </w:p>
    <w:p w14:paraId="31AB730D" w14:textId="354ED9BD" w:rsidR="00D03163" w:rsidRDefault="00D03163" w:rsidP="003C7A2E">
      <w:pPr>
        <w:pStyle w:val="ListParagraph"/>
        <w:numPr>
          <w:ilvl w:val="0"/>
          <w:numId w:val="1"/>
        </w:numPr>
      </w:pPr>
      <w:r>
        <w:t>Changed ‘ID’ data type from Whole Number to Text</w:t>
      </w:r>
    </w:p>
    <w:p w14:paraId="727C0DDA" w14:textId="3940ED19" w:rsidR="00591106" w:rsidRDefault="00591106" w:rsidP="003C7A2E">
      <w:pPr>
        <w:pStyle w:val="ListParagraph"/>
        <w:numPr>
          <w:ilvl w:val="0"/>
          <w:numId w:val="1"/>
        </w:numPr>
      </w:pPr>
      <w:r>
        <w:t>Inserted new column from examples and selected ‘date from work year’ column and then removed ‘Work Year’ column and renamed ‘Date’ column as ‘Work Year’ column</w:t>
      </w:r>
    </w:p>
    <w:p w14:paraId="6FE96BB5" w14:textId="1EC479A9" w:rsidR="008C1AB4" w:rsidRDefault="00EC4855" w:rsidP="003C7A2E">
      <w:pPr>
        <w:pStyle w:val="ListParagraph"/>
        <w:numPr>
          <w:ilvl w:val="0"/>
          <w:numId w:val="1"/>
        </w:numPr>
      </w:pPr>
      <w:r>
        <w:t>Loaded Transformed Data into Power BI</w:t>
      </w:r>
    </w:p>
    <w:p w14:paraId="3D91D5D1" w14:textId="3FC0D4ED" w:rsidR="00591106" w:rsidRDefault="00534674" w:rsidP="003C7A2E">
      <w:pPr>
        <w:pStyle w:val="ListParagraph"/>
        <w:numPr>
          <w:ilvl w:val="0"/>
          <w:numId w:val="1"/>
        </w:numPr>
      </w:pPr>
      <w:r>
        <w:t xml:space="preserve">In </w:t>
      </w:r>
      <w:r w:rsidR="004456AF">
        <w:t xml:space="preserve">the </w:t>
      </w:r>
      <w:r>
        <w:t xml:space="preserve">Table view, </w:t>
      </w:r>
      <w:r w:rsidR="002C1326">
        <w:t xml:space="preserve">I </w:t>
      </w:r>
      <w:r w:rsidR="004456AF">
        <w:t>select</w:t>
      </w:r>
      <w:r w:rsidR="002C1326">
        <w:t>ed</w:t>
      </w:r>
      <w:r>
        <w:t xml:space="preserve"> ‘Work Year</w:t>
      </w:r>
      <w:r w:rsidR="002C1326">
        <w:t>’</w:t>
      </w:r>
      <w:r>
        <w:t xml:space="preserve"> and </w:t>
      </w:r>
      <w:r w:rsidR="004456AF">
        <w:t>change</w:t>
      </w:r>
      <w:r w:rsidR="002C1326">
        <w:t>d</w:t>
      </w:r>
      <w:r>
        <w:t xml:space="preserve"> the format under </w:t>
      </w:r>
      <w:r w:rsidR="004456AF">
        <w:t xml:space="preserve">the </w:t>
      </w:r>
      <w:r>
        <w:t xml:space="preserve">column tools tab to </w:t>
      </w:r>
      <w:r w:rsidR="004456AF">
        <w:t>‘2001 (</w:t>
      </w:r>
      <w:proofErr w:type="spellStart"/>
      <w:r>
        <w:t>yyyy</w:t>
      </w:r>
      <w:proofErr w:type="spellEnd"/>
      <w:r w:rsidR="004456AF">
        <w:t>)</w:t>
      </w:r>
      <w:r>
        <w:t>’</w:t>
      </w:r>
    </w:p>
    <w:p w14:paraId="7242593E" w14:textId="2C15F4A0" w:rsidR="003629EA" w:rsidRDefault="00E470C6" w:rsidP="003C7A2E">
      <w:pPr>
        <w:pStyle w:val="ListParagraph"/>
        <w:numPr>
          <w:ilvl w:val="0"/>
          <w:numId w:val="1"/>
        </w:numPr>
      </w:pPr>
      <w:r>
        <w:t xml:space="preserve">Now, I selected ‘Salary (in USD)’ </w:t>
      </w:r>
      <w:r w:rsidR="000E64B4">
        <w:t xml:space="preserve">and added $ under </w:t>
      </w:r>
      <w:r w:rsidR="00244525">
        <w:t xml:space="preserve">the </w:t>
      </w:r>
      <w:r w:rsidR="000E64B4">
        <w:t>column tools tab</w:t>
      </w:r>
    </w:p>
    <w:p w14:paraId="4EE90694" w14:textId="4E829825" w:rsidR="000E64B4" w:rsidRDefault="000C3398" w:rsidP="003C7A2E">
      <w:pPr>
        <w:pStyle w:val="ListParagraph"/>
        <w:numPr>
          <w:ilvl w:val="0"/>
          <w:numId w:val="1"/>
        </w:numPr>
      </w:pPr>
      <w:r>
        <w:t>Now, I selected ‘Company Location’ and ‘Employee Residence’</w:t>
      </w:r>
      <w:r w:rsidR="00F275F1">
        <w:t xml:space="preserve"> individually and </w:t>
      </w:r>
      <w:r w:rsidR="00244525">
        <w:t>changed</w:t>
      </w:r>
      <w:r w:rsidR="00F275F1">
        <w:t xml:space="preserve"> </w:t>
      </w:r>
      <w:r w:rsidR="00244525">
        <w:t xml:space="preserve">the </w:t>
      </w:r>
      <w:r w:rsidR="00F275F1">
        <w:t xml:space="preserve">data category under </w:t>
      </w:r>
      <w:r w:rsidR="00244525">
        <w:t xml:space="preserve">the </w:t>
      </w:r>
      <w:r w:rsidR="00F275F1">
        <w:t>column tools tab to country</w:t>
      </w:r>
    </w:p>
    <w:p w14:paraId="49B15B91" w14:textId="24D7F1D5" w:rsidR="006C02AA" w:rsidRDefault="006C02AA" w:rsidP="00D8060B">
      <w:pPr>
        <w:rPr>
          <w:b/>
          <w:bCs/>
        </w:rPr>
      </w:pPr>
      <w:r w:rsidRPr="006C02AA">
        <w:rPr>
          <w:b/>
          <w:bCs/>
        </w:rPr>
        <w:t>DATA VISUALIZATION:</w:t>
      </w:r>
    </w:p>
    <w:p w14:paraId="48ED8191" w14:textId="55CF7575" w:rsidR="006C02AA" w:rsidRDefault="00667A72" w:rsidP="00D8060B">
      <w:pPr>
        <w:pStyle w:val="ListParagraph"/>
        <w:numPr>
          <w:ilvl w:val="0"/>
          <w:numId w:val="5"/>
        </w:numPr>
      </w:pPr>
      <w:r w:rsidRPr="00A546BC">
        <w:t xml:space="preserve">Average Salary </w:t>
      </w:r>
      <w:r w:rsidR="004E30D1">
        <w:t>-</w:t>
      </w:r>
      <w:r w:rsidRPr="00A546BC">
        <w:t xml:space="preserve"> Card</w:t>
      </w:r>
      <w:r w:rsidR="00A546BC" w:rsidRPr="00A546BC">
        <w:t xml:space="preserve"> Visual</w:t>
      </w:r>
    </w:p>
    <w:p w14:paraId="7B2C8D6B" w14:textId="1D732968" w:rsidR="00A546BC" w:rsidRDefault="009707D8" w:rsidP="00D8060B">
      <w:pPr>
        <w:pStyle w:val="ListParagraph"/>
        <w:numPr>
          <w:ilvl w:val="0"/>
          <w:numId w:val="5"/>
        </w:numPr>
      </w:pPr>
      <w:r w:rsidRPr="009707D8">
        <w:t>Total Company Locations</w:t>
      </w:r>
      <w:r w:rsidR="004E30D1" w:rsidRPr="00A546BC">
        <w:t xml:space="preserve"> </w:t>
      </w:r>
      <w:r w:rsidR="004E30D1">
        <w:t>-</w:t>
      </w:r>
      <w:r w:rsidR="004E30D1" w:rsidRPr="00A546BC">
        <w:t xml:space="preserve"> Card Visual</w:t>
      </w:r>
    </w:p>
    <w:p w14:paraId="605A7B01" w14:textId="28393D04" w:rsidR="009707D8" w:rsidRDefault="00574A1F" w:rsidP="00D8060B">
      <w:pPr>
        <w:pStyle w:val="ListParagraph"/>
        <w:numPr>
          <w:ilvl w:val="0"/>
          <w:numId w:val="5"/>
        </w:numPr>
      </w:pPr>
      <w:r w:rsidRPr="00574A1F">
        <w:t>Total Job Titles</w:t>
      </w:r>
      <w:r w:rsidR="004E30D1" w:rsidRPr="00A546BC">
        <w:t xml:space="preserve"> </w:t>
      </w:r>
      <w:r w:rsidR="004E30D1">
        <w:t>-</w:t>
      </w:r>
      <w:r w:rsidR="004E30D1" w:rsidRPr="00A546BC">
        <w:t xml:space="preserve"> Card Visual</w:t>
      </w:r>
    </w:p>
    <w:p w14:paraId="461B3108" w14:textId="77777777" w:rsidR="00DD6DE7" w:rsidRDefault="00574A1F" w:rsidP="00C00E80">
      <w:pPr>
        <w:pStyle w:val="ListParagraph"/>
        <w:numPr>
          <w:ilvl w:val="0"/>
          <w:numId w:val="5"/>
        </w:numPr>
      </w:pPr>
      <w:r w:rsidRPr="00574A1F">
        <w:t>Average Salary (USD) by Job Title</w:t>
      </w:r>
      <w:r w:rsidR="00B27240">
        <w:t xml:space="preserve"> </w:t>
      </w:r>
      <w:r w:rsidR="00DD6DE7">
        <w:t>- Stacked Bar Chart</w:t>
      </w:r>
    </w:p>
    <w:p w14:paraId="4622F1DB" w14:textId="19B81169" w:rsidR="00F46F82" w:rsidRDefault="00F46F82" w:rsidP="00C00E80">
      <w:pPr>
        <w:pStyle w:val="ListParagraph"/>
        <w:numPr>
          <w:ilvl w:val="0"/>
          <w:numId w:val="5"/>
        </w:numPr>
      </w:pPr>
      <w:r w:rsidRPr="00F46F82">
        <w:t>Average Salary (USD) by Experience Level</w:t>
      </w:r>
      <w:r w:rsidR="00DD6DE7">
        <w:t xml:space="preserve"> - Donut Chart</w:t>
      </w:r>
    </w:p>
    <w:p w14:paraId="75D17529" w14:textId="337285CB" w:rsidR="00F46F82" w:rsidRDefault="00F46F82" w:rsidP="00D8060B">
      <w:pPr>
        <w:pStyle w:val="ListParagraph"/>
        <w:numPr>
          <w:ilvl w:val="0"/>
          <w:numId w:val="5"/>
        </w:numPr>
      </w:pPr>
      <w:r w:rsidRPr="00F46F82">
        <w:t>Average Salary (USD) by Company Size</w:t>
      </w:r>
      <w:r w:rsidR="00DD6DE7">
        <w:t xml:space="preserve"> - Donut Chart</w:t>
      </w:r>
    </w:p>
    <w:p w14:paraId="43F9523F" w14:textId="4CB56B57" w:rsidR="00F46F82" w:rsidRDefault="00784F8A" w:rsidP="00D8060B">
      <w:pPr>
        <w:pStyle w:val="ListParagraph"/>
        <w:numPr>
          <w:ilvl w:val="0"/>
          <w:numId w:val="5"/>
        </w:numPr>
      </w:pPr>
      <w:r w:rsidRPr="00784F8A">
        <w:t>Average Salary (USD) by Remote Ratio and Employment Type</w:t>
      </w:r>
      <w:r w:rsidR="008A2280">
        <w:t xml:space="preserve"> - Clustered Column Chart</w:t>
      </w:r>
    </w:p>
    <w:p w14:paraId="3B124064" w14:textId="14A5F007" w:rsidR="00784F8A" w:rsidRDefault="00784F8A" w:rsidP="00D8060B">
      <w:pPr>
        <w:pStyle w:val="ListParagraph"/>
        <w:numPr>
          <w:ilvl w:val="0"/>
          <w:numId w:val="5"/>
        </w:numPr>
      </w:pPr>
      <w:r w:rsidRPr="00784F8A">
        <w:t>Salary Trend (USD) by Year</w:t>
      </w:r>
      <w:r w:rsidR="008A2280">
        <w:t xml:space="preserve"> - Area Map</w:t>
      </w:r>
    </w:p>
    <w:p w14:paraId="2A47F531" w14:textId="3C83D823" w:rsidR="00784F8A" w:rsidRDefault="00854344" w:rsidP="00D8060B">
      <w:pPr>
        <w:pStyle w:val="ListParagraph"/>
        <w:numPr>
          <w:ilvl w:val="0"/>
          <w:numId w:val="5"/>
        </w:numPr>
      </w:pPr>
      <w:r w:rsidRPr="00854344">
        <w:t>Total Salary (USD) by Employee Residence</w:t>
      </w:r>
      <w:r w:rsidR="004E30D1">
        <w:t xml:space="preserve"> - Tree</w:t>
      </w:r>
      <w:r w:rsidR="002F3B0E">
        <w:t xml:space="preserve"> Map</w:t>
      </w:r>
    </w:p>
    <w:p w14:paraId="625D88F0" w14:textId="18FEBDC2" w:rsidR="009D03FA" w:rsidRDefault="00C32A03" w:rsidP="00D8060B">
      <w:pPr>
        <w:pStyle w:val="ListParagraph"/>
        <w:numPr>
          <w:ilvl w:val="0"/>
          <w:numId w:val="5"/>
        </w:numPr>
      </w:pPr>
      <w:r>
        <w:t xml:space="preserve">Employment Type </w:t>
      </w:r>
      <w:r w:rsidR="000301DA">
        <w:t>-</w:t>
      </w:r>
      <w:r>
        <w:t xml:space="preserve"> Slicer</w:t>
      </w:r>
    </w:p>
    <w:p w14:paraId="68C839AA" w14:textId="2D41C3C5" w:rsidR="00C32A03" w:rsidRDefault="00131CB4" w:rsidP="00D8060B">
      <w:pPr>
        <w:pStyle w:val="ListParagraph"/>
        <w:numPr>
          <w:ilvl w:val="0"/>
          <w:numId w:val="5"/>
        </w:numPr>
      </w:pPr>
      <w:r>
        <w:t>Location</w:t>
      </w:r>
      <w:r w:rsidR="000301DA">
        <w:t xml:space="preserve"> - Slicer</w:t>
      </w:r>
    </w:p>
    <w:p w14:paraId="7B254B8C" w14:textId="4F003714" w:rsidR="00131CB4" w:rsidRDefault="00131CB4" w:rsidP="00D8060B">
      <w:pPr>
        <w:pStyle w:val="ListParagraph"/>
        <w:numPr>
          <w:ilvl w:val="0"/>
          <w:numId w:val="5"/>
        </w:numPr>
      </w:pPr>
      <w:r>
        <w:t>Year</w:t>
      </w:r>
      <w:r w:rsidR="000301DA">
        <w:t xml:space="preserve"> - Slicer</w:t>
      </w:r>
    </w:p>
    <w:p w14:paraId="7157968F" w14:textId="71176AA3" w:rsidR="00131CB4" w:rsidRDefault="00131CB4" w:rsidP="00D8060B">
      <w:pPr>
        <w:pStyle w:val="ListParagraph"/>
        <w:numPr>
          <w:ilvl w:val="0"/>
          <w:numId w:val="5"/>
        </w:numPr>
      </w:pPr>
      <w:r>
        <w:t>Company Size</w:t>
      </w:r>
      <w:r w:rsidR="000301DA">
        <w:t xml:space="preserve"> </w:t>
      </w:r>
      <w:r w:rsidR="0066131B">
        <w:t>–</w:t>
      </w:r>
      <w:r w:rsidR="000301DA">
        <w:t xml:space="preserve"> Slicer</w:t>
      </w:r>
    </w:p>
    <w:p w14:paraId="63BA4A71" w14:textId="77777777" w:rsidR="0066131B" w:rsidRDefault="0066131B" w:rsidP="0066131B"/>
    <w:p w14:paraId="2C4621B7" w14:textId="77777777" w:rsidR="003E6BAD" w:rsidRPr="003E6BAD" w:rsidRDefault="003E6BAD" w:rsidP="003E6BAD">
      <w:pPr>
        <w:rPr>
          <w:b/>
          <w:bCs/>
        </w:rPr>
      </w:pPr>
      <w:r w:rsidRPr="003E6BAD">
        <w:rPr>
          <w:b/>
          <w:bCs/>
        </w:rPr>
        <w:lastRenderedPageBreak/>
        <w:t>Key Insights:</w:t>
      </w:r>
    </w:p>
    <w:p w14:paraId="1988334A" w14:textId="77777777" w:rsidR="003E6BAD" w:rsidRPr="003E6BAD" w:rsidRDefault="003E6BAD" w:rsidP="003E6BAD">
      <w:pPr>
        <w:numPr>
          <w:ilvl w:val="0"/>
          <w:numId w:val="6"/>
        </w:numPr>
      </w:pPr>
      <w:r w:rsidRPr="003E6BAD">
        <w:rPr>
          <w:b/>
          <w:bCs/>
        </w:rPr>
        <w:t>Average Salary Overview:</w:t>
      </w:r>
    </w:p>
    <w:p w14:paraId="19244E24" w14:textId="77777777" w:rsidR="003E6BAD" w:rsidRPr="003E6BAD" w:rsidRDefault="003E6BAD" w:rsidP="003E6BAD">
      <w:pPr>
        <w:numPr>
          <w:ilvl w:val="1"/>
          <w:numId w:val="6"/>
        </w:numPr>
      </w:pPr>
      <w:r w:rsidRPr="003E6BAD">
        <w:t xml:space="preserve">The average salary across the dataset is </w:t>
      </w:r>
      <w:r w:rsidRPr="003E6BAD">
        <w:rPr>
          <w:b/>
          <w:bCs/>
        </w:rPr>
        <w:t>$112.3K</w:t>
      </w:r>
      <w:r w:rsidRPr="003E6BAD">
        <w:t>.</w:t>
      </w:r>
    </w:p>
    <w:p w14:paraId="20D66DA8" w14:textId="77777777" w:rsidR="003E6BAD" w:rsidRPr="003E6BAD" w:rsidRDefault="003E6BAD" w:rsidP="003E6BAD">
      <w:pPr>
        <w:numPr>
          <w:ilvl w:val="0"/>
          <w:numId w:val="6"/>
        </w:numPr>
      </w:pPr>
      <w:r w:rsidRPr="003E6BAD">
        <w:rPr>
          <w:b/>
          <w:bCs/>
        </w:rPr>
        <w:t>Job Titles and Locations:</w:t>
      </w:r>
    </w:p>
    <w:p w14:paraId="5D3990CF" w14:textId="77777777" w:rsidR="003E6BAD" w:rsidRPr="003E6BAD" w:rsidRDefault="003E6BAD" w:rsidP="003E6BAD">
      <w:pPr>
        <w:numPr>
          <w:ilvl w:val="1"/>
          <w:numId w:val="6"/>
        </w:numPr>
      </w:pPr>
      <w:r w:rsidRPr="003E6BAD">
        <w:t xml:space="preserve">The data covers </w:t>
      </w:r>
      <w:r w:rsidRPr="003E6BAD">
        <w:rPr>
          <w:b/>
          <w:bCs/>
        </w:rPr>
        <w:t>50 unique company locations</w:t>
      </w:r>
      <w:r w:rsidRPr="003E6BAD">
        <w:t xml:space="preserve"> and </w:t>
      </w:r>
      <w:r w:rsidRPr="003E6BAD">
        <w:rPr>
          <w:b/>
          <w:bCs/>
        </w:rPr>
        <w:t>50 unique job titles</w:t>
      </w:r>
      <w:r w:rsidRPr="003E6BAD">
        <w:t>, indicating diverse opportunities.</w:t>
      </w:r>
    </w:p>
    <w:p w14:paraId="047539AF" w14:textId="77777777" w:rsidR="003E6BAD" w:rsidRPr="003E6BAD" w:rsidRDefault="003E6BAD" w:rsidP="003E6BAD">
      <w:pPr>
        <w:numPr>
          <w:ilvl w:val="0"/>
          <w:numId w:val="6"/>
        </w:numPr>
      </w:pPr>
      <w:r w:rsidRPr="003E6BAD">
        <w:rPr>
          <w:b/>
          <w:bCs/>
        </w:rPr>
        <w:t>Salary by Job Title:</w:t>
      </w:r>
    </w:p>
    <w:p w14:paraId="203291F1" w14:textId="77777777" w:rsidR="003E6BAD" w:rsidRPr="003E6BAD" w:rsidRDefault="003E6BAD" w:rsidP="003E6BAD">
      <w:pPr>
        <w:numPr>
          <w:ilvl w:val="1"/>
          <w:numId w:val="6"/>
        </w:numPr>
      </w:pPr>
      <w:r w:rsidRPr="003E6BAD">
        <w:t xml:space="preserve">The highest-paying role is </w:t>
      </w:r>
      <w:r w:rsidRPr="003E6BAD">
        <w:rPr>
          <w:b/>
          <w:bCs/>
        </w:rPr>
        <w:t>Data Analytics Lead</w:t>
      </w:r>
      <w:r w:rsidRPr="003E6BAD">
        <w:t xml:space="preserve"> at </w:t>
      </w:r>
      <w:r w:rsidRPr="003E6BAD">
        <w:rPr>
          <w:b/>
          <w:bCs/>
        </w:rPr>
        <w:t>$400K</w:t>
      </w:r>
      <w:r w:rsidRPr="003E6BAD">
        <w:t xml:space="preserve">, followed by </w:t>
      </w:r>
      <w:r w:rsidRPr="003E6BAD">
        <w:rPr>
          <w:b/>
          <w:bCs/>
        </w:rPr>
        <w:t>Principal Data Engineer</w:t>
      </w:r>
      <w:r w:rsidRPr="003E6BAD">
        <w:t xml:space="preserve"> at </w:t>
      </w:r>
      <w:r w:rsidRPr="003E6BAD">
        <w:rPr>
          <w:b/>
          <w:bCs/>
        </w:rPr>
        <w:t>$328.3K</w:t>
      </w:r>
      <w:r w:rsidRPr="003E6BAD">
        <w:t>.</w:t>
      </w:r>
    </w:p>
    <w:p w14:paraId="4F159A33" w14:textId="77777777" w:rsidR="003E6BAD" w:rsidRPr="003E6BAD" w:rsidRDefault="003E6BAD" w:rsidP="003E6BAD">
      <w:pPr>
        <w:numPr>
          <w:ilvl w:val="1"/>
          <w:numId w:val="6"/>
        </w:numPr>
      </w:pPr>
      <w:r w:rsidRPr="003E6BAD">
        <w:t xml:space="preserve">Other roles like </w:t>
      </w:r>
      <w:r w:rsidRPr="003E6BAD">
        <w:rPr>
          <w:b/>
          <w:bCs/>
        </w:rPr>
        <w:t>Finance/Data Analysts</w:t>
      </w:r>
      <w:r w:rsidRPr="003E6BAD">
        <w:t xml:space="preserve"> fall in the range of </w:t>
      </w:r>
      <w:r w:rsidRPr="003E6BAD">
        <w:rPr>
          <w:b/>
          <w:bCs/>
        </w:rPr>
        <w:t>$195K–$215K</w:t>
      </w:r>
      <w:r w:rsidRPr="003E6BAD">
        <w:t>, showing significant variance by title.</w:t>
      </w:r>
    </w:p>
    <w:p w14:paraId="0AC97398" w14:textId="77777777" w:rsidR="003E6BAD" w:rsidRPr="003E6BAD" w:rsidRDefault="003E6BAD" w:rsidP="003E6BAD">
      <w:pPr>
        <w:numPr>
          <w:ilvl w:val="0"/>
          <w:numId w:val="6"/>
        </w:numPr>
      </w:pPr>
      <w:r w:rsidRPr="003E6BAD">
        <w:rPr>
          <w:b/>
          <w:bCs/>
        </w:rPr>
        <w:t>Salary by Experience Level:</w:t>
      </w:r>
    </w:p>
    <w:p w14:paraId="6D643242" w14:textId="77777777" w:rsidR="003E6BAD" w:rsidRPr="003E6BAD" w:rsidRDefault="003E6BAD" w:rsidP="003E6BAD">
      <w:pPr>
        <w:numPr>
          <w:ilvl w:val="1"/>
          <w:numId w:val="6"/>
        </w:numPr>
      </w:pPr>
      <w:r w:rsidRPr="003E6BAD">
        <w:rPr>
          <w:b/>
          <w:bCs/>
        </w:rPr>
        <w:t>Executive (EX):</w:t>
      </w:r>
      <w:r w:rsidRPr="003E6BAD">
        <w:t xml:space="preserve"> Commands the highest average salary at </w:t>
      </w:r>
      <w:r w:rsidRPr="003E6BAD">
        <w:rPr>
          <w:b/>
          <w:bCs/>
        </w:rPr>
        <w:t>$199.3K</w:t>
      </w:r>
      <w:r w:rsidRPr="003E6BAD">
        <w:t>.</w:t>
      </w:r>
    </w:p>
    <w:p w14:paraId="37E8F5FA" w14:textId="77777777" w:rsidR="003E6BAD" w:rsidRPr="003E6BAD" w:rsidRDefault="003E6BAD" w:rsidP="003E6BAD">
      <w:pPr>
        <w:numPr>
          <w:ilvl w:val="1"/>
          <w:numId w:val="6"/>
        </w:numPr>
      </w:pPr>
      <w:r w:rsidRPr="003E6BAD">
        <w:rPr>
          <w:b/>
          <w:bCs/>
        </w:rPr>
        <w:t>Mid-Senior (SE):</w:t>
      </w:r>
      <w:r w:rsidRPr="003E6BAD">
        <w:t xml:space="preserve"> Earns an average of </w:t>
      </w:r>
      <w:r w:rsidRPr="003E6BAD">
        <w:rPr>
          <w:b/>
          <w:bCs/>
        </w:rPr>
        <w:t>$99.5K</w:t>
      </w:r>
      <w:r w:rsidRPr="003E6BAD">
        <w:t>, significantly lower than executives.</w:t>
      </w:r>
    </w:p>
    <w:p w14:paraId="7F315627" w14:textId="77777777" w:rsidR="003E6BAD" w:rsidRPr="003E6BAD" w:rsidRDefault="003E6BAD" w:rsidP="003E6BAD">
      <w:pPr>
        <w:numPr>
          <w:ilvl w:val="1"/>
          <w:numId w:val="6"/>
        </w:numPr>
      </w:pPr>
      <w:r w:rsidRPr="003E6BAD">
        <w:t xml:space="preserve">Entry-level (EN) roles earn an average of </w:t>
      </w:r>
      <w:r w:rsidRPr="003E6BAD">
        <w:rPr>
          <w:b/>
          <w:bCs/>
        </w:rPr>
        <w:t>$61.4K</w:t>
      </w:r>
      <w:r w:rsidRPr="003E6BAD">
        <w:t>, reflecting expected industry norms.</w:t>
      </w:r>
    </w:p>
    <w:p w14:paraId="22C30A4F" w14:textId="77777777" w:rsidR="003E6BAD" w:rsidRPr="003E6BAD" w:rsidRDefault="003E6BAD" w:rsidP="003E6BAD">
      <w:pPr>
        <w:numPr>
          <w:ilvl w:val="0"/>
          <w:numId w:val="6"/>
        </w:numPr>
      </w:pPr>
      <w:r w:rsidRPr="003E6BAD">
        <w:rPr>
          <w:b/>
          <w:bCs/>
        </w:rPr>
        <w:t>Salary by Company Size:</w:t>
      </w:r>
    </w:p>
    <w:p w14:paraId="2F6F4128" w14:textId="77777777" w:rsidR="003E6BAD" w:rsidRPr="003E6BAD" w:rsidRDefault="003E6BAD" w:rsidP="003E6BAD">
      <w:pPr>
        <w:numPr>
          <w:ilvl w:val="1"/>
          <w:numId w:val="6"/>
        </w:numPr>
      </w:pPr>
      <w:r w:rsidRPr="003E6BAD">
        <w:t xml:space="preserve">Large companies (L) offer the highest average salary of </w:t>
      </w:r>
      <w:r w:rsidRPr="003E6BAD">
        <w:rPr>
          <w:b/>
          <w:bCs/>
        </w:rPr>
        <w:t>$116.9K</w:t>
      </w:r>
      <w:r w:rsidRPr="003E6BAD">
        <w:t xml:space="preserve">, followed by medium-sized (M) and small (S) companies at </w:t>
      </w:r>
      <w:r w:rsidRPr="003E6BAD">
        <w:rPr>
          <w:b/>
          <w:bCs/>
        </w:rPr>
        <w:t>$77.6K</w:t>
      </w:r>
      <w:r w:rsidRPr="003E6BAD">
        <w:t xml:space="preserve"> and </w:t>
      </w:r>
      <w:r w:rsidRPr="003E6BAD">
        <w:rPr>
          <w:b/>
          <w:bCs/>
        </w:rPr>
        <w:t>$61.4K</w:t>
      </w:r>
      <w:r w:rsidRPr="003E6BAD">
        <w:t>, respectively.</w:t>
      </w:r>
    </w:p>
    <w:p w14:paraId="5A2367CF" w14:textId="77777777" w:rsidR="003E6BAD" w:rsidRPr="003E6BAD" w:rsidRDefault="003E6BAD" w:rsidP="003E6BAD">
      <w:pPr>
        <w:numPr>
          <w:ilvl w:val="0"/>
          <w:numId w:val="6"/>
        </w:numPr>
      </w:pPr>
      <w:r w:rsidRPr="003E6BAD">
        <w:rPr>
          <w:b/>
          <w:bCs/>
        </w:rPr>
        <w:t>Remote Ratio and Employment Type:</w:t>
      </w:r>
    </w:p>
    <w:p w14:paraId="1B524698" w14:textId="77777777" w:rsidR="003E6BAD" w:rsidRPr="003E6BAD" w:rsidRDefault="003E6BAD" w:rsidP="003E6BAD">
      <w:pPr>
        <w:numPr>
          <w:ilvl w:val="1"/>
          <w:numId w:val="6"/>
        </w:numPr>
      </w:pPr>
      <w:r w:rsidRPr="003E6BAD">
        <w:t xml:space="preserve">Fully remote roles offer an average salary of </w:t>
      </w:r>
      <w:r w:rsidRPr="003E6BAD">
        <w:rPr>
          <w:b/>
          <w:bCs/>
        </w:rPr>
        <w:t>$0.19M</w:t>
      </w:r>
      <w:r w:rsidRPr="003E6BAD">
        <w:t xml:space="preserve"> (highest), highlighting the demand for remote flexibility.</w:t>
      </w:r>
    </w:p>
    <w:p w14:paraId="3E6AF941" w14:textId="77777777" w:rsidR="003E6BAD" w:rsidRPr="003E6BAD" w:rsidRDefault="003E6BAD" w:rsidP="003E6BAD">
      <w:pPr>
        <w:numPr>
          <w:ilvl w:val="1"/>
          <w:numId w:val="6"/>
        </w:numPr>
      </w:pPr>
      <w:r w:rsidRPr="003E6BAD">
        <w:t>Other employment types such as hybrid or in-office have comparatively lower salaries.</w:t>
      </w:r>
    </w:p>
    <w:p w14:paraId="28E909C2" w14:textId="77777777" w:rsidR="003E6BAD" w:rsidRPr="003E6BAD" w:rsidRDefault="003E6BAD" w:rsidP="003E6BAD">
      <w:pPr>
        <w:numPr>
          <w:ilvl w:val="0"/>
          <w:numId w:val="6"/>
        </w:numPr>
      </w:pPr>
      <w:r w:rsidRPr="003E6BAD">
        <w:rPr>
          <w:b/>
          <w:bCs/>
        </w:rPr>
        <w:t>Salary Trend by Year:</w:t>
      </w:r>
    </w:p>
    <w:p w14:paraId="0F281479" w14:textId="77777777" w:rsidR="003E6BAD" w:rsidRPr="003E6BAD" w:rsidRDefault="003E6BAD" w:rsidP="003E6BAD">
      <w:pPr>
        <w:numPr>
          <w:ilvl w:val="1"/>
          <w:numId w:val="6"/>
        </w:numPr>
      </w:pPr>
      <w:r w:rsidRPr="003E6BAD">
        <w:t xml:space="preserve">There is a clear upward trend in salaries over the years, increasing from </w:t>
      </w:r>
      <w:r w:rsidRPr="003E6BAD">
        <w:rPr>
          <w:b/>
          <w:bCs/>
        </w:rPr>
        <w:t>$95K in 2020</w:t>
      </w:r>
      <w:r w:rsidRPr="003E6BAD">
        <w:t xml:space="preserve"> to </w:t>
      </w:r>
      <w:r w:rsidRPr="003E6BAD">
        <w:rPr>
          <w:b/>
          <w:bCs/>
        </w:rPr>
        <w:t>$129K in 2022</w:t>
      </w:r>
      <w:r w:rsidRPr="003E6BAD">
        <w:t>, reflecting market growth or inflation adjustments.</w:t>
      </w:r>
    </w:p>
    <w:p w14:paraId="0FA613E4" w14:textId="77777777" w:rsidR="003E6BAD" w:rsidRPr="003E6BAD" w:rsidRDefault="003E6BAD" w:rsidP="003E6BAD">
      <w:pPr>
        <w:numPr>
          <w:ilvl w:val="0"/>
          <w:numId w:val="6"/>
        </w:numPr>
      </w:pPr>
      <w:r w:rsidRPr="003E6BAD">
        <w:rPr>
          <w:b/>
          <w:bCs/>
        </w:rPr>
        <w:t>Salary by Employee Residence:</w:t>
      </w:r>
    </w:p>
    <w:p w14:paraId="7155D290" w14:textId="77777777" w:rsidR="003E6BAD" w:rsidRPr="003E6BAD" w:rsidRDefault="003E6BAD" w:rsidP="003E6BAD">
      <w:pPr>
        <w:numPr>
          <w:ilvl w:val="1"/>
          <w:numId w:val="6"/>
        </w:numPr>
      </w:pPr>
      <w:r w:rsidRPr="003E6BAD">
        <w:t xml:space="preserve">Employees in the </w:t>
      </w:r>
      <w:r w:rsidRPr="003E6BAD">
        <w:rPr>
          <w:b/>
          <w:bCs/>
        </w:rPr>
        <w:t>US</w:t>
      </w:r>
      <w:r w:rsidRPr="003E6BAD">
        <w:t xml:space="preserve"> earn significantly more (around </w:t>
      </w:r>
      <w:r w:rsidRPr="003E6BAD">
        <w:rPr>
          <w:b/>
          <w:bCs/>
        </w:rPr>
        <w:t>$40.3M</w:t>
      </w:r>
      <w:r w:rsidRPr="003E6BAD">
        <w:t xml:space="preserve">) compared to those in </w:t>
      </w:r>
      <w:r w:rsidRPr="003E6BAD">
        <w:rPr>
          <w:b/>
          <w:bCs/>
        </w:rPr>
        <w:t>GB</w:t>
      </w:r>
      <w:r w:rsidRPr="003E6BAD">
        <w:t xml:space="preserve"> (</w:t>
      </w:r>
      <w:r w:rsidRPr="003E6BAD">
        <w:rPr>
          <w:b/>
          <w:bCs/>
        </w:rPr>
        <w:t>$9.3M</w:t>
      </w:r>
      <w:r w:rsidRPr="003E6BAD">
        <w:t>) or other regions, showing regional disparities in compensation.</w:t>
      </w:r>
    </w:p>
    <w:p w14:paraId="047BDC1F" w14:textId="77777777" w:rsidR="003E6BAD" w:rsidRPr="003E6BAD" w:rsidRDefault="003E6BAD" w:rsidP="003E6BAD">
      <w:pPr>
        <w:rPr>
          <w:b/>
          <w:bCs/>
        </w:rPr>
      </w:pPr>
      <w:r w:rsidRPr="003E6BAD">
        <w:rPr>
          <w:b/>
          <w:bCs/>
        </w:rPr>
        <w:t>Actionable Insights:</w:t>
      </w:r>
    </w:p>
    <w:p w14:paraId="1EB843D7" w14:textId="77777777" w:rsidR="003E6BAD" w:rsidRPr="003E6BAD" w:rsidRDefault="003E6BAD" w:rsidP="003E6BAD">
      <w:pPr>
        <w:numPr>
          <w:ilvl w:val="0"/>
          <w:numId w:val="7"/>
        </w:numPr>
      </w:pPr>
      <w:r w:rsidRPr="003E6BAD">
        <w:rPr>
          <w:b/>
          <w:bCs/>
        </w:rPr>
        <w:t>Focus on High-Paying Roles:</w:t>
      </w:r>
      <w:r w:rsidRPr="003E6BAD">
        <w:t xml:space="preserve"> Job seekers should consider roles like </w:t>
      </w:r>
      <w:r w:rsidRPr="003E6BAD">
        <w:rPr>
          <w:b/>
          <w:bCs/>
        </w:rPr>
        <w:t>Data Analytics Lead</w:t>
      </w:r>
      <w:r w:rsidRPr="003E6BAD">
        <w:t xml:space="preserve"> and </w:t>
      </w:r>
      <w:r w:rsidRPr="003E6BAD">
        <w:rPr>
          <w:b/>
          <w:bCs/>
        </w:rPr>
        <w:t>Principal Data Engineer</w:t>
      </w:r>
      <w:r w:rsidRPr="003E6BAD">
        <w:t>, which have the highest salaries.</w:t>
      </w:r>
    </w:p>
    <w:p w14:paraId="1E0F59E3" w14:textId="77777777" w:rsidR="003E6BAD" w:rsidRPr="003E6BAD" w:rsidRDefault="003E6BAD" w:rsidP="003E6BAD">
      <w:pPr>
        <w:numPr>
          <w:ilvl w:val="0"/>
          <w:numId w:val="7"/>
        </w:numPr>
      </w:pPr>
      <w:r w:rsidRPr="003E6BAD">
        <w:rPr>
          <w:b/>
          <w:bCs/>
        </w:rPr>
        <w:t>Experience Pays Off:</w:t>
      </w:r>
      <w:r w:rsidRPr="003E6BAD">
        <w:t xml:space="preserve"> Progressing to executive-level positions can lead to substantial salary increases.</w:t>
      </w:r>
    </w:p>
    <w:p w14:paraId="4DF81794" w14:textId="77777777" w:rsidR="003E6BAD" w:rsidRPr="003E6BAD" w:rsidRDefault="003E6BAD" w:rsidP="003E6BAD">
      <w:pPr>
        <w:numPr>
          <w:ilvl w:val="0"/>
          <w:numId w:val="7"/>
        </w:numPr>
      </w:pPr>
      <w:r w:rsidRPr="003E6BAD">
        <w:rPr>
          <w:b/>
          <w:bCs/>
        </w:rPr>
        <w:t>Location Matters:</w:t>
      </w:r>
      <w:r w:rsidRPr="003E6BAD">
        <w:t xml:space="preserve"> US-based roles offer better salaries; candidates can explore relocation or remote opportunities in the US.</w:t>
      </w:r>
    </w:p>
    <w:p w14:paraId="41AD78DC" w14:textId="77777777" w:rsidR="003E6BAD" w:rsidRPr="003E6BAD" w:rsidRDefault="003E6BAD" w:rsidP="003E6BAD">
      <w:pPr>
        <w:numPr>
          <w:ilvl w:val="0"/>
          <w:numId w:val="7"/>
        </w:numPr>
      </w:pPr>
      <w:r w:rsidRPr="003E6BAD">
        <w:rPr>
          <w:b/>
          <w:bCs/>
        </w:rPr>
        <w:lastRenderedPageBreak/>
        <w:t>Leverage Remote Work:</w:t>
      </w:r>
      <w:r w:rsidRPr="003E6BAD">
        <w:t xml:space="preserve"> Companies offering fully remote roles pay higher, making remote work a lucrative option.</w:t>
      </w:r>
    </w:p>
    <w:p w14:paraId="4C1F2DEC" w14:textId="284E89C7" w:rsidR="0066131B" w:rsidRPr="00A546BC" w:rsidRDefault="0066131B" w:rsidP="0066131B"/>
    <w:sectPr w:rsidR="0066131B" w:rsidRPr="00A546BC" w:rsidSect="0038487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70B7"/>
    <w:multiLevelType w:val="hybridMultilevel"/>
    <w:tmpl w:val="D318D174"/>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 w15:restartNumberingAfterBreak="0">
    <w:nsid w:val="01D0295D"/>
    <w:multiLevelType w:val="hybridMultilevel"/>
    <w:tmpl w:val="7320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74843"/>
    <w:multiLevelType w:val="hybridMultilevel"/>
    <w:tmpl w:val="6BC60A90"/>
    <w:lvl w:ilvl="0" w:tplc="40090001">
      <w:start w:val="1"/>
      <w:numFmt w:val="bullet"/>
      <w:lvlText w:val=""/>
      <w:lvlJc w:val="left"/>
      <w:pPr>
        <w:ind w:left="770" w:hanging="360"/>
      </w:pPr>
      <w:rPr>
        <w:rFonts w:ascii="Symbol" w:hAnsi="Symbol" w:hint="default"/>
      </w:rPr>
    </w:lvl>
    <w:lvl w:ilvl="1" w:tplc="40090001">
      <w:start w:val="1"/>
      <w:numFmt w:val="bullet"/>
      <w:lvlText w:val=""/>
      <w:lvlJc w:val="left"/>
      <w:pPr>
        <w:ind w:left="1490" w:hanging="360"/>
      </w:pPr>
      <w:rPr>
        <w:rFonts w:ascii="Symbol" w:hAnsi="Symbol"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32163C90"/>
    <w:multiLevelType w:val="hybridMultilevel"/>
    <w:tmpl w:val="28386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635A64"/>
    <w:multiLevelType w:val="hybridMultilevel"/>
    <w:tmpl w:val="CD92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EF653C"/>
    <w:multiLevelType w:val="multilevel"/>
    <w:tmpl w:val="F2AE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91464"/>
    <w:multiLevelType w:val="multilevel"/>
    <w:tmpl w:val="FC1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449645">
    <w:abstractNumId w:val="2"/>
  </w:num>
  <w:num w:numId="2" w16cid:durableId="1288775376">
    <w:abstractNumId w:val="3"/>
  </w:num>
  <w:num w:numId="3" w16cid:durableId="1726290951">
    <w:abstractNumId w:val="1"/>
  </w:num>
  <w:num w:numId="4" w16cid:durableId="1384868387">
    <w:abstractNumId w:val="0"/>
  </w:num>
  <w:num w:numId="5" w16cid:durableId="588271042">
    <w:abstractNumId w:val="4"/>
  </w:num>
  <w:num w:numId="6" w16cid:durableId="1602838209">
    <w:abstractNumId w:val="5"/>
  </w:num>
  <w:num w:numId="7" w16cid:durableId="90704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06"/>
    <w:rsid w:val="00004759"/>
    <w:rsid w:val="00015FB5"/>
    <w:rsid w:val="000301DA"/>
    <w:rsid w:val="000C3398"/>
    <w:rsid w:val="000E64B4"/>
    <w:rsid w:val="000E7034"/>
    <w:rsid w:val="00111095"/>
    <w:rsid w:val="00131CB4"/>
    <w:rsid w:val="00146AB8"/>
    <w:rsid w:val="0017164A"/>
    <w:rsid w:val="00196AA7"/>
    <w:rsid w:val="001E2E43"/>
    <w:rsid w:val="00244525"/>
    <w:rsid w:val="002C1326"/>
    <w:rsid w:val="002F3B0E"/>
    <w:rsid w:val="003006F8"/>
    <w:rsid w:val="00307C37"/>
    <w:rsid w:val="003629EA"/>
    <w:rsid w:val="003765B6"/>
    <w:rsid w:val="00384874"/>
    <w:rsid w:val="003C7A2E"/>
    <w:rsid w:val="003E684D"/>
    <w:rsid w:val="003E6BAD"/>
    <w:rsid w:val="004456AF"/>
    <w:rsid w:val="004D3616"/>
    <w:rsid w:val="004E30D1"/>
    <w:rsid w:val="004E520B"/>
    <w:rsid w:val="004F70D8"/>
    <w:rsid w:val="00503D59"/>
    <w:rsid w:val="00534674"/>
    <w:rsid w:val="00552E06"/>
    <w:rsid w:val="00574A1F"/>
    <w:rsid w:val="00591106"/>
    <w:rsid w:val="005A6511"/>
    <w:rsid w:val="00623CBD"/>
    <w:rsid w:val="0066131B"/>
    <w:rsid w:val="00667A72"/>
    <w:rsid w:val="00673A72"/>
    <w:rsid w:val="006C02AA"/>
    <w:rsid w:val="006D5819"/>
    <w:rsid w:val="006E0D28"/>
    <w:rsid w:val="00784F8A"/>
    <w:rsid w:val="007B7E0A"/>
    <w:rsid w:val="008416B5"/>
    <w:rsid w:val="00854344"/>
    <w:rsid w:val="008A2280"/>
    <w:rsid w:val="008C1AB4"/>
    <w:rsid w:val="00963E09"/>
    <w:rsid w:val="00965D97"/>
    <w:rsid w:val="009707D8"/>
    <w:rsid w:val="00990DC2"/>
    <w:rsid w:val="009B1703"/>
    <w:rsid w:val="009B68DD"/>
    <w:rsid w:val="009C1213"/>
    <w:rsid w:val="009D03FA"/>
    <w:rsid w:val="00A03E06"/>
    <w:rsid w:val="00A13511"/>
    <w:rsid w:val="00A546BC"/>
    <w:rsid w:val="00AC266F"/>
    <w:rsid w:val="00B27240"/>
    <w:rsid w:val="00B8231D"/>
    <w:rsid w:val="00BF1206"/>
    <w:rsid w:val="00C32A03"/>
    <w:rsid w:val="00CF417B"/>
    <w:rsid w:val="00D03163"/>
    <w:rsid w:val="00D8060B"/>
    <w:rsid w:val="00D858EA"/>
    <w:rsid w:val="00DD1AE6"/>
    <w:rsid w:val="00DD6DE7"/>
    <w:rsid w:val="00E470C6"/>
    <w:rsid w:val="00EC4855"/>
    <w:rsid w:val="00F275F1"/>
    <w:rsid w:val="00F46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83D5C"/>
  <w15:chartTrackingRefBased/>
  <w15:docId w15:val="{52891D5A-8F22-40DC-B75A-391E3FBB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6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DC2"/>
    <w:pPr>
      <w:ind w:left="720"/>
      <w:contextualSpacing/>
    </w:pPr>
  </w:style>
  <w:style w:type="character" w:customStyle="1" w:styleId="Heading3Char">
    <w:name w:val="Heading 3 Char"/>
    <w:basedOn w:val="DefaultParagraphFont"/>
    <w:link w:val="Heading3"/>
    <w:uiPriority w:val="9"/>
    <w:semiHidden/>
    <w:rsid w:val="003E6B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355216">
      <w:bodyDiv w:val="1"/>
      <w:marLeft w:val="0"/>
      <w:marRight w:val="0"/>
      <w:marTop w:val="0"/>
      <w:marBottom w:val="0"/>
      <w:divBdr>
        <w:top w:val="none" w:sz="0" w:space="0" w:color="auto"/>
        <w:left w:val="none" w:sz="0" w:space="0" w:color="auto"/>
        <w:bottom w:val="none" w:sz="0" w:space="0" w:color="auto"/>
        <w:right w:val="none" w:sz="0" w:space="0" w:color="auto"/>
      </w:divBdr>
    </w:div>
    <w:div w:id="1034037258">
      <w:bodyDiv w:val="1"/>
      <w:marLeft w:val="0"/>
      <w:marRight w:val="0"/>
      <w:marTop w:val="0"/>
      <w:marBottom w:val="0"/>
      <w:divBdr>
        <w:top w:val="none" w:sz="0" w:space="0" w:color="auto"/>
        <w:left w:val="none" w:sz="0" w:space="0" w:color="auto"/>
        <w:bottom w:val="none" w:sz="0" w:space="0" w:color="auto"/>
        <w:right w:val="none" w:sz="0" w:space="0" w:color="auto"/>
      </w:divBdr>
      <w:divsChild>
        <w:div w:id="732655880">
          <w:marLeft w:val="0"/>
          <w:marRight w:val="0"/>
          <w:marTop w:val="0"/>
          <w:marBottom w:val="0"/>
          <w:divBdr>
            <w:top w:val="none" w:sz="0" w:space="0" w:color="auto"/>
            <w:left w:val="none" w:sz="0" w:space="0" w:color="auto"/>
            <w:bottom w:val="none" w:sz="0" w:space="0" w:color="auto"/>
            <w:right w:val="none" w:sz="0" w:space="0" w:color="auto"/>
          </w:divBdr>
          <w:divsChild>
            <w:div w:id="1585912905">
              <w:marLeft w:val="0"/>
              <w:marRight w:val="0"/>
              <w:marTop w:val="0"/>
              <w:marBottom w:val="0"/>
              <w:divBdr>
                <w:top w:val="none" w:sz="0" w:space="0" w:color="auto"/>
                <w:left w:val="none" w:sz="0" w:space="0" w:color="auto"/>
                <w:bottom w:val="none" w:sz="0" w:space="0" w:color="auto"/>
                <w:right w:val="none" w:sz="0" w:space="0" w:color="auto"/>
              </w:divBdr>
              <w:divsChild>
                <w:div w:id="13747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819">
          <w:marLeft w:val="0"/>
          <w:marRight w:val="0"/>
          <w:marTop w:val="240"/>
          <w:marBottom w:val="0"/>
          <w:divBdr>
            <w:top w:val="none" w:sz="0" w:space="0" w:color="auto"/>
            <w:left w:val="none" w:sz="0" w:space="0" w:color="auto"/>
            <w:bottom w:val="none" w:sz="0" w:space="0" w:color="auto"/>
            <w:right w:val="none" w:sz="0" w:space="0" w:color="auto"/>
          </w:divBdr>
          <w:divsChild>
            <w:div w:id="16496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569">
      <w:bodyDiv w:val="1"/>
      <w:marLeft w:val="0"/>
      <w:marRight w:val="0"/>
      <w:marTop w:val="0"/>
      <w:marBottom w:val="0"/>
      <w:divBdr>
        <w:top w:val="none" w:sz="0" w:space="0" w:color="auto"/>
        <w:left w:val="none" w:sz="0" w:space="0" w:color="auto"/>
        <w:bottom w:val="none" w:sz="0" w:space="0" w:color="auto"/>
        <w:right w:val="none" w:sz="0" w:space="0" w:color="auto"/>
      </w:divBdr>
    </w:div>
    <w:div w:id="1955362571">
      <w:bodyDiv w:val="1"/>
      <w:marLeft w:val="0"/>
      <w:marRight w:val="0"/>
      <w:marTop w:val="0"/>
      <w:marBottom w:val="0"/>
      <w:divBdr>
        <w:top w:val="none" w:sz="0" w:space="0" w:color="auto"/>
        <w:left w:val="none" w:sz="0" w:space="0" w:color="auto"/>
        <w:bottom w:val="none" w:sz="0" w:space="0" w:color="auto"/>
        <w:right w:val="none" w:sz="0" w:space="0" w:color="auto"/>
      </w:divBdr>
      <w:divsChild>
        <w:div w:id="873271972">
          <w:marLeft w:val="0"/>
          <w:marRight w:val="0"/>
          <w:marTop w:val="0"/>
          <w:marBottom w:val="0"/>
          <w:divBdr>
            <w:top w:val="none" w:sz="0" w:space="0" w:color="auto"/>
            <w:left w:val="none" w:sz="0" w:space="0" w:color="auto"/>
            <w:bottom w:val="none" w:sz="0" w:space="0" w:color="auto"/>
            <w:right w:val="none" w:sz="0" w:space="0" w:color="auto"/>
          </w:divBdr>
          <w:divsChild>
            <w:div w:id="1012491913">
              <w:marLeft w:val="0"/>
              <w:marRight w:val="0"/>
              <w:marTop w:val="0"/>
              <w:marBottom w:val="0"/>
              <w:divBdr>
                <w:top w:val="none" w:sz="0" w:space="0" w:color="auto"/>
                <w:left w:val="none" w:sz="0" w:space="0" w:color="auto"/>
                <w:bottom w:val="none" w:sz="0" w:space="0" w:color="auto"/>
                <w:right w:val="none" w:sz="0" w:space="0" w:color="auto"/>
              </w:divBdr>
              <w:divsChild>
                <w:div w:id="5121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5148">
          <w:marLeft w:val="0"/>
          <w:marRight w:val="0"/>
          <w:marTop w:val="240"/>
          <w:marBottom w:val="0"/>
          <w:divBdr>
            <w:top w:val="none" w:sz="0" w:space="0" w:color="auto"/>
            <w:left w:val="none" w:sz="0" w:space="0" w:color="auto"/>
            <w:bottom w:val="none" w:sz="0" w:space="0" w:color="auto"/>
            <w:right w:val="none" w:sz="0" w:space="0" w:color="auto"/>
          </w:divBdr>
          <w:divsChild>
            <w:div w:id="10214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4</Pages>
  <Words>918</Words>
  <Characters>5533</Characters>
  <Application>Microsoft Office Word</Application>
  <DocSecurity>0</DocSecurity>
  <Lines>115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Battula</dc:creator>
  <cp:keywords/>
  <dc:description/>
  <cp:lastModifiedBy>Preethi Battula</cp:lastModifiedBy>
  <cp:revision>64</cp:revision>
  <dcterms:created xsi:type="dcterms:W3CDTF">2024-12-26T12:43:00Z</dcterms:created>
  <dcterms:modified xsi:type="dcterms:W3CDTF">2024-12-27T16:14:00Z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95c43667-d252-4d67-b516-6412253edeaa</vt:lpwstr>
  </property>
</Properties>
</file>