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2"/>
          <w:szCs w:val="32"/>
        </w:rPr>
        <w:t xml:space="preserve">Agile User Story Backlog</w:t>
      </w:r>
    </w:p>
    <w:p>
      <w:pPr>
        <w:spacing w:after="20"/>
        <w:jc w:val="center"/>
      </w:pPr>
      <w:r>
        <w:rPr>
          <w:i/>
          <w:iCs/>
          <w:sz w:val="20"/>
          <w:szCs w:val="20"/>
        </w:rPr>
        <w:t xml:space="preserve">Real, Pipeline-Generated Exception Items</w:t>
      </w:r>
    </w:p>
    <w:p>
      <w:pPr>
        <w:spacing w:after="40"/>
        <w:jc w:val="center"/>
      </w:pPr>
      <w:r>
        <w:rPr>
          <w:i/>
          <w:iCs/>
          <w:color w:val="646464"/>
          <w:sz w:val="18"/>
          <w:szCs w:val="18"/>
        </w:rPr>
        <w:t xml:space="preserve">Document Reference: BACKLOG-O2C-2026-V1.0</w:t>
      </w:r>
    </w:p>
    <w:p>
      <w:pPr>
        <w:spacing w:after="200"/>
        <w:jc w:val="center"/>
      </w:pPr>
      <w:r>
        <w:rPr>
          <w:b/>
          <w:bCs/>
          <w:color w:val="B7472A"/>
          <w:sz w:val="18"/>
          <w:szCs w:val="18"/>
        </w:rPr>
        <w:t xml:space="preserve">PORTFOLIO / SELF-DIRECTED PRACTICE PROJECT - not client deliverable work</w:t>
      </w:r>
    </w:p>
    <w:p>
      <w:pPr>
        <w:pBdr>
          <w:bottom w:val="single" w:color="999999" w:sz="6" w:space="1"/>
        </w:pBdr>
        <w:spacing w:after="160"/>
      </w:pPr>
    </w:p>
    <w:p>
      <w:pPr>
        <w:pStyle w:val="Heading1"/>
        <w:spacing w:after="100" w:before="240"/>
      </w:pPr>
      <w:r>
        <w:rPr>
          <w:b/>
          <w:bCs/>
          <w:color w:val="1F4E79"/>
          <w:sz w:val="28"/>
          <w:szCs w:val="28"/>
        </w:rP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v1.0</w:t>
            </w:r>
          </w:p>
        </w:tc>
        <w:tc>
          <w:p>
            <w:r>
              <w:rPr>
                <w:sz w:val="18"/>
                <w:szCs w:val="18"/>
              </w:rPr>
              <w:t xml:space="preserve">2026-09-15</w:t>
            </w:r>
          </w:p>
        </w:tc>
        <w:tc>
          <w:p>
            <w:r>
              <w:rPr>
                <w:sz w:val="18"/>
                <w:szCs w:val="18"/>
              </w:rPr>
              <w:t xml:space="preserve">Shruthi S V</w:t>
            </w:r>
          </w:p>
        </w:tc>
        <w:tc>
          <w:p>
            <w:r>
              <w:rPr>
                <w:sz w:val="18"/>
                <w:szCs w:val="18"/>
              </w:rPr>
              <w:t xml:space="preserve">Self-Reviewed Draft - Portfolio Project (no external approval sought or implied)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2 exception items were generated by an actual run of o2c_pipeline.py against raw_o2c_orders.csv - none of the text below is hand-written.</w:t>
      </w:r>
    </w:p>
    <w:p>
      <w:pPr>
        <w:pStyle w:val="Heading1"/>
        <w:spacing w:after="100" w:before="240"/>
      </w:pPr>
      <w:r>
        <w:rPr>
          <w:b/>
          <w:bCs/>
          <w:color w:val="1F4E79"/>
          <w:sz w:val="28"/>
          <w:szCs w:val="28"/>
        </w:rPr>
        <w:t xml:space="preserve">Backlog Items</w:t>
      </w:r>
    </w:p>
    <w:p>
      <w:pPr>
        <w:pStyle w:val="Heading2"/>
        <w:spacing w:after="80" w:before="160"/>
      </w:pPr>
      <w:r>
        <w:rPr>
          <w:b/>
          <w:bCs/>
          <w:color w:val="2980B9"/>
          <w:sz w:val="22"/>
          <w:szCs w:val="22"/>
        </w:rPr>
        <w:t xml:space="preserve">Exception - Order ORD-902</w:t>
      </w: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Priority: High (financial control breach)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As a Finance Operations Analyst, I want to review flagged Order ORD-902 from vendor 'Global Traders', so that transaction risk ($6400.0) is addressed.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Given an order requiring compliance verification, When system evaluates status to 'PENDING_REVIEW', Then flag order with reason: 'Exceeds $5,000.00 Approval Threshold'.</w:t>
      </w:r>
    </w:p>
    <w:p>
      <w:pPr>
        <w:pStyle w:val="Heading2"/>
        <w:spacing w:after="80" w:before="160"/>
      </w:pPr>
      <w:r>
        <w:rPr>
          <w:b/>
          <w:bCs/>
          <w:color w:val="2980B9"/>
          <w:sz w:val="22"/>
          <w:szCs w:val="22"/>
        </w:rPr>
        <w:t xml:space="preserve">Exception - Order ORD-904</w:t>
      </w: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Priority: Medium (data quality gap)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As a Finance Operations Analyst, I want to review flagged Order ORD-904 from vendor 'NEEDS_REVIEW', so that transaction risk ($NEEDS_REVIEW) is addressed.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Given an order requiring compliance verification, When system evaluates status to 'PENDING_REVIEW', Then flag order with reason: 'Missing or unparseable invoice field(s)'.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2026-09-15T09:35:26.035Z</dcterms:created>
  <dcterms:modified xsi:type="dcterms:W3CDTF">2026-09-15T09:35:26.035Z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