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6. Vaccum cleaner problem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def vacuum_cleaner(room, pos):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steps = []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while "Dirty" in room.values():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    if room[pos] == "Dirty":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        steps.append(f"Clean {pos}")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        room[pos] = "Clean"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      # Move to the other room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    if pos == "Left":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    steps.append("Move Right")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        pos = "Right"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    steps.append("Move Left")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        pos = "Left"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return steps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# Example rooms: both start dirty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room = {"Left": "Dirty", "Right": "Dirty"}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start_pos = "Left"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steps = vacuum_cleaner(room, start_pos)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print("Steps taken by Vacuum Cleaner:")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for s in steps: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print(s)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