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4FD4C" w14:textId="77777777" w:rsidR="008A7D7B" w:rsidRPr="00A65655" w:rsidRDefault="008A7D7B" w:rsidP="008A7D7B">
      <w:pPr>
        <w:pStyle w:val="Heading1"/>
        <w:keepNext w:val="0"/>
        <w:keepLines w:val="0"/>
        <w:spacing w:before="480"/>
        <w:jc w:val="center"/>
        <w:rPr>
          <w:b/>
          <w:color w:val="4F81BD" w:themeColor="accent1"/>
          <w:sz w:val="24"/>
          <w:szCs w:val="24"/>
        </w:rPr>
      </w:pPr>
      <w:bookmarkStart w:id="0" w:name="_35ti2rx0yahx" w:colFirst="0" w:colLast="0"/>
      <w:bookmarkStart w:id="1" w:name="_d837w1x6w0rp" w:colFirst="0" w:colLast="0"/>
      <w:bookmarkEnd w:id="0"/>
      <w:bookmarkEnd w:id="1"/>
      <w:r w:rsidRPr="00A65655">
        <w:rPr>
          <w:b/>
          <w:color w:val="4F81BD" w:themeColor="accent1"/>
          <w:sz w:val="24"/>
          <w:szCs w:val="24"/>
        </w:rPr>
        <w:t>Functional &amp; Performance Testing Template</w:t>
      </w:r>
    </w:p>
    <w:p w14:paraId="06662E9F" w14:textId="77777777" w:rsidR="008A7D7B" w:rsidRPr="00A65655" w:rsidRDefault="008A7D7B" w:rsidP="008A7D7B">
      <w:pPr>
        <w:spacing w:line="259" w:lineRule="auto"/>
        <w:jc w:val="center"/>
        <w:rPr>
          <w:rFonts w:ascii="Calibri" w:eastAsia="Calibri" w:hAnsi="Calibri" w:cs="Calibri"/>
          <w:b/>
          <w:color w:val="4F81BD" w:themeColor="accent1"/>
          <w:sz w:val="24"/>
          <w:szCs w:val="24"/>
        </w:rPr>
      </w:pPr>
      <w:r w:rsidRPr="00A65655">
        <w:rPr>
          <w:rFonts w:ascii="Calibri" w:eastAsia="Calibri" w:hAnsi="Calibri" w:cs="Calibri"/>
          <w:b/>
          <w:color w:val="4F81BD" w:themeColor="accent1"/>
          <w:sz w:val="24"/>
          <w:szCs w:val="24"/>
        </w:rPr>
        <w:t>Model Performance Test</w:t>
      </w:r>
    </w:p>
    <w:p w14:paraId="19172D5B" w14:textId="77777777" w:rsidR="008A7D7B" w:rsidRDefault="008A7D7B" w:rsidP="008A7D7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8A7D7B" w14:paraId="158DAACF" w14:textId="77777777" w:rsidTr="008A7D7B">
        <w:trPr>
          <w:trHeight w:val="324"/>
        </w:trPr>
        <w:tc>
          <w:tcPr>
            <w:tcW w:w="4658" w:type="dxa"/>
          </w:tcPr>
          <w:p w14:paraId="2933BA40" w14:textId="77777777" w:rsidR="008A7D7B" w:rsidRDefault="008A7D7B" w:rsidP="008970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658" w:type="dxa"/>
          </w:tcPr>
          <w:p w14:paraId="407CF9F3" w14:textId="4CF6BD6B" w:rsidR="008A7D7B" w:rsidRDefault="00B45B4D" w:rsidP="008970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June </w:t>
            </w:r>
            <w:r w:rsidR="008A7D7B">
              <w:rPr>
                <w:rFonts w:ascii="Calibri" w:eastAsia="Calibri" w:hAnsi="Calibri" w:cs="Calibri"/>
              </w:rPr>
              <w:t>2025</w:t>
            </w:r>
          </w:p>
        </w:tc>
      </w:tr>
      <w:tr w:rsidR="008A7D7B" w14:paraId="005B729D" w14:textId="77777777" w:rsidTr="008A7D7B">
        <w:trPr>
          <w:trHeight w:val="324"/>
        </w:trPr>
        <w:tc>
          <w:tcPr>
            <w:tcW w:w="4658" w:type="dxa"/>
          </w:tcPr>
          <w:p w14:paraId="76DE7E45" w14:textId="77777777" w:rsidR="008A7D7B" w:rsidRDefault="008A7D7B" w:rsidP="008970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58" w:type="dxa"/>
          </w:tcPr>
          <w:p w14:paraId="509F0A50" w14:textId="60C0686F" w:rsidR="008A7D7B" w:rsidRDefault="008A7D7B" w:rsidP="00897093">
            <w:pPr>
              <w:rPr>
                <w:rFonts w:ascii="Calibri" w:eastAsia="Calibri" w:hAnsi="Calibri" w:cs="Calibri"/>
              </w:rPr>
            </w:pPr>
            <w:r w:rsidRPr="003B4095">
              <w:rPr>
                <w:rFonts w:ascii="Calibri" w:eastAsia="Calibri" w:hAnsi="Calibri" w:cs="Calibri"/>
              </w:rPr>
              <w:t>LTVIP2025TMID29</w:t>
            </w:r>
            <w:r w:rsidR="00B45B4D">
              <w:rPr>
                <w:rFonts w:ascii="Calibri" w:eastAsia="Calibri" w:hAnsi="Calibri" w:cs="Calibri"/>
              </w:rPr>
              <w:t>301</w:t>
            </w:r>
          </w:p>
        </w:tc>
      </w:tr>
      <w:tr w:rsidR="008A7D7B" w14:paraId="33C5CD77" w14:textId="77777777" w:rsidTr="008A7D7B">
        <w:trPr>
          <w:trHeight w:val="637"/>
        </w:trPr>
        <w:tc>
          <w:tcPr>
            <w:tcW w:w="4658" w:type="dxa"/>
          </w:tcPr>
          <w:p w14:paraId="4F489274" w14:textId="77777777" w:rsidR="008A7D7B" w:rsidRDefault="008A7D7B" w:rsidP="008970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658" w:type="dxa"/>
          </w:tcPr>
          <w:p w14:paraId="2E27466F" w14:textId="559E23AF" w:rsidR="008A7D7B" w:rsidRDefault="00B45B4D" w:rsidP="00897093">
            <w:pPr>
              <w:rPr>
                <w:rFonts w:ascii="Calibri" w:eastAsia="Calibri" w:hAnsi="Calibri" w:cs="Calibri"/>
              </w:rPr>
            </w:pPr>
            <w:r w:rsidRPr="00107EA4">
              <w:rPr>
                <w:sz w:val="20"/>
                <w:szCs w:val="20"/>
              </w:rPr>
              <w:t>Citizen AI – Intelligent Citizen Engagement Platform using IBM Granite</w:t>
            </w:r>
          </w:p>
        </w:tc>
      </w:tr>
      <w:tr w:rsidR="008A7D7B" w14:paraId="016DA0C4" w14:textId="77777777" w:rsidTr="008A7D7B">
        <w:trPr>
          <w:trHeight w:val="324"/>
        </w:trPr>
        <w:tc>
          <w:tcPr>
            <w:tcW w:w="4658" w:type="dxa"/>
          </w:tcPr>
          <w:p w14:paraId="46683076" w14:textId="77777777" w:rsidR="008A7D7B" w:rsidRDefault="008A7D7B" w:rsidP="008970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658" w:type="dxa"/>
          </w:tcPr>
          <w:p w14:paraId="2617FDBA" w14:textId="509C25A5" w:rsidR="008A7D7B" w:rsidRDefault="00B45B4D" w:rsidP="0089709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3DF421" w14:textId="77777777" w:rsidR="008A19D5" w:rsidRPr="008A7D7B" w:rsidRDefault="00000000">
      <w:pPr>
        <w:pStyle w:val="Heading2"/>
        <w:keepNext w:val="0"/>
        <w:keepLines w:val="0"/>
        <w:spacing w:after="80"/>
        <w:rPr>
          <w:b/>
          <w:color w:val="4F81BD" w:themeColor="accent1"/>
          <w:sz w:val="20"/>
          <w:szCs w:val="20"/>
        </w:rPr>
      </w:pPr>
      <w:r w:rsidRPr="008A7D7B">
        <w:rPr>
          <w:b/>
          <w:color w:val="4F81BD" w:themeColor="accent1"/>
          <w:sz w:val="20"/>
          <w:szCs w:val="20"/>
        </w:rPr>
        <w:t>Test Scenarios &amp; Results</w:t>
      </w:r>
    </w:p>
    <w:p w14:paraId="02B057C5" w14:textId="56EB60B4" w:rsidR="008A19D5" w:rsidRDefault="00B45B4D">
      <w:r w:rsidRPr="00B45B4D">
        <w:drawing>
          <wp:inline distT="0" distB="0" distL="0" distR="0" wp14:anchorId="1EE9B1BC" wp14:editId="4072FC7F">
            <wp:extent cx="5943600" cy="5308600"/>
            <wp:effectExtent l="0" t="0" r="0" b="6350"/>
            <wp:docPr id="153283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3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89D" w14:textId="77777777" w:rsidR="008A19D5" w:rsidRDefault="008A19D5"/>
    <w:sectPr w:rsidR="008A19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9D5"/>
    <w:rsid w:val="00035739"/>
    <w:rsid w:val="002D54C2"/>
    <w:rsid w:val="006A0C79"/>
    <w:rsid w:val="008A19D5"/>
    <w:rsid w:val="008A7D7B"/>
    <w:rsid w:val="00B45B4D"/>
    <w:rsid w:val="00E9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067D"/>
  <w15:docId w15:val="{10FC8C39-2777-49DE-9758-3312EE5C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216</Characters>
  <Application>Microsoft Office Word</Application>
  <DocSecurity>0</DocSecurity>
  <Lines>6</Lines>
  <Paragraphs>5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shruthitamaraana</dc:creator>
  <cp:lastModifiedBy>shruthi tamaraana</cp:lastModifiedBy>
  <cp:revision>2</cp:revision>
  <dcterms:created xsi:type="dcterms:W3CDTF">2025-06-27T10:20:00Z</dcterms:created>
  <dcterms:modified xsi:type="dcterms:W3CDTF">2025-06-27T10:20:00Z</dcterms:modified>
</cp:coreProperties>
</file>