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A4F2F" w:rsidTr="00CA4F2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5202F9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CA4F2F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CA4F2F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Continuous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CA4F2F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Continuous Data</w:t>
            </w:r>
          </w:p>
        </w:tc>
      </w:tr>
      <w:tr w:rsidR="00CA4F2F" w:rsidTr="00CA4F2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5202F9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Continuous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5202F9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Continuous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CA4F2F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Continuous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6B726E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  <w:tr w:rsidR="00CA4F2F" w:rsidTr="00CA4F2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CA4F2F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6B726E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  <w:tr w:rsidR="00CA4F2F" w:rsidTr="00CA4F2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6B726E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  <w:tr w:rsidR="00CA4F2F" w:rsidTr="00CA4F2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4F2F" w:rsidRDefault="00CA4F2F" w:rsidP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6B726E" w:rsidP="00CA4F2F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Discrete Data</w:t>
            </w:r>
          </w:p>
        </w:tc>
      </w:tr>
    </w:tbl>
    <w:p w:rsidR="00CA4F2F" w:rsidRPr="00886C46" w:rsidRDefault="00CA4F2F" w:rsidP="00CA4F2F">
      <w:pPr>
        <w:rPr>
          <w:rFonts w:ascii="Times New Roman" w:hAnsi="Times New Roman" w:cs="Times New Roman"/>
          <w:b/>
          <w:sz w:val="28"/>
          <w:szCs w:val="28"/>
        </w:rPr>
      </w:pPr>
      <w:r w:rsidRPr="00886C46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:rsidR="00CA4F2F" w:rsidRDefault="00CA4F2F" w:rsidP="00CA4F2F">
      <w:pPr>
        <w:rPr>
          <w:rFonts w:ascii="Times New Roman" w:hAnsi="Times New Roman" w:cs="Times New Roman"/>
          <w:sz w:val="28"/>
          <w:szCs w:val="28"/>
        </w:rPr>
      </w:pPr>
    </w:p>
    <w:p w:rsidR="00CA4F2F" w:rsidRPr="00886C46" w:rsidRDefault="00CA4F2F" w:rsidP="00CA4F2F">
      <w:pPr>
        <w:rPr>
          <w:rFonts w:ascii="Times New Roman" w:hAnsi="Times New Roman" w:cs="Times New Roman"/>
          <w:b/>
          <w:sz w:val="28"/>
          <w:szCs w:val="28"/>
        </w:rPr>
      </w:pPr>
      <w:r w:rsidRPr="00886C46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:rsidR="00CA4F2F" w:rsidRPr="00886C46" w:rsidRDefault="00CA4F2F" w:rsidP="00CA4F2F">
      <w:pPr>
        <w:rPr>
          <w:rFonts w:ascii="Times New Roman" w:hAnsi="Times New Roman" w:cs="Times New Roman"/>
          <w:b/>
          <w:sz w:val="28"/>
          <w:szCs w:val="28"/>
        </w:rPr>
      </w:pPr>
      <w:r w:rsidRPr="00886C46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2813B5" w:rsidP="006B726E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Nominal </w:t>
            </w:r>
          </w:p>
        </w:tc>
      </w:tr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Pr="00672519" w:rsidRDefault="002813B5" w:rsidP="006B726E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Ordinal </w:t>
            </w:r>
          </w:p>
        </w:tc>
      </w:tr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3B5" w:rsidRPr="00672519" w:rsidRDefault="006B726E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Ratio</w:t>
            </w:r>
          </w:p>
        </w:tc>
      </w:tr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Interval </w:t>
            </w:r>
          </w:p>
        </w:tc>
      </w:tr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Default="00672519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Nominal </w:t>
            </w:r>
          </w:p>
        </w:tc>
      </w:tr>
      <w:tr w:rsidR="00CA4F2F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Default="00CA4F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2F" w:rsidRDefault="00CB3EF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Nominal 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Pr="00672519" w:rsidRDefault="006B726E" w:rsidP="006B726E">
            <w:pPr>
              <w:spacing w:line="240" w:lineRule="auto"/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Ratio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Interval 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Ordinal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Nominal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Interval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Interval</w:t>
            </w: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 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Nominal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Ordinal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Nominal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Nominal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911061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Ordinal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Ratio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BB2903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Interval</w:t>
            </w:r>
          </w:p>
        </w:tc>
      </w:tr>
      <w:tr w:rsidR="006B726E" w:rsidTr="00CA4F2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26E" w:rsidRDefault="006B726E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6E" w:rsidRDefault="00BB2903" w:rsidP="006B726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519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>Interval</w:t>
            </w:r>
          </w:p>
        </w:tc>
      </w:tr>
    </w:tbl>
    <w:p w:rsidR="00CA4F2F" w:rsidRDefault="00CA4F2F" w:rsidP="00CA4F2F">
      <w:pPr>
        <w:rPr>
          <w:rFonts w:ascii="Times New Roman" w:hAnsi="Times New Roman" w:cs="Times New Roman"/>
          <w:sz w:val="28"/>
          <w:szCs w:val="28"/>
        </w:rPr>
      </w:pPr>
    </w:p>
    <w:p w:rsidR="00CA4F2F" w:rsidRDefault="00CA4F2F" w:rsidP="00CA4F2F">
      <w:pPr>
        <w:rPr>
          <w:rFonts w:ascii="Times New Roman" w:hAnsi="Times New Roman" w:cs="Times New Roman"/>
          <w:sz w:val="28"/>
          <w:szCs w:val="28"/>
        </w:rPr>
      </w:pPr>
    </w:p>
    <w:p w:rsidR="00CA4F2F" w:rsidRPr="002C2006" w:rsidRDefault="00CA4F2F" w:rsidP="00CA4F2F">
      <w:pPr>
        <w:rPr>
          <w:rFonts w:ascii="Times New Roman" w:hAnsi="Times New Roman" w:cs="Times New Roman"/>
          <w:sz w:val="28"/>
          <w:szCs w:val="28"/>
        </w:rPr>
      </w:pPr>
      <w:r w:rsidRPr="002C2006"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:rsidR="008632AA" w:rsidRPr="00AB2381" w:rsidRDefault="00834600" w:rsidP="00673A57">
      <w:pPr>
        <w:pStyle w:val="Subtitle"/>
        <w:rPr>
          <w:rFonts w:eastAsia="Times New Roman"/>
          <w:color w:val="2E74B5" w:themeColor="accent5" w:themeShade="BF"/>
        </w:rPr>
      </w:pPr>
      <w:r w:rsidRPr="00886C46">
        <w:rPr>
          <w:rFonts w:ascii="Times New Roman" w:hAnsi="Times New Roman" w:cs="Times New Roman"/>
          <w:b/>
          <w:sz w:val="28"/>
          <w:szCs w:val="28"/>
        </w:rPr>
        <w:t>Ans-3)</w:t>
      </w:r>
      <w:r w:rsidR="008632AA" w:rsidRPr="008632AA">
        <w:rPr>
          <w:color w:val="333333"/>
        </w:rPr>
        <w:t xml:space="preserve"> </w:t>
      </w:r>
      <w:r w:rsidR="00673A57" w:rsidRPr="00E47878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3/8</w:t>
      </w:r>
    </w:p>
    <w:p w:rsidR="00CA4F2F" w:rsidRPr="002C2006" w:rsidRDefault="00CA4F2F" w:rsidP="00CA4F2F">
      <w:pPr>
        <w:rPr>
          <w:rFonts w:ascii="Times New Roman" w:hAnsi="Times New Roman" w:cs="Times New Roman"/>
          <w:sz w:val="28"/>
          <w:szCs w:val="28"/>
        </w:rPr>
      </w:pPr>
      <w:r w:rsidRPr="002C2006">
        <w:rPr>
          <w:rFonts w:ascii="Times New Roman" w:hAnsi="Times New Roman" w:cs="Times New Roman"/>
          <w:sz w:val="28"/>
          <w:szCs w:val="28"/>
        </w:rPr>
        <w:t>Q4</w:t>
      </w:r>
      <w:r w:rsidR="005F03AC" w:rsidRPr="002C2006">
        <w:rPr>
          <w:rFonts w:ascii="Times New Roman" w:hAnsi="Times New Roman" w:cs="Times New Roman"/>
          <w:sz w:val="28"/>
          <w:szCs w:val="28"/>
        </w:rPr>
        <w:t>) Two</w:t>
      </w:r>
      <w:r w:rsidRPr="002C2006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673A57" w:rsidRDefault="00CA4F2F" w:rsidP="00D61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2006">
        <w:rPr>
          <w:rFonts w:ascii="Times New Roman" w:hAnsi="Times New Roman" w:cs="Times New Roman"/>
          <w:sz w:val="28"/>
          <w:szCs w:val="28"/>
        </w:rPr>
        <w:t>Equal to 1</w:t>
      </w:r>
      <w:r w:rsidR="00673A5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673A57" w:rsidRPr="00E47878">
        <w:rPr>
          <w:rFonts w:ascii="Times New Roman" w:hAnsi="Times New Roman" w:cs="Times New Roman"/>
          <w:color w:val="0070C0"/>
          <w:sz w:val="28"/>
          <w:szCs w:val="28"/>
        </w:rPr>
        <w:t>0</w:t>
      </w:r>
    </w:p>
    <w:p w:rsidR="00673A57" w:rsidRPr="00673A57" w:rsidRDefault="00A73412" w:rsidP="00673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2006">
        <w:rPr>
          <w:rFonts w:ascii="Times New Roman" w:hAnsi="Times New Roman" w:cs="Times New Roman"/>
          <w:sz w:val="28"/>
          <w:szCs w:val="28"/>
        </w:rPr>
        <w:t>Less</w:t>
      </w:r>
      <w:r w:rsidR="00CA4F2F" w:rsidRPr="002C2006">
        <w:rPr>
          <w:rFonts w:ascii="Times New Roman" w:hAnsi="Times New Roman" w:cs="Times New Roman"/>
          <w:sz w:val="28"/>
          <w:szCs w:val="28"/>
        </w:rPr>
        <w:t xml:space="preserve"> than or equal to 4</w:t>
      </w:r>
      <w:r w:rsidR="00673A5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673A57" w:rsidRPr="00E47878">
        <w:rPr>
          <w:rFonts w:ascii="Times New Roman" w:hAnsi="Times New Roman" w:cs="Times New Roman"/>
          <w:color w:val="0070C0"/>
          <w:sz w:val="28"/>
          <w:szCs w:val="28"/>
        </w:rPr>
        <w:t>1/6</w:t>
      </w:r>
    </w:p>
    <w:p w:rsidR="0086780B" w:rsidRPr="00271C2F" w:rsidRDefault="00673A57" w:rsidP="00867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2006">
        <w:rPr>
          <w:rFonts w:ascii="Times New Roman" w:hAnsi="Times New Roman" w:cs="Times New Roman"/>
          <w:sz w:val="28"/>
          <w:szCs w:val="28"/>
        </w:rPr>
        <w:t>Sum is divisible by 2 and 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A8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460A80" w:rsidRPr="00E47878">
        <w:rPr>
          <w:rFonts w:ascii="Times New Roman" w:hAnsi="Times New Roman" w:cs="Times New Roman"/>
          <w:color w:val="0070C0"/>
          <w:sz w:val="28"/>
          <w:szCs w:val="28"/>
        </w:rPr>
        <w:t>5/36</w:t>
      </w:r>
    </w:p>
    <w:p w:rsidR="00271C2F" w:rsidRDefault="00271C2F" w:rsidP="00CA4F2F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:rsidR="00CA4F2F" w:rsidRPr="002C2006" w:rsidRDefault="00CA4F2F" w:rsidP="00CA4F2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C2006">
        <w:rPr>
          <w:sz w:val="28"/>
          <w:szCs w:val="28"/>
        </w:rPr>
        <w:t>Q5</w:t>
      </w:r>
      <w:r w:rsidR="00D36E9C" w:rsidRPr="002C2006">
        <w:rPr>
          <w:sz w:val="28"/>
          <w:szCs w:val="28"/>
        </w:rPr>
        <w:t>) A</w:t>
      </w:r>
      <w:r w:rsidRPr="002C2006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EA2B53" w:rsidRDefault="00E3610D" w:rsidP="00CA4F2F">
      <w:pPr>
        <w:rPr>
          <w:rFonts w:ascii="Times New Roman" w:hAnsi="Times New Roman" w:cs="Times New Roman"/>
          <w:sz w:val="28"/>
          <w:szCs w:val="28"/>
        </w:rPr>
      </w:pPr>
      <w:r w:rsidRPr="002C2006">
        <w:rPr>
          <w:rFonts w:ascii="Times New Roman" w:eastAsia="Times New Roman" w:hAnsi="Times New Roman" w:cs="Times New Roman"/>
          <w:sz w:val="28"/>
          <w:szCs w:val="28"/>
        </w:rPr>
        <w:t>Ans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51B">
        <w:rPr>
          <w:rFonts w:ascii="Times New Roman" w:hAnsi="Times New Roman" w:cs="Times New Roman"/>
          <w:color w:val="0070C0"/>
          <w:sz w:val="28"/>
          <w:szCs w:val="28"/>
        </w:rPr>
        <w:t>10/21</w:t>
      </w:r>
    </w:p>
    <w:p w:rsidR="00CA4F2F" w:rsidRPr="00EA2B53" w:rsidRDefault="00CA4F2F" w:rsidP="00CA4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2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Q6) Calculate the Expected number of candies for a randomly selected child </w:t>
      </w:r>
    </w:p>
    <w:p w:rsidR="00CA4F2F" w:rsidRPr="00EA2B53" w:rsidRDefault="00CA4F2F" w:rsidP="00CA4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2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Below are the probabilities of count of candies for children (ignoring the nature of the </w:t>
      </w:r>
      <w:r w:rsidR="00F303BB" w:rsidRPr="00EA2B53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EA2B53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EA2B53" w:rsidRPr="00EA2B53" w:rsidTr="00CA4F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2F" w:rsidRPr="00EA2B53" w:rsidRDefault="00CA4F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B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:rsidR="00CA4F2F" w:rsidRPr="00EA2B53" w:rsidRDefault="00CA4F2F" w:rsidP="00CA4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2B53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:rsidR="00CA4F2F" w:rsidRDefault="00CA4F2F" w:rsidP="00CA4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2B53">
        <w:rPr>
          <w:rFonts w:ascii="Times New Roman" w:hAnsi="Times New Roman" w:cs="Times New Roman"/>
          <w:color w:val="000000" w:themeColor="text1"/>
          <w:sz w:val="28"/>
          <w:szCs w:val="28"/>
        </w:rPr>
        <w:t>Child B – probability of having 4 candies = 0.20</w:t>
      </w:r>
    </w:p>
    <w:p w:rsidR="00E47878" w:rsidRPr="00EA2B53" w:rsidRDefault="00E47878" w:rsidP="00CA4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 </w:t>
      </w:r>
      <w:r w:rsidR="00044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0443E0">
        <w:rPr>
          <w:rFonts w:ascii="Times New Roman" w:hAnsi="Times New Roman" w:cs="Times New Roman"/>
          <w:color w:val="0070C0"/>
          <w:sz w:val="28"/>
          <w:szCs w:val="28"/>
        </w:rPr>
        <w:t>3.09</w:t>
      </w:r>
    </w:p>
    <w:p w:rsidR="00CA4F2F" w:rsidRDefault="00CA4F2F" w:rsidP="00CA4F2F">
      <w:pPr>
        <w:rPr>
          <w:rFonts w:ascii="Times New Roman" w:hAnsi="Times New Roman" w:cs="Times New Roman"/>
          <w:sz w:val="28"/>
          <w:szCs w:val="28"/>
        </w:rPr>
      </w:pPr>
    </w:p>
    <w:p w:rsidR="00CA4F2F" w:rsidRDefault="00CA4F2F" w:rsidP="00CA4F2F">
      <w:pPr>
        <w:rPr>
          <w:rFonts w:ascii="Times New Roman" w:hAnsi="Times New Roman" w:cs="Times New Roman"/>
          <w:sz w:val="28"/>
          <w:szCs w:val="28"/>
        </w:rPr>
      </w:pPr>
    </w:p>
    <w:p w:rsidR="00EA2B53" w:rsidRDefault="00EA2B53" w:rsidP="00CA4F2F">
      <w:pPr>
        <w:rPr>
          <w:rFonts w:ascii="Times New Roman" w:hAnsi="Times New Roman" w:cs="Times New Roman"/>
          <w:sz w:val="28"/>
          <w:szCs w:val="28"/>
        </w:rPr>
      </w:pPr>
    </w:p>
    <w:p w:rsidR="00CA4F2F" w:rsidRPr="00A304E2" w:rsidRDefault="00CA4F2F" w:rsidP="00CA4F2F">
      <w:pPr>
        <w:rPr>
          <w:color w:val="000000" w:themeColor="text1"/>
          <w:sz w:val="28"/>
          <w:szCs w:val="28"/>
        </w:rPr>
      </w:pPr>
      <w:r w:rsidRPr="00A304E2">
        <w:rPr>
          <w:color w:val="000000" w:themeColor="text1"/>
          <w:sz w:val="28"/>
          <w:szCs w:val="28"/>
        </w:rPr>
        <w:t>Q7) Calculate Mean, Median, Mode, Variance, Standard Deviation, Range &amp;     comment about the values / draw inferences, for the given dataset</w:t>
      </w:r>
    </w:p>
    <w:p w:rsidR="00CA4F2F" w:rsidRPr="00A304E2" w:rsidRDefault="00CA4F2F" w:rsidP="00CA4F2F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8"/>
          <w:szCs w:val="28"/>
        </w:rPr>
      </w:pPr>
      <w:r w:rsidRPr="00A304E2">
        <w:rPr>
          <w:color w:val="000000" w:themeColor="text1"/>
          <w:sz w:val="28"/>
          <w:szCs w:val="28"/>
        </w:rPr>
        <w:t xml:space="preserve">For </w:t>
      </w:r>
      <w:r w:rsidR="00F303BB" w:rsidRPr="00A304E2">
        <w:rPr>
          <w:color w:val="000000" w:themeColor="text1"/>
          <w:sz w:val="28"/>
          <w:szCs w:val="28"/>
        </w:rPr>
        <w:t>Points, Score, Weigh</w:t>
      </w:r>
      <w:r w:rsidRPr="00A304E2">
        <w:rPr>
          <w:color w:val="000000" w:themeColor="text1"/>
          <w:sz w:val="28"/>
          <w:szCs w:val="28"/>
        </w:rPr>
        <w:t>&gt;</w:t>
      </w:r>
    </w:p>
    <w:p w:rsidR="00CA4F2F" w:rsidRPr="00A304E2" w:rsidRDefault="00CA4F2F" w:rsidP="00CA4F2F">
      <w:pPr>
        <w:pStyle w:val="ListParagraph"/>
        <w:ind w:left="1080"/>
        <w:rPr>
          <w:color w:val="000000" w:themeColor="text1"/>
          <w:sz w:val="28"/>
          <w:szCs w:val="28"/>
        </w:rPr>
      </w:pPr>
      <w:r w:rsidRPr="00A304E2">
        <w:rPr>
          <w:color w:val="000000" w:themeColor="text1"/>
          <w:sz w:val="28"/>
          <w:szCs w:val="28"/>
        </w:rPr>
        <w:t>Find Mean, Median, Mode, Variance, Standard Deviation, and Range and also Comment about the values/ Draw some inferences.</w:t>
      </w:r>
    </w:p>
    <w:p w:rsidR="00CA4F2F" w:rsidRPr="00A304E2" w:rsidRDefault="00CA4F2F" w:rsidP="00CA4F2F">
      <w:pPr>
        <w:rPr>
          <w:bCs/>
          <w:color w:val="000000" w:themeColor="text1"/>
          <w:sz w:val="28"/>
          <w:szCs w:val="28"/>
        </w:rPr>
      </w:pPr>
      <w:r w:rsidRPr="00A304E2">
        <w:rPr>
          <w:bCs/>
          <w:color w:val="000000" w:themeColor="text1"/>
          <w:sz w:val="28"/>
          <w:szCs w:val="28"/>
        </w:rPr>
        <w:t xml:space="preserve">Use Q7.csv file </w:t>
      </w:r>
    </w:p>
    <w:p w:rsidR="00A304E2" w:rsidRPr="00A304E2" w:rsidRDefault="00A304E2" w:rsidP="00CA4F2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 -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A304E2" w:rsidTr="00A304E2">
        <w:tc>
          <w:tcPr>
            <w:tcW w:w="2605" w:type="dxa"/>
          </w:tcPr>
          <w:p w:rsidR="00A304E2" w:rsidRDefault="00A304E2" w:rsidP="00CA4F2F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069" w:type="dxa"/>
          </w:tcPr>
          <w:p w:rsidR="00A304E2" w:rsidRPr="008362E9" w:rsidRDefault="00E851C5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Weight</w:t>
            </w:r>
          </w:p>
        </w:tc>
      </w:tr>
      <w:tr w:rsidR="00A304E2" w:rsidTr="00A304E2">
        <w:tc>
          <w:tcPr>
            <w:tcW w:w="2605" w:type="dxa"/>
          </w:tcPr>
          <w:p w:rsidR="00A304E2" w:rsidRPr="008362E9" w:rsidRDefault="00A304E2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2069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17.848</w:t>
            </w:r>
          </w:p>
        </w:tc>
      </w:tr>
      <w:tr w:rsidR="00A304E2" w:rsidTr="00A304E2">
        <w:tc>
          <w:tcPr>
            <w:tcW w:w="2605" w:type="dxa"/>
          </w:tcPr>
          <w:p w:rsidR="00A304E2" w:rsidRPr="008362E9" w:rsidRDefault="00A304E2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2069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17.710</w:t>
            </w:r>
          </w:p>
        </w:tc>
      </w:tr>
      <w:tr w:rsidR="00A304E2" w:rsidTr="00A304E2">
        <w:tc>
          <w:tcPr>
            <w:tcW w:w="2605" w:type="dxa"/>
          </w:tcPr>
          <w:p w:rsidR="00A304E2" w:rsidRPr="008362E9" w:rsidRDefault="00A304E2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2069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3.891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3.54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17.43</w:t>
            </w:r>
          </w:p>
        </w:tc>
      </w:tr>
      <w:tr w:rsidR="00A304E2" w:rsidTr="00A304E2">
        <w:tc>
          <w:tcPr>
            <w:tcW w:w="2605" w:type="dxa"/>
          </w:tcPr>
          <w:p w:rsidR="00A304E2" w:rsidRPr="008362E9" w:rsidRDefault="00A304E2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2069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3.19</w:t>
            </w:r>
          </w:p>
        </w:tc>
      </w:tr>
      <w:tr w:rsidR="00A304E2" w:rsidTr="00A304E2">
        <w:tc>
          <w:tcPr>
            <w:tcW w:w="2605" w:type="dxa"/>
          </w:tcPr>
          <w:p w:rsidR="00A304E2" w:rsidRPr="008362E9" w:rsidRDefault="00A304E2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Standard Deviation</w:t>
            </w:r>
          </w:p>
        </w:tc>
        <w:tc>
          <w:tcPr>
            <w:tcW w:w="2069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:rsidR="00A304E2" w:rsidRPr="008362E9" w:rsidRDefault="00E851C5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1.786</w:t>
            </w:r>
          </w:p>
        </w:tc>
      </w:tr>
      <w:tr w:rsidR="00A304E2" w:rsidTr="00A304E2">
        <w:tc>
          <w:tcPr>
            <w:tcW w:w="2605" w:type="dxa"/>
          </w:tcPr>
          <w:p w:rsidR="00A304E2" w:rsidRPr="008362E9" w:rsidRDefault="00A304E2" w:rsidP="00CA4F2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362E9">
              <w:rPr>
                <w:bCs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2069" w:type="dxa"/>
          </w:tcPr>
          <w:p w:rsidR="00A304E2" w:rsidRPr="008362E9" w:rsidRDefault="00FA1839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2.76,4.93</w:t>
            </w:r>
          </w:p>
        </w:tc>
        <w:tc>
          <w:tcPr>
            <w:tcW w:w="2338" w:type="dxa"/>
          </w:tcPr>
          <w:p w:rsidR="00A304E2" w:rsidRPr="008362E9" w:rsidRDefault="00FA1839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1.513,5.424</w:t>
            </w:r>
          </w:p>
        </w:tc>
        <w:tc>
          <w:tcPr>
            <w:tcW w:w="2338" w:type="dxa"/>
          </w:tcPr>
          <w:p w:rsidR="00A304E2" w:rsidRPr="008362E9" w:rsidRDefault="00FA1839" w:rsidP="00CA4F2F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8362E9">
              <w:rPr>
                <w:bCs/>
                <w:color w:val="2F5496" w:themeColor="accent1" w:themeShade="BF"/>
                <w:sz w:val="28"/>
                <w:szCs w:val="28"/>
              </w:rPr>
              <w:t>14.5,22.9</w:t>
            </w:r>
          </w:p>
        </w:tc>
      </w:tr>
    </w:tbl>
    <w:p w:rsidR="009B1473" w:rsidRPr="00EA2B53" w:rsidRDefault="009B1473" w:rsidP="00CA4F2F">
      <w:pPr>
        <w:rPr>
          <w:b/>
          <w:bCs/>
          <w:color w:val="2F5496" w:themeColor="accent1" w:themeShade="BF"/>
          <w:sz w:val="28"/>
          <w:szCs w:val="28"/>
        </w:rPr>
      </w:pPr>
    </w:p>
    <w:p w:rsidR="00CA4F2F" w:rsidRPr="0051465B" w:rsidRDefault="00CA4F2F" w:rsidP="00CA4F2F">
      <w:pPr>
        <w:rPr>
          <w:color w:val="000000" w:themeColor="text1"/>
          <w:sz w:val="28"/>
          <w:szCs w:val="28"/>
        </w:rPr>
      </w:pPr>
      <w:r w:rsidRPr="0051465B">
        <w:rPr>
          <w:color w:val="000000" w:themeColor="text1"/>
          <w:sz w:val="28"/>
          <w:szCs w:val="28"/>
        </w:rPr>
        <w:t>Q8) Calculate Expected Value for the problem below</w:t>
      </w:r>
    </w:p>
    <w:p w:rsidR="00CA4F2F" w:rsidRPr="0051465B" w:rsidRDefault="00CA4F2F" w:rsidP="00CA4F2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465B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CA4F2F" w:rsidRPr="0051465B" w:rsidRDefault="00CA4F2F" w:rsidP="00CA4F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465B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CA4F2F" w:rsidRPr="0051465B" w:rsidRDefault="00CA4F2F" w:rsidP="00CA4F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465B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0C2CE7" w:rsidRPr="000C2CE7" w:rsidRDefault="000C2CE7" w:rsidP="000C2CE7">
      <w:pPr>
        <w:pStyle w:val="Subtitle"/>
        <w:rPr>
          <w:color w:val="2F5496" w:themeColor="accent1" w:themeShade="BF"/>
        </w:rPr>
      </w:pPr>
      <w:r w:rsidRPr="000C2CE7">
        <w:rPr>
          <w:rStyle w:val="Strong"/>
          <w:rFonts w:ascii="Helvetica" w:hAnsi="Helvetica" w:cs="Helvetica"/>
          <w:color w:val="2F5496" w:themeColor="accent1" w:themeShade="BF"/>
          <w:sz w:val="27"/>
          <w:szCs w:val="27"/>
        </w:rPr>
        <w:t>Solution: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Expected Value = ∑ (probability * Value)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 ∑ P(x). E(x)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there are 9 patients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Probability of selecting each patient = 1/9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Ex 108, 110, 123, 134, 135, 145, 167, 187, 199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P(x) 1/9 1/9   1/9 1/9   1/9   1/9   1/9   1/9 1/9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lastRenderedPageBreak/>
        <w:t>Expected Value = (1/9) (108) + (1/9)110 + (1/9)123 + (1/9)134 + (1/9)135 + (1/9)145 + (1</w:t>
      </w:r>
      <w:r w:rsidR="006C575B">
        <w:rPr>
          <w:color w:val="2F5496" w:themeColor="accent1" w:themeShade="BF"/>
          <w:sz w:val="28"/>
          <w:szCs w:val="28"/>
        </w:rPr>
        <w:t xml:space="preserve"> </w:t>
      </w:r>
      <w:r w:rsidRPr="0051465B">
        <w:rPr>
          <w:color w:val="2F5496" w:themeColor="accent1" w:themeShade="BF"/>
          <w:sz w:val="28"/>
          <w:szCs w:val="28"/>
        </w:rPr>
        <w:t>/9(167) + (1/9)187 + (1/9)199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= (1/9) (108 + 110 + 123 + 134 + 135 + 145 + 167 + 187 + 199)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= (1/9) (1308)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= 145.33</w:t>
      </w:r>
    </w:p>
    <w:p w:rsidR="000C2CE7" w:rsidRPr="0051465B" w:rsidRDefault="000C2CE7" w:rsidP="000C2CE7">
      <w:pPr>
        <w:pStyle w:val="Subtitle"/>
        <w:rPr>
          <w:color w:val="2F5496" w:themeColor="accent1" w:themeShade="BF"/>
          <w:sz w:val="28"/>
          <w:szCs w:val="28"/>
        </w:rPr>
      </w:pPr>
      <w:r w:rsidRPr="0051465B">
        <w:rPr>
          <w:color w:val="2F5496" w:themeColor="accent1" w:themeShade="BF"/>
          <w:sz w:val="28"/>
          <w:szCs w:val="28"/>
        </w:rPr>
        <w:t>Expected Value of the Weight of that patient = 145.33</w:t>
      </w:r>
    </w:p>
    <w:p w:rsidR="006C575B" w:rsidRDefault="006C575B" w:rsidP="00CA4F2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A4F2F" w:rsidRPr="0051465B" w:rsidRDefault="00CA4F2F" w:rsidP="00CA4F2F">
      <w:pPr>
        <w:rPr>
          <w:color w:val="000000" w:themeColor="text1"/>
          <w:sz w:val="28"/>
          <w:szCs w:val="28"/>
        </w:rPr>
      </w:pPr>
      <w:r w:rsidRPr="0051465B">
        <w:rPr>
          <w:color w:val="000000" w:themeColor="text1"/>
          <w:sz w:val="28"/>
          <w:szCs w:val="28"/>
        </w:rPr>
        <w:t>Q9) Calculate Skewness, Kurtosis &amp; draw inferences on the following data</w:t>
      </w:r>
    </w:p>
    <w:p w:rsidR="00CA4F2F" w:rsidRPr="0051465B" w:rsidRDefault="00CA4F2F" w:rsidP="00CA4F2F">
      <w:pPr>
        <w:rPr>
          <w:color w:val="000000" w:themeColor="text1"/>
          <w:sz w:val="28"/>
          <w:szCs w:val="28"/>
        </w:rPr>
      </w:pPr>
      <w:r w:rsidRPr="0051465B">
        <w:rPr>
          <w:color w:val="000000" w:themeColor="text1"/>
          <w:sz w:val="28"/>
          <w:szCs w:val="28"/>
        </w:rPr>
        <w:t xml:space="preserve">      Cars speed and distance </w:t>
      </w:r>
    </w:p>
    <w:p w:rsidR="00CA4F2F" w:rsidRPr="006C575B" w:rsidRDefault="00CA4F2F" w:rsidP="00CA4F2F">
      <w:pPr>
        <w:rPr>
          <w:color w:val="000000" w:themeColor="text1"/>
          <w:sz w:val="28"/>
          <w:szCs w:val="28"/>
        </w:rPr>
      </w:pPr>
      <w:r w:rsidRPr="006C575B">
        <w:rPr>
          <w:color w:val="000000" w:themeColor="text1"/>
          <w:sz w:val="28"/>
          <w:szCs w:val="28"/>
        </w:rPr>
        <w:t>Use Q9_a.csv</w:t>
      </w:r>
    </w:p>
    <w:p w:rsidR="009C3658" w:rsidRPr="00B128DE" w:rsidRDefault="006C575B" w:rsidP="009C3658">
      <w:pPr>
        <w:rPr>
          <w:b/>
          <w:bCs/>
          <w:color w:val="000000" w:themeColor="text1"/>
          <w:sz w:val="28"/>
          <w:szCs w:val="28"/>
        </w:rPr>
      </w:pPr>
      <w:r w:rsidRPr="00B128DE">
        <w:rPr>
          <w:b/>
          <w:bCs/>
          <w:color w:val="000000" w:themeColor="text1"/>
          <w:sz w:val="28"/>
          <w:szCs w:val="28"/>
        </w:rPr>
        <w:t>Ans –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575B" w:rsidTr="006C575B">
        <w:tc>
          <w:tcPr>
            <w:tcW w:w="3116" w:type="dxa"/>
          </w:tcPr>
          <w:p w:rsidR="006C575B" w:rsidRDefault="006C575B" w:rsidP="009C3658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3117" w:type="dxa"/>
          </w:tcPr>
          <w:p w:rsidR="006C575B" w:rsidRDefault="006C575B" w:rsidP="009C3658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1465B">
              <w:rPr>
                <w:color w:val="000000" w:themeColor="text1"/>
                <w:sz w:val="28"/>
                <w:szCs w:val="28"/>
              </w:rPr>
              <w:t>Cars speed</w:t>
            </w:r>
          </w:p>
        </w:tc>
        <w:tc>
          <w:tcPr>
            <w:tcW w:w="3117" w:type="dxa"/>
          </w:tcPr>
          <w:p w:rsidR="006C575B" w:rsidRDefault="006C575B" w:rsidP="009C3658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</w:t>
            </w:r>
            <w:r w:rsidRPr="0051465B">
              <w:rPr>
                <w:color w:val="000000" w:themeColor="text1"/>
                <w:sz w:val="28"/>
                <w:szCs w:val="28"/>
              </w:rPr>
              <w:t>istance</w:t>
            </w:r>
          </w:p>
        </w:tc>
      </w:tr>
      <w:tr w:rsidR="006C575B" w:rsidTr="006C575B">
        <w:tc>
          <w:tcPr>
            <w:tcW w:w="3116" w:type="dxa"/>
          </w:tcPr>
          <w:p w:rsidR="006C575B" w:rsidRDefault="006C575B" w:rsidP="009C3658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1465B">
              <w:rPr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:rsidR="006C575B" w:rsidRPr="00D3667A" w:rsidRDefault="006C575B" w:rsidP="009C3658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bCs/>
                <w:color w:val="2F5496" w:themeColor="accent1" w:themeShade="BF"/>
                <w:sz w:val="28"/>
                <w:szCs w:val="28"/>
              </w:rPr>
              <w:t>-0.1139548</w:t>
            </w:r>
          </w:p>
        </w:tc>
        <w:tc>
          <w:tcPr>
            <w:tcW w:w="3117" w:type="dxa"/>
          </w:tcPr>
          <w:p w:rsidR="006C575B" w:rsidRPr="00D3667A" w:rsidRDefault="006C575B" w:rsidP="009C3658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bCs/>
                <w:color w:val="2F5496" w:themeColor="accent1" w:themeShade="BF"/>
                <w:sz w:val="28"/>
                <w:szCs w:val="28"/>
              </w:rPr>
              <w:t>0.7824835</w:t>
            </w:r>
          </w:p>
        </w:tc>
      </w:tr>
      <w:tr w:rsidR="006C575B" w:rsidTr="006C575B">
        <w:tc>
          <w:tcPr>
            <w:tcW w:w="3116" w:type="dxa"/>
          </w:tcPr>
          <w:p w:rsidR="006C575B" w:rsidRDefault="006C575B" w:rsidP="009C3658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1465B">
              <w:rPr>
                <w:color w:val="000000" w:themeColor="text1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:rsidR="006C575B" w:rsidRPr="00D3667A" w:rsidRDefault="006C575B" w:rsidP="009C3658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bCs/>
                <w:color w:val="2F5496" w:themeColor="accent1" w:themeShade="BF"/>
                <w:sz w:val="28"/>
                <w:szCs w:val="28"/>
              </w:rPr>
              <w:t>2.422853</w:t>
            </w:r>
          </w:p>
        </w:tc>
        <w:tc>
          <w:tcPr>
            <w:tcW w:w="3117" w:type="dxa"/>
          </w:tcPr>
          <w:p w:rsidR="006C575B" w:rsidRPr="00D3667A" w:rsidRDefault="006C575B" w:rsidP="009C3658">
            <w:pPr>
              <w:rPr>
                <w:bCs/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bCs/>
                <w:color w:val="2F5496" w:themeColor="accent1" w:themeShade="BF"/>
                <w:sz w:val="28"/>
                <w:szCs w:val="28"/>
              </w:rPr>
              <w:t>3.248019</w:t>
            </w:r>
          </w:p>
        </w:tc>
      </w:tr>
    </w:tbl>
    <w:p w:rsidR="006C575B" w:rsidRPr="00EA2B53" w:rsidRDefault="006C575B" w:rsidP="009C3658">
      <w:pPr>
        <w:rPr>
          <w:b/>
          <w:bCs/>
          <w:color w:val="2F5496" w:themeColor="accent1" w:themeShade="BF"/>
          <w:sz w:val="28"/>
          <w:szCs w:val="28"/>
        </w:rPr>
      </w:pPr>
    </w:p>
    <w:p w:rsidR="00CA4F2F" w:rsidRPr="006C575B" w:rsidRDefault="00CA4F2F" w:rsidP="00CA4F2F">
      <w:pPr>
        <w:rPr>
          <w:b/>
          <w:color w:val="000000" w:themeColor="text1"/>
          <w:sz w:val="28"/>
          <w:szCs w:val="28"/>
        </w:rPr>
      </w:pPr>
      <w:r w:rsidRPr="006C575B">
        <w:rPr>
          <w:b/>
          <w:color w:val="000000" w:themeColor="text1"/>
          <w:sz w:val="28"/>
          <w:szCs w:val="28"/>
        </w:rPr>
        <w:t>SP and Weight(WT)</w:t>
      </w:r>
    </w:p>
    <w:p w:rsidR="00CA4F2F" w:rsidRDefault="00CA4F2F" w:rsidP="00CA4F2F">
      <w:pPr>
        <w:rPr>
          <w:b/>
          <w:color w:val="000000" w:themeColor="text1"/>
          <w:sz w:val="28"/>
          <w:szCs w:val="28"/>
        </w:rPr>
      </w:pPr>
      <w:r w:rsidRPr="006C575B">
        <w:rPr>
          <w:b/>
          <w:color w:val="000000" w:themeColor="text1"/>
          <w:sz w:val="28"/>
          <w:szCs w:val="28"/>
        </w:rPr>
        <w:t>Use Q9_b.csv</w:t>
      </w:r>
    </w:p>
    <w:p w:rsidR="00B128DE" w:rsidRDefault="00B128DE" w:rsidP="00CA4F2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Ans –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28DE" w:rsidTr="00B128DE">
        <w:tc>
          <w:tcPr>
            <w:tcW w:w="3116" w:type="dxa"/>
          </w:tcPr>
          <w:p w:rsidR="00B128DE" w:rsidRDefault="00B128DE" w:rsidP="00CA4F2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28DE" w:rsidRDefault="00B128DE" w:rsidP="00CA4F2F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:rsidR="00B128DE" w:rsidRDefault="00B128DE" w:rsidP="00CA4F2F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WT</w:t>
            </w:r>
          </w:p>
        </w:tc>
      </w:tr>
      <w:tr w:rsidR="00B128DE" w:rsidTr="00B128DE">
        <w:tc>
          <w:tcPr>
            <w:tcW w:w="3116" w:type="dxa"/>
          </w:tcPr>
          <w:p w:rsidR="00B128DE" w:rsidRDefault="00B128DE" w:rsidP="00B128DE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1465B">
              <w:rPr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:rsidR="00B128DE" w:rsidRPr="00D3667A" w:rsidRDefault="00B128DE" w:rsidP="00B128DE">
            <w:pPr>
              <w:rPr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color w:val="2F5496" w:themeColor="accent1" w:themeShade="BF"/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:rsidR="00B128DE" w:rsidRPr="00D3667A" w:rsidRDefault="00B128DE" w:rsidP="00B128DE">
            <w:pPr>
              <w:rPr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color w:val="2F5496" w:themeColor="accent1" w:themeShade="BF"/>
                <w:sz w:val="28"/>
                <w:szCs w:val="28"/>
              </w:rPr>
              <w:t>-0.6033099</w:t>
            </w:r>
          </w:p>
        </w:tc>
      </w:tr>
      <w:tr w:rsidR="00B128DE" w:rsidTr="00B128DE">
        <w:tc>
          <w:tcPr>
            <w:tcW w:w="3116" w:type="dxa"/>
          </w:tcPr>
          <w:p w:rsidR="00B128DE" w:rsidRDefault="00B128DE" w:rsidP="00B128DE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1465B">
              <w:rPr>
                <w:color w:val="000000" w:themeColor="text1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:rsidR="00B128DE" w:rsidRPr="00D3667A" w:rsidRDefault="00B128DE" w:rsidP="00B128DE">
            <w:pPr>
              <w:rPr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color w:val="2F5496" w:themeColor="accent1" w:themeShade="BF"/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:rsidR="00B128DE" w:rsidRPr="00D3667A" w:rsidRDefault="00B128DE" w:rsidP="00B128DE">
            <w:pPr>
              <w:rPr>
                <w:color w:val="2F5496" w:themeColor="accent1" w:themeShade="BF"/>
                <w:sz w:val="28"/>
                <w:szCs w:val="28"/>
              </w:rPr>
            </w:pPr>
            <w:r w:rsidRPr="00D3667A">
              <w:rPr>
                <w:color w:val="2F5496" w:themeColor="accent1" w:themeShade="BF"/>
                <w:sz w:val="28"/>
                <w:szCs w:val="28"/>
              </w:rPr>
              <w:t>3.819466</w:t>
            </w:r>
          </w:p>
        </w:tc>
      </w:tr>
    </w:tbl>
    <w:p w:rsidR="00B128DE" w:rsidRDefault="00B128DE" w:rsidP="00CA4F2F">
      <w:pPr>
        <w:rPr>
          <w:b/>
          <w:color w:val="000000" w:themeColor="text1"/>
          <w:sz w:val="28"/>
          <w:szCs w:val="28"/>
        </w:rPr>
      </w:pPr>
    </w:p>
    <w:p w:rsidR="00B128DE" w:rsidRPr="006C575B" w:rsidRDefault="00B128DE" w:rsidP="00CA4F2F">
      <w:pPr>
        <w:rPr>
          <w:b/>
          <w:color w:val="000000" w:themeColor="text1"/>
          <w:sz w:val="28"/>
          <w:szCs w:val="28"/>
        </w:rPr>
      </w:pPr>
    </w:p>
    <w:p w:rsidR="00CA4F2F" w:rsidRDefault="00CA4F2F" w:rsidP="00CA4F2F">
      <w:pPr>
        <w:rPr>
          <w:b/>
          <w:sz w:val="28"/>
          <w:szCs w:val="28"/>
        </w:rPr>
      </w:pPr>
    </w:p>
    <w:p w:rsidR="00CA4F2F" w:rsidRDefault="00CA4F2F" w:rsidP="00CA4F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Q10) boxplot </w:t>
      </w:r>
      <w:r w:rsidR="006D6A68">
        <w:rPr>
          <w:b/>
          <w:sz w:val="28"/>
          <w:szCs w:val="28"/>
        </w:rPr>
        <w:t xml:space="preserve">Draw inferences about the following </w:t>
      </w:r>
      <w:r>
        <w:rPr>
          <w:b/>
          <w:sz w:val="28"/>
          <w:szCs w:val="28"/>
        </w:rPr>
        <w:t>&amp; histogram</w:t>
      </w:r>
    </w:p>
    <w:p w:rsidR="00CA4F2F" w:rsidRDefault="00CA4F2F" w:rsidP="00CA4F2F">
      <w:pPr>
        <w:rPr>
          <w:b/>
          <w:sz w:val="28"/>
          <w:szCs w:val="28"/>
        </w:rPr>
      </w:pPr>
    </w:p>
    <w:p w:rsidR="00CA4F2F" w:rsidRDefault="00CA4F2F" w:rsidP="00CA4F2F">
      <w:r>
        <w:rPr>
          <w:noProof/>
        </w:rPr>
        <w:lastRenderedPageBreak/>
        <w:drawing>
          <wp:inline distT="0" distB="0" distL="0" distR="0">
            <wp:extent cx="5932805" cy="3094355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2F" w:rsidRDefault="00CA4F2F" w:rsidP="00CA4F2F"/>
    <w:p w:rsidR="00CA4F2F" w:rsidRDefault="00CA4F2F" w:rsidP="00CA4F2F">
      <w:r>
        <w:rPr>
          <w:noProof/>
        </w:rPr>
        <w:drawing>
          <wp:inline distT="0" distB="0" distL="0" distR="0">
            <wp:extent cx="2933700" cy="295529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2F" w:rsidRDefault="00CA4F2F" w:rsidP="00CA4F2F">
      <w:pPr>
        <w:rPr>
          <w:sz w:val="28"/>
          <w:szCs w:val="28"/>
        </w:rPr>
      </w:pPr>
    </w:p>
    <w:p w:rsidR="009C3658" w:rsidRPr="00342826" w:rsidRDefault="00CA4F2F" w:rsidP="00CA4F2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42826">
        <w:rPr>
          <w:rFonts w:cstheme="minorHAnsi"/>
          <w:b/>
          <w:color w:val="000000" w:themeColor="text1"/>
          <w:sz w:val="28"/>
          <w:szCs w:val="28"/>
        </w:rPr>
        <w:t>Q11</w:t>
      </w:r>
      <w:r w:rsidR="00F303BB" w:rsidRPr="00342826">
        <w:rPr>
          <w:rFonts w:cstheme="minorHAnsi"/>
          <w:b/>
          <w:color w:val="000000" w:themeColor="text1"/>
          <w:sz w:val="28"/>
          <w:szCs w:val="28"/>
        </w:rPr>
        <w:t xml:space="preserve">) </w:t>
      </w:r>
      <w:r w:rsidR="00F303BB" w:rsidRPr="00342826">
        <w:rPr>
          <w:rFonts w:cstheme="minorHAnsi"/>
          <w:color w:val="000000" w:themeColor="text1"/>
          <w:sz w:val="28"/>
          <w:szCs w:val="28"/>
        </w:rPr>
        <w:t>Suppose</w:t>
      </w:r>
      <w:r w:rsidRPr="003428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Mexico. We draw a random sample of 2,000 men from a population of 3,000,000 men and weigh them. We find that the average person in our sample weighs 200 pounds, and the standard deviation of the sample is 30 pounds. Calculate </w:t>
      </w:r>
      <w:r w:rsidR="00383BA5" w:rsidRPr="00342826">
        <w:rPr>
          <w:rFonts w:cstheme="minorHAnsi"/>
          <w:color w:val="000000" w:themeColor="text1"/>
          <w:sz w:val="28"/>
          <w:szCs w:val="28"/>
          <w:shd w:val="clear" w:color="auto" w:fill="FFFFFF"/>
        </w:rPr>
        <w:t>94%,98%,96% confidence interval?</w:t>
      </w:r>
    </w:p>
    <w:p w:rsidR="00383BA5" w:rsidRDefault="00F52C2A" w:rsidP="00CA4F2F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lastRenderedPageBreak/>
        <w:t>Ans –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F52C2A" w:rsidTr="00F52C2A">
        <w:tc>
          <w:tcPr>
            <w:tcW w:w="3415" w:type="dxa"/>
          </w:tcPr>
          <w:p w:rsidR="00F52C2A" w:rsidRPr="007569D6" w:rsidRDefault="00F52C2A" w:rsidP="00CA4F2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C</w:t>
            </w: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onfidence interval</w:t>
            </w:r>
          </w:p>
        </w:tc>
        <w:tc>
          <w:tcPr>
            <w:tcW w:w="2818" w:type="dxa"/>
          </w:tcPr>
          <w:p w:rsidR="00F52C2A" w:rsidRPr="007569D6" w:rsidRDefault="00F52C2A" w:rsidP="00CA4F2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Z value</w:t>
            </w:r>
          </w:p>
        </w:tc>
        <w:tc>
          <w:tcPr>
            <w:tcW w:w="3117" w:type="dxa"/>
          </w:tcPr>
          <w:p w:rsidR="00F52C2A" w:rsidRPr="007569D6" w:rsidRDefault="00F52C2A" w:rsidP="00CA4F2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Range</w:t>
            </w:r>
          </w:p>
        </w:tc>
      </w:tr>
      <w:tr w:rsidR="00F52C2A" w:rsidTr="00F52C2A">
        <w:tc>
          <w:tcPr>
            <w:tcW w:w="3415" w:type="dxa"/>
          </w:tcPr>
          <w:p w:rsidR="00F52C2A" w:rsidRPr="007569D6" w:rsidRDefault="00F52C2A" w:rsidP="00CA4F2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Confidence interval</w:t>
            </w: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94%</w:t>
            </w:r>
          </w:p>
        </w:tc>
        <w:tc>
          <w:tcPr>
            <w:tcW w:w="2818" w:type="dxa"/>
          </w:tcPr>
          <w:p w:rsidR="00F52C2A" w:rsidRPr="007569D6" w:rsidRDefault="00351685" w:rsidP="00CA4F2F">
            <w:pPr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1.880794</w:t>
            </w:r>
          </w:p>
        </w:tc>
        <w:tc>
          <w:tcPr>
            <w:tcW w:w="3117" w:type="dxa"/>
          </w:tcPr>
          <w:p w:rsidR="00F52C2A" w:rsidRPr="007569D6" w:rsidRDefault="00351685" w:rsidP="00CA4F2F">
            <w:pPr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198.74,201.26</w:t>
            </w:r>
          </w:p>
        </w:tc>
      </w:tr>
      <w:tr w:rsidR="00F52C2A" w:rsidTr="00F52C2A">
        <w:tc>
          <w:tcPr>
            <w:tcW w:w="3415" w:type="dxa"/>
          </w:tcPr>
          <w:p w:rsidR="00F52C2A" w:rsidRPr="007569D6" w:rsidRDefault="00F52C2A" w:rsidP="00CA4F2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Confidence interval</w:t>
            </w: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1685"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2818" w:type="dxa"/>
          </w:tcPr>
          <w:p w:rsidR="00F52C2A" w:rsidRPr="007569D6" w:rsidRDefault="00351685" w:rsidP="00CA4F2F">
            <w:pPr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2.053749</w:t>
            </w:r>
          </w:p>
        </w:tc>
        <w:tc>
          <w:tcPr>
            <w:tcW w:w="3117" w:type="dxa"/>
          </w:tcPr>
          <w:p w:rsidR="00F52C2A" w:rsidRPr="007569D6" w:rsidRDefault="00351685" w:rsidP="00CA4F2F">
            <w:pPr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198.62,201.38</w:t>
            </w:r>
          </w:p>
        </w:tc>
      </w:tr>
      <w:tr w:rsidR="00F52C2A" w:rsidTr="00F52C2A">
        <w:tc>
          <w:tcPr>
            <w:tcW w:w="3415" w:type="dxa"/>
          </w:tcPr>
          <w:p w:rsidR="00F52C2A" w:rsidRPr="007569D6" w:rsidRDefault="00F52C2A" w:rsidP="00CA4F2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Confidence interval</w:t>
            </w:r>
            <w:r w:rsidR="00351685" w:rsidRPr="007569D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98%</w:t>
            </w:r>
          </w:p>
        </w:tc>
        <w:tc>
          <w:tcPr>
            <w:tcW w:w="2818" w:type="dxa"/>
          </w:tcPr>
          <w:p w:rsidR="00F52C2A" w:rsidRPr="007569D6" w:rsidRDefault="00351685" w:rsidP="00CA4F2F">
            <w:pPr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2.326348</w:t>
            </w:r>
          </w:p>
        </w:tc>
        <w:tc>
          <w:tcPr>
            <w:tcW w:w="3117" w:type="dxa"/>
          </w:tcPr>
          <w:p w:rsidR="00F52C2A" w:rsidRPr="007569D6" w:rsidRDefault="00351685" w:rsidP="00CA4F2F">
            <w:pPr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7569D6">
              <w:rPr>
                <w:rFonts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198.43,201.56</w:t>
            </w:r>
          </w:p>
        </w:tc>
      </w:tr>
    </w:tbl>
    <w:p w:rsidR="00F52C2A" w:rsidRPr="00383BA5" w:rsidRDefault="00F52C2A" w:rsidP="00CA4F2F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9C3658" w:rsidRDefault="009C3658" w:rsidP="00CA4F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742CC" w:rsidRPr="00AD163A" w:rsidRDefault="00C742CC" w:rsidP="00CA4F2F">
      <w:pPr>
        <w:rPr>
          <w:rFonts w:ascii="Segoe UI" w:hAnsi="Segoe UI" w:cs="Segoe UI"/>
          <w:color w:val="2F5496" w:themeColor="accent1" w:themeShade="BF"/>
          <w:sz w:val="28"/>
          <w:szCs w:val="28"/>
          <w:shd w:val="clear" w:color="auto" w:fill="FFFFFF"/>
        </w:rPr>
      </w:pPr>
    </w:p>
    <w:p w:rsidR="00CA4F2F" w:rsidRPr="00250D47" w:rsidRDefault="00CA4F2F" w:rsidP="00CA4F2F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250D47">
        <w:rPr>
          <w:rFonts w:cstheme="minorHAnsi"/>
          <w:sz w:val="28"/>
          <w:szCs w:val="28"/>
          <w:shd w:val="clear" w:color="auto" w:fill="FFFFFF"/>
        </w:rPr>
        <w:t>Q12</w:t>
      </w:r>
      <w:r w:rsidR="00F303BB" w:rsidRPr="00250D47">
        <w:rPr>
          <w:rFonts w:cstheme="minorHAnsi"/>
          <w:sz w:val="28"/>
          <w:szCs w:val="28"/>
          <w:shd w:val="clear" w:color="auto" w:fill="FFFFFF"/>
        </w:rPr>
        <w:t>) Below</w:t>
      </w:r>
      <w:r w:rsidRPr="00250D47">
        <w:rPr>
          <w:rFonts w:cstheme="minorHAnsi"/>
          <w:sz w:val="28"/>
          <w:szCs w:val="28"/>
          <w:shd w:val="clear" w:color="auto" w:fill="FFFFFF"/>
        </w:rPr>
        <w:t xml:space="preserve"> are the scores obtained by a student in tests </w:t>
      </w:r>
    </w:p>
    <w:p w:rsidR="00CA4F2F" w:rsidRPr="00BB10FC" w:rsidRDefault="00CA4F2F" w:rsidP="00CA4F2F">
      <w:pPr>
        <w:jc w:val="both"/>
        <w:rPr>
          <w:rFonts w:cstheme="minorHAnsi"/>
          <w:b/>
          <w:sz w:val="28"/>
          <w:szCs w:val="28"/>
        </w:rPr>
      </w:pPr>
      <w:r w:rsidRPr="00BB10FC">
        <w:rPr>
          <w:rFonts w:cstheme="minorHAnsi"/>
          <w:b/>
          <w:sz w:val="28"/>
          <w:szCs w:val="28"/>
        </w:rPr>
        <w:t>34,36,36,38,38,39,39,40,</w:t>
      </w:r>
      <w:r w:rsidRPr="00BB10FC">
        <w:rPr>
          <w:rFonts w:cstheme="minorHAnsi"/>
          <w:b/>
          <w:bCs/>
          <w:sz w:val="28"/>
          <w:szCs w:val="28"/>
        </w:rPr>
        <w:t>40,41,</w:t>
      </w:r>
      <w:r w:rsidRPr="00BB10FC">
        <w:rPr>
          <w:rFonts w:cstheme="minorHAnsi"/>
          <w:b/>
          <w:sz w:val="28"/>
          <w:szCs w:val="28"/>
        </w:rPr>
        <w:t>41,41,41,42,42,45,49,56</w:t>
      </w:r>
    </w:p>
    <w:p w:rsidR="00CA4F2F" w:rsidRPr="00250D47" w:rsidRDefault="00CA4F2F" w:rsidP="00CA4F2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250D47">
        <w:rPr>
          <w:rFonts w:cstheme="minorHAnsi"/>
          <w:sz w:val="28"/>
          <w:szCs w:val="28"/>
          <w:shd w:val="clear" w:color="auto" w:fill="FFFFFF"/>
        </w:rPr>
        <w:t>Find mean, median, variance, standard deviation.</w:t>
      </w:r>
    </w:p>
    <w:p w:rsidR="00BB10FC" w:rsidRDefault="00C742CC" w:rsidP="00C742CC">
      <w:pPr>
        <w:rPr>
          <w:sz w:val="28"/>
          <w:szCs w:val="28"/>
        </w:rPr>
      </w:pPr>
      <w:r w:rsidRPr="00BB10FC">
        <w:rPr>
          <w:sz w:val="28"/>
          <w:szCs w:val="28"/>
        </w:rPr>
        <w:t>Ans</w:t>
      </w:r>
      <w:r w:rsidR="00BB10FC">
        <w:rPr>
          <w:sz w:val="28"/>
          <w:szCs w:val="28"/>
        </w:rPr>
        <w:t xml:space="preserve"> –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B10FC" w:rsidTr="00BB10FC">
        <w:tc>
          <w:tcPr>
            <w:tcW w:w="4675" w:type="dxa"/>
          </w:tcPr>
          <w:p w:rsidR="00BB10FC" w:rsidRDefault="00BB10FC" w:rsidP="00C7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4675" w:type="dxa"/>
          </w:tcPr>
          <w:p w:rsidR="00BB10FC" w:rsidRPr="00BB10FC" w:rsidRDefault="00BB10FC" w:rsidP="00C742CC">
            <w:pPr>
              <w:rPr>
                <w:color w:val="2F5496" w:themeColor="accent1" w:themeShade="BF"/>
                <w:sz w:val="28"/>
                <w:szCs w:val="28"/>
              </w:rPr>
            </w:pPr>
            <w:r w:rsidRPr="00BB10FC">
              <w:rPr>
                <w:color w:val="2F5496" w:themeColor="accent1" w:themeShade="BF"/>
                <w:sz w:val="28"/>
                <w:szCs w:val="28"/>
              </w:rPr>
              <w:t>41</w:t>
            </w:r>
          </w:p>
        </w:tc>
      </w:tr>
      <w:tr w:rsidR="00BB10FC" w:rsidTr="00BB10FC">
        <w:tc>
          <w:tcPr>
            <w:tcW w:w="4675" w:type="dxa"/>
          </w:tcPr>
          <w:p w:rsidR="00BB10FC" w:rsidRDefault="00BB10FC" w:rsidP="00C7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4675" w:type="dxa"/>
          </w:tcPr>
          <w:p w:rsidR="00BB10FC" w:rsidRPr="00BB10FC" w:rsidRDefault="00BB10FC" w:rsidP="00C742CC">
            <w:pPr>
              <w:rPr>
                <w:color w:val="2F5496" w:themeColor="accent1" w:themeShade="BF"/>
                <w:sz w:val="28"/>
                <w:szCs w:val="28"/>
              </w:rPr>
            </w:pPr>
            <w:r w:rsidRPr="00BB10FC">
              <w:rPr>
                <w:color w:val="2F5496" w:themeColor="accent1" w:themeShade="BF"/>
                <w:sz w:val="28"/>
                <w:szCs w:val="28"/>
              </w:rPr>
              <w:t>40.5</w:t>
            </w:r>
          </w:p>
        </w:tc>
      </w:tr>
      <w:tr w:rsidR="00BB10FC" w:rsidTr="00BB10FC">
        <w:tc>
          <w:tcPr>
            <w:tcW w:w="4675" w:type="dxa"/>
          </w:tcPr>
          <w:p w:rsidR="00BB10FC" w:rsidRDefault="00BB10FC" w:rsidP="00C7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4675" w:type="dxa"/>
          </w:tcPr>
          <w:p w:rsidR="00BB10FC" w:rsidRPr="00BB10FC" w:rsidRDefault="00BB10FC" w:rsidP="00C742CC">
            <w:pPr>
              <w:rPr>
                <w:color w:val="2F5496" w:themeColor="accent1" w:themeShade="BF"/>
                <w:sz w:val="28"/>
                <w:szCs w:val="28"/>
              </w:rPr>
            </w:pPr>
            <w:r w:rsidRPr="00BB10FC">
              <w:rPr>
                <w:color w:val="2F5496" w:themeColor="accent1" w:themeShade="BF"/>
                <w:sz w:val="28"/>
                <w:szCs w:val="28"/>
              </w:rPr>
              <w:t>25.52</w:t>
            </w:r>
          </w:p>
        </w:tc>
      </w:tr>
      <w:tr w:rsidR="00BB10FC" w:rsidTr="00BB10FC">
        <w:tc>
          <w:tcPr>
            <w:tcW w:w="4675" w:type="dxa"/>
          </w:tcPr>
          <w:p w:rsidR="00BB10FC" w:rsidRDefault="00BB10FC" w:rsidP="00C7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</w:tcPr>
          <w:p w:rsidR="00BB10FC" w:rsidRPr="00BB10FC" w:rsidRDefault="00BB10FC" w:rsidP="00C742CC">
            <w:pPr>
              <w:rPr>
                <w:color w:val="2F5496" w:themeColor="accent1" w:themeShade="BF"/>
                <w:sz w:val="28"/>
                <w:szCs w:val="28"/>
              </w:rPr>
            </w:pPr>
            <w:r w:rsidRPr="00BB10FC">
              <w:rPr>
                <w:color w:val="2F5496" w:themeColor="accent1" w:themeShade="BF"/>
                <w:sz w:val="28"/>
                <w:szCs w:val="28"/>
              </w:rPr>
              <w:t>5.05664</w:t>
            </w:r>
          </w:p>
        </w:tc>
      </w:tr>
    </w:tbl>
    <w:p w:rsidR="00C00F84" w:rsidRDefault="00C00F84" w:rsidP="00C00F8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00F84">
        <w:rPr>
          <w:rFonts w:cstheme="minorHAnsi"/>
          <w:sz w:val="28"/>
          <w:szCs w:val="28"/>
        </w:rPr>
        <w:t>What can we say about the student marks?</w:t>
      </w:r>
    </w:p>
    <w:p w:rsidR="00FA0FAB" w:rsidRPr="004606F8" w:rsidRDefault="00682DCE" w:rsidP="00682DCE">
      <w:pPr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Ans -</w:t>
      </w:r>
      <w:r w:rsidRPr="00682DCE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4606F8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 xml:space="preserve">Mass of students marks between 38-42. </w:t>
      </w:r>
    </w:p>
    <w:p w:rsidR="00682DCE" w:rsidRPr="004606F8" w:rsidRDefault="00FA0FAB" w:rsidP="00682DCE">
      <w:pPr>
        <w:rPr>
          <w:rFonts w:cstheme="minorHAnsi"/>
          <w:color w:val="2F5496" w:themeColor="accent1" w:themeShade="BF"/>
          <w:sz w:val="28"/>
          <w:szCs w:val="28"/>
        </w:rPr>
      </w:pPr>
      <w:r w:rsidRPr="004606F8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Skewness (</w:t>
      </w:r>
      <w:r w:rsidR="00682DCE" w:rsidRPr="004606F8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1.52) is positive because mass of marks in left side of plot.</w:t>
      </w:r>
    </w:p>
    <w:p w:rsidR="00BB10FC" w:rsidRDefault="00BB10FC" w:rsidP="00C742CC">
      <w:pPr>
        <w:rPr>
          <w:sz w:val="28"/>
          <w:szCs w:val="28"/>
        </w:rPr>
      </w:pPr>
    </w:p>
    <w:p w:rsidR="00BB10FC" w:rsidRPr="00BB10FC" w:rsidRDefault="00BB10FC" w:rsidP="00C742CC">
      <w:pPr>
        <w:rPr>
          <w:sz w:val="28"/>
          <w:szCs w:val="28"/>
        </w:rPr>
      </w:pPr>
    </w:p>
    <w:p w:rsidR="00EA2B53" w:rsidRDefault="00EA2B53" w:rsidP="00CA4F2F">
      <w:pPr>
        <w:rPr>
          <w:sz w:val="28"/>
          <w:szCs w:val="28"/>
          <w:u w:val="single"/>
        </w:rPr>
      </w:pPr>
    </w:p>
    <w:p w:rsidR="00865C87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:rsidR="00865C87" w:rsidRPr="00266259" w:rsidRDefault="00266259" w:rsidP="00865C87">
      <w:pPr>
        <w:pStyle w:val="Subtitle"/>
        <w:rPr>
          <w:rFonts w:cstheme="minorHAnsi"/>
          <w:color w:val="4472C4" w:themeColor="accent1"/>
          <w:sz w:val="28"/>
          <w:szCs w:val="28"/>
        </w:rPr>
      </w:pPr>
      <w:r w:rsidRPr="00266259">
        <w:rPr>
          <w:rFonts w:cstheme="minorHAnsi"/>
          <w:color w:val="auto"/>
          <w:sz w:val="28"/>
          <w:szCs w:val="28"/>
          <w:shd w:val="clear" w:color="auto" w:fill="FFFFFF"/>
        </w:rPr>
        <w:t>Ans -</w:t>
      </w:r>
      <w:r w:rsidR="00865C87" w:rsidRPr="00266259">
        <w:rPr>
          <w:rFonts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266259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Data is normalized and there is no skewness.</w:t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r w:rsidR="00F303BB">
        <w:rPr>
          <w:sz w:val="28"/>
          <w:szCs w:val="28"/>
        </w:rPr>
        <w:t>median?</w:t>
      </w:r>
    </w:p>
    <w:p w:rsidR="00BD4CC9" w:rsidRPr="00592842" w:rsidRDefault="00BD4CC9" w:rsidP="00CA4F2F">
      <w:pPr>
        <w:rPr>
          <w:rFonts w:cstheme="minorHAnsi"/>
          <w:sz w:val="28"/>
          <w:szCs w:val="28"/>
        </w:rPr>
      </w:pPr>
      <w:r w:rsidRPr="0059284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="00592842">
        <w:rPr>
          <w:rFonts w:cstheme="minorHAnsi"/>
          <w:color w:val="202124"/>
          <w:sz w:val="28"/>
          <w:szCs w:val="28"/>
          <w:shd w:val="clear" w:color="auto" w:fill="FFFFFF"/>
        </w:rPr>
        <w:t xml:space="preserve">Ans - </w:t>
      </w:r>
      <w:r w:rsidR="00592842" w:rsidRPr="00592842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Negative Skewness implies mass of the Distribution concentrated on right side.</w:t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Q15) What is the nature of skewness when median &gt; mean?</w:t>
      </w:r>
    </w:p>
    <w:p w:rsidR="00917F73" w:rsidRPr="00917F73" w:rsidRDefault="00917F73" w:rsidP="00CA4F2F">
      <w:pPr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</w:pPr>
      <w:r w:rsidRPr="00917F73">
        <w:rPr>
          <w:rFonts w:cstheme="minorHAnsi"/>
          <w:sz w:val="28"/>
          <w:szCs w:val="28"/>
          <w:shd w:val="clear" w:color="auto" w:fill="FFFFFF"/>
        </w:rPr>
        <w:t xml:space="preserve">Ans - </w:t>
      </w:r>
      <w:r w:rsidRPr="00917F73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Skewness implies mass of the Distribution concentrated on left side.</w:t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r w:rsidR="00F303BB">
        <w:rPr>
          <w:sz w:val="28"/>
          <w:szCs w:val="28"/>
        </w:rPr>
        <w:t>data?</w:t>
      </w:r>
    </w:p>
    <w:p w:rsidR="00E2515C" w:rsidRPr="00013566" w:rsidRDefault="009B39C7" w:rsidP="00CA4F2F">
      <w:pPr>
        <w:rPr>
          <w:rStyle w:val="SubtitleChar"/>
          <w:rFonts w:cstheme="minorHAnsi"/>
          <w:color w:val="2F5496" w:themeColor="accent1" w:themeShade="BF"/>
          <w:sz w:val="28"/>
          <w:szCs w:val="28"/>
        </w:rPr>
      </w:pPr>
      <w:r w:rsidRPr="009B39C7">
        <w:rPr>
          <w:rFonts w:cstheme="minorHAnsi"/>
          <w:sz w:val="28"/>
          <w:szCs w:val="28"/>
          <w:shd w:val="clear" w:color="auto" w:fill="FFFFFF"/>
        </w:rPr>
        <w:t xml:space="preserve">Ans - </w:t>
      </w:r>
      <w:r w:rsidR="00013566" w:rsidRPr="00013566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Positive kurtosis value indicates that thinner peak and wider tails</w:t>
      </w:r>
      <w:r w:rsidR="00E2515C" w:rsidRPr="00013566">
        <w:rPr>
          <w:rStyle w:val="SubtitleChar"/>
          <w:rFonts w:cstheme="minorHAnsi"/>
          <w:color w:val="2F5496" w:themeColor="accent1" w:themeShade="BF"/>
          <w:sz w:val="28"/>
          <w:szCs w:val="28"/>
        </w:rPr>
        <w:t>.</w:t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:rsidR="00C11A66" w:rsidRPr="00927BB3" w:rsidRDefault="00976BA6" w:rsidP="00CA4F2F">
      <w:pPr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</w:pPr>
      <w:r w:rsidRPr="00976B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- </w:t>
      </w:r>
      <w:r w:rsidR="00927BB3" w:rsidRPr="00927BB3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Negative kurtosis value indicates that wider peak and thinner tails.</w:t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CA4F2F" w:rsidRDefault="00CA4F2F" w:rsidP="00CA4F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8635" cy="1440815"/>
            <wp:effectExtent l="0" t="0" r="0" b="6985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DC0ED3" w:rsidRPr="00DC0ED3" w:rsidRDefault="00DC0ED3" w:rsidP="00CA4F2F">
      <w:pPr>
        <w:rPr>
          <w:rFonts w:cstheme="minorHAnsi"/>
          <w:color w:val="2F5496" w:themeColor="accent1" w:themeShade="BF"/>
          <w:sz w:val="28"/>
          <w:szCs w:val="28"/>
        </w:rPr>
      </w:pPr>
      <w:r w:rsidRPr="00DC0ED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- </w:t>
      </w:r>
      <w:r w:rsidRPr="00DC0ED3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Not normally distributed</w:t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FD4734" w:rsidRDefault="00FD4734" w:rsidP="00CA4F2F">
      <w:pPr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Pr="00FD4734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Negative skewness</w:t>
      </w:r>
    </w:p>
    <w:p w:rsidR="00322547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</w:t>
      </w:r>
      <w:r w:rsidR="00322547">
        <w:rPr>
          <w:sz w:val="28"/>
          <w:szCs w:val="28"/>
        </w:rPr>
        <w:t>of the data (approximately)?</w:t>
      </w:r>
    </w:p>
    <w:p w:rsidR="00C05242" w:rsidRDefault="00322547" w:rsidP="00CA4F2F">
      <w:pPr>
        <w:rPr>
          <w:sz w:val="28"/>
          <w:szCs w:val="28"/>
        </w:rPr>
      </w:pPr>
      <w:r>
        <w:rPr>
          <w:sz w:val="28"/>
          <w:szCs w:val="28"/>
        </w:rPr>
        <w:t xml:space="preserve">Ans -  </w:t>
      </w:r>
      <w:r w:rsidRPr="00322547">
        <w:rPr>
          <w:rFonts w:ascii="Arial" w:hAnsi="Arial" w:cs="Arial"/>
          <w:color w:val="2F5496" w:themeColor="accent1" w:themeShade="BF"/>
          <w:shd w:val="clear" w:color="auto" w:fill="FFFFFF"/>
        </w:rPr>
        <w:t>-</w:t>
      </w:r>
      <w:r w:rsidRPr="00322547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>10-18</w:t>
      </w:r>
      <w:r w:rsidR="00C05242">
        <w:rPr>
          <w:sz w:val="28"/>
          <w:szCs w:val="28"/>
        </w:rPr>
        <w:br/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:rsidR="00CA4F2F" w:rsidRDefault="00CA4F2F" w:rsidP="00CA4F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26155" cy="2150745"/>
            <wp:effectExtent l="0" t="0" r="0" b="1905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2F" w:rsidRDefault="00CA4F2F" w:rsidP="00CA4F2F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:rsidR="00CA4F2F" w:rsidRPr="009F4E79" w:rsidRDefault="00CA4F2F" w:rsidP="00CA4F2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9F4E79">
        <w:rPr>
          <w:color w:val="000000" w:themeColor="text1"/>
          <w:sz w:val="28"/>
          <w:szCs w:val="28"/>
        </w:rPr>
        <w:t>Q 20) Calculate probability from the given dataset for the below cases</w:t>
      </w:r>
    </w:p>
    <w:p w:rsidR="00CA4F2F" w:rsidRPr="005D5DD3" w:rsidRDefault="00CA4F2F" w:rsidP="00CA4F2F">
      <w:pPr>
        <w:ind w:left="360"/>
        <w:rPr>
          <w:color w:val="2F5496" w:themeColor="accent1" w:themeShade="BF"/>
          <w:sz w:val="28"/>
          <w:szCs w:val="28"/>
        </w:rPr>
      </w:pPr>
    </w:p>
    <w:p w:rsidR="00CA4F2F" w:rsidRPr="009F4E79" w:rsidRDefault="00CA4F2F" w:rsidP="00CA4F2F">
      <w:pPr>
        <w:ind w:left="720"/>
        <w:rPr>
          <w:color w:val="000000" w:themeColor="text1"/>
          <w:sz w:val="28"/>
          <w:szCs w:val="28"/>
        </w:rPr>
      </w:pPr>
      <w:r w:rsidRPr="009F4E79">
        <w:rPr>
          <w:color w:val="000000" w:themeColor="text1"/>
          <w:sz w:val="28"/>
          <w:szCs w:val="28"/>
        </w:rPr>
        <w:t>Data _set: Cars.csv</w:t>
      </w:r>
    </w:p>
    <w:p w:rsidR="00CA4F2F" w:rsidRPr="0093282A" w:rsidRDefault="00CA4F2F" w:rsidP="00CA4F2F">
      <w:pPr>
        <w:ind w:left="720"/>
        <w:rPr>
          <w:color w:val="000000" w:themeColor="text1"/>
          <w:sz w:val="28"/>
          <w:szCs w:val="28"/>
        </w:rPr>
      </w:pPr>
      <w:r w:rsidRPr="0093282A">
        <w:rPr>
          <w:color w:val="000000" w:themeColor="text1"/>
          <w:sz w:val="28"/>
          <w:szCs w:val="28"/>
        </w:rPr>
        <w:t xml:space="preserve">Calculate the probability of </w:t>
      </w:r>
      <w:r w:rsidR="00C05242" w:rsidRPr="0093282A">
        <w:rPr>
          <w:color w:val="000000" w:themeColor="text1"/>
          <w:sz w:val="28"/>
          <w:szCs w:val="28"/>
        </w:rPr>
        <w:t>MPG of</w:t>
      </w:r>
      <w:r w:rsidRPr="0093282A">
        <w:rPr>
          <w:color w:val="000000" w:themeColor="text1"/>
          <w:sz w:val="28"/>
          <w:szCs w:val="28"/>
        </w:rPr>
        <w:t xml:space="preserve"> Cars for the below cases.</w:t>
      </w:r>
    </w:p>
    <w:p w:rsidR="00CA4F2F" w:rsidRPr="0093282A" w:rsidRDefault="00CA4F2F" w:rsidP="00CA4F2F">
      <w:pPr>
        <w:ind w:left="720"/>
        <w:rPr>
          <w:color w:val="000000" w:themeColor="text1"/>
          <w:sz w:val="28"/>
          <w:szCs w:val="28"/>
        </w:rPr>
      </w:pPr>
      <w:r w:rsidRPr="005D5DD3">
        <w:rPr>
          <w:color w:val="2F5496" w:themeColor="accent1" w:themeShade="BF"/>
          <w:sz w:val="28"/>
          <w:szCs w:val="28"/>
        </w:rPr>
        <w:t xml:space="preserve">       </w:t>
      </w:r>
      <w:r w:rsidRPr="0093282A">
        <w:rPr>
          <w:color w:val="000000" w:themeColor="text1"/>
          <w:sz w:val="28"/>
          <w:szCs w:val="28"/>
        </w:rPr>
        <w:t>MPG &lt;- Cars$MPG</w:t>
      </w:r>
    </w:p>
    <w:p w:rsidR="00CA4F2F" w:rsidRDefault="00CA4F2F" w:rsidP="00CA4F2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93282A">
        <w:rPr>
          <w:color w:val="000000" w:themeColor="text1"/>
          <w:sz w:val="28"/>
          <w:szCs w:val="28"/>
        </w:rPr>
        <w:t>P(MPG&gt;38)</w:t>
      </w:r>
    </w:p>
    <w:p w:rsidR="0093282A" w:rsidRPr="0093282A" w:rsidRDefault="0093282A" w:rsidP="0093282A">
      <w:pPr>
        <w:spacing w:after="0" w:line="240" w:lineRule="auto"/>
        <w:ind w:left="1080"/>
        <w:rPr>
          <w:color w:val="2F5496" w:themeColor="accent1" w:themeShade="BF"/>
          <w:sz w:val="28"/>
          <w:szCs w:val="28"/>
        </w:rPr>
      </w:pPr>
      <w:r w:rsidRPr="0093282A">
        <w:rPr>
          <w:rFonts w:eastAsia="Times New Roman" w:cstheme="minorHAnsi"/>
          <w:color w:val="2F5496" w:themeColor="accent1" w:themeShade="BF"/>
          <w:sz w:val="28"/>
          <w:szCs w:val="28"/>
        </w:rPr>
        <w:t>pnorm (38,34.422,9.13144) = 0.3475908</w:t>
      </w:r>
    </w:p>
    <w:p w:rsidR="0093282A" w:rsidRPr="0093282A" w:rsidRDefault="0093282A" w:rsidP="0093282A">
      <w:pPr>
        <w:spacing w:after="0" w:line="240" w:lineRule="auto"/>
        <w:ind w:left="1080"/>
        <w:rPr>
          <w:color w:val="000000" w:themeColor="text1"/>
          <w:sz w:val="28"/>
          <w:szCs w:val="28"/>
        </w:rPr>
      </w:pPr>
    </w:p>
    <w:p w:rsidR="00CA4F2F" w:rsidRDefault="00CA4F2F" w:rsidP="00CA4F2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783C94">
        <w:rPr>
          <w:color w:val="000000" w:themeColor="text1"/>
          <w:sz w:val="28"/>
          <w:szCs w:val="28"/>
        </w:rPr>
        <w:t>P(MPG&lt;40)</w:t>
      </w:r>
    </w:p>
    <w:p w:rsidR="00783C94" w:rsidRPr="00783C94" w:rsidRDefault="00783C94" w:rsidP="00783C9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F5496" w:themeColor="accent1" w:themeShade="BF"/>
          <w:sz w:val="28"/>
          <w:szCs w:val="28"/>
        </w:rPr>
      </w:pPr>
      <w:r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          </w:t>
      </w:r>
      <w:r w:rsidRPr="00783C94">
        <w:rPr>
          <w:rFonts w:eastAsia="Times New Roman" w:cstheme="minorHAnsi"/>
          <w:color w:val="2F5496" w:themeColor="accent1" w:themeShade="BF"/>
          <w:sz w:val="28"/>
          <w:szCs w:val="28"/>
        </w:rPr>
        <w:t>pnorm (40,34.422,9.13144) = 0.7293527</w:t>
      </w:r>
    </w:p>
    <w:p w:rsidR="00783C94" w:rsidRPr="00783C94" w:rsidRDefault="00783C94" w:rsidP="00783C94">
      <w:pPr>
        <w:spacing w:after="0" w:line="240" w:lineRule="auto"/>
        <w:ind w:left="1080"/>
        <w:rPr>
          <w:color w:val="000000" w:themeColor="text1"/>
          <w:sz w:val="28"/>
          <w:szCs w:val="28"/>
        </w:rPr>
      </w:pPr>
    </w:p>
    <w:p w:rsidR="00783C94" w:rsidRDefault="00CA4F2F" w:rsidP="00783C94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783C94">
        <w:rPr>
          <w:color w:val="000000" w:themeColor="text1"/>
          <w:sz w:val="28"/>
          <w:szCs w:val="28"/>
        </w:rPr>
        <w:t>P (20&lt;MPG&lt;50)</w:t>
      </w:r>
    </w:p>
    <w:p w:rsidR="00783C94" w:rsidRPr="00783C94" w:rsidRDefault="00783C94" w:rsidP="00783C9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28"/>
          <w:szCs w:val="28"/>
        </w:rPr>
      </w:pPr>
      <w:r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     </w:t>
      </w:r>
      <w:r w:rsidRPr="00783C94">
        <w:rPr>
          <w:rFonts w:eastAsia="Times New Roman" w:cstheme="minorHAnsi"/>
          <w:color w:val="2F5496" w:themeColor="accent1" w:themeShade="BF"/>
          <w:sz w:val="28"/>
          <w:szCs w:val="28"/>
        </w:rPr>
        <w:t>pnorm (50,34.422,9.13144) -(1-pnorm (20,34.422,9.13144</w:t>
      </w:r>
      <w:proofErr w:type="gramStart"/>
      <w:r w:rsidR="009608F0" w:rsidRPr="00783C94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)) </w:t>
      </w:r>
      <w:r w:rsidR="009608F0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</w:t>
      </w:r>
      <w:r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</w:t>
      </w:r>
      <w:proofErr w:type="gramEnd"/>
      <w:r w:rsidRPr="00783C94">
        <w:rPr>
          <w:rFonts w:eastAsia="Times New Roman" w:cstheme="minorHAnsi"/>
          <w:color w:val="2F5496" w:themeColor="accent1" w:themeShade="BF"/>
          <w:sz w:val="28"/>
          <w:szCs w:val="28"/>
        </w:rPr>
        <w:t>=0.01311818</w:t>
      </w:r>
      <w:bookmarkStart w:id="0" w:name="_GoBack"/>
      <w:bookmarkEnd w:id="0"/>
    </w:p>
    <w:p w:rsidR="00783C94" w:rsidRPr="00783C94" w:rsidRDefault="00783C94" w:rsidP="00783C94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CA4F2F" w:rsidRPr="00F55A28" w:rsidRDefault="00CA4F2F" w:rsidP="00F91A3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55A28">
        <w:rPr>
          <w:sz w:val="28"/>
          <w:szCs w:val="28"/>
        </w:rPr>
        <w:t>Q 21) Check whether the data follows normal distribution</w:t>
      </w:r>
    </w:p>
    <w:p w:rsidR="00CA4F2F" w:rsidRPr="00F55A28" w:rsidRDefault="00CA4F2F" w:rsidP="00CA4F2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F55A28">
        <w:rPr>
          <w:sz w:val="28"/>
          <w:szCs w:val="28"/>
        </w:rPr>
        <w:t xml:space="preserve">Check whether the MPG of Cars follows Normal Distribution </w:t>
      </w:r>
    </w:p>
    <w:p w:rsidR="00CA4F2F" w:rsidRPr="00F55A28" w:rsidRDefault="00CA4F2F" w:rsidP="00CA4F2F">
      <w:pPr>
        <w:ind w:left="720"/>
        <w:rPr>
          <w:sz w:val="28"/>
          <w:szCs w:val="28"/>
        </w:rPr>
      </w:pPr>
      <w:r w:rsidRPr="00F55A28">
        <w:rPr>
          <w:sz w:val="28"/>
          <w:szCs w:val="28"/>
        </w:rPr>
        <w:t xml:space="preserve">        Dataset: Cars.csv</w:t>
      </w:r>
    </w:p>
    <w:p w:rsidR="005D5DD3" w:rsidRPr="005D5DD3" w:rsidRDefault="005D5DD3" w:rsidP="00CA4F2F">
      <w:pPr>
        <w:ind w:left="720"/>
        <w:rPr>
          <w:color w:val="2F5496" w:themeColor="accent1" w:themeShade="BF"/>
          <w:sz w:val="28"/>
          <w:szCs w:val="28"/>
        </w:rPr>
      </w:pPr>
      <w:r w:rsidRPr="00A15822">
        <w:rPr>
          <w:sz w:val="28"/>
          <w:szCs w:val="28"/>
          <w:u w:val="single"/>
        </w:rPr>
        <w:t>Ansa</w:t>
      </w:r>
      <w:r>
        <w:rPr>
          <w:sz w:val="28"/>
          <w:szCs w:val="28"/>
        </w:rPr>
        <w:t xml:space="preserve">: - </w:t>
      </w:r>
      <w:r w:rsidR="009608F0" w:rsidRPr="009608F0">
        <w:rPr>
          <w:color w:val="2F5496" w:themeColor="accent1" w:themeShade="BF"/>
          <w:sz w:val="28"/>
          <w:szCs w:val="28"/>
        </w:rPr>
        <w:t>Check Jupyter file</w:t>
      </w:r>
    </w:p>
    <w:p w:rsidR="00CA4F2F" w:rsidRDefault="00CA4F2F" w:rsidP="00CA4F2F">
      <w:pPr>
        <w:ind w:left="720"/>
        <w:rPr>
          <w:sz w:val="28"/>
          <w:szCs w:val="28"/>
        </w:rPr>
      </w:pPr>
    </w:p>
    <w:p w:rsidR="00CA4F2F" w:rsidRDefault="00CA4F2F" w:rsidP="00CA4F2F">
      <w:pPr>
        <w:pStyle w:val="ListParagraph"/>
        <w:rPr>
          <w:sz w:val="28"/>
          <w:szCs w:val="28"/>
        </w:rPr>
      </w:pPr>
    </w:p>
    <w:p w:rsidR="00CA4F2F" w:rsidRPr="006320E3" w:rsidRDefault="00CA4F2F" w:rsidP="00CA4F2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320E3">
        <w:rPr>
          <w:sz w:val="28"/>
          <w:szCs w:val="28"/>
        </w:rPr>
        <w:t>Check Whether the Adipose Tissue (AT) and Waist Circumference(</w:t>
      </w:r>
      <w:r w:rsidR="00C05242" w:rsidRPr="006320E3">
        <w:rPr>
          <w:sz w:val="28"/>
          <w:szCs w:val="28"/>
        </w:rPr>
        <w:t>Waist) from</w:t>
      </w:r>
      <w:r w:rsidRPr="006320E3">
        <w:rPr>
          <w:sz w:val="28"/>
          <w:szCs w:val="28"/>
        </w:rPr>
        <w:t xml:space="preserve"> </w:t>
      </w:r>
      <w:proofErr w:type="spellStart"/>
      <w:r w:rsidRPr="006320E3">
        <w:rPr>
          <w:sz w:val="28"/>
          <w:szCs w:val="28"/>
        </w:rPr>
        <w:t>wc</w:t>
      </w:r>
      <w:proofErr w:type="spellEnd"/>
      <w:r w:rsidRPr="006320E3">
        <w:rPr>
          <w:sz w:val="28"/>
          <w:szCs w:val="28"/>
        </w:rPr>
        <w:t xml:space="preserve">-at data </w:t>
      </w:r>
      <w:r w:rsidR="00C05242" w:rsidRPr="006320E3">
        <w:rPr>
          <w:sz w:val="28"/>
          <w:szCs w:val="28"/>
        </w:rPr>
        <w:t>set follows</w:t>
      </w:r>
      <w:r w:rsidRPr="006320E3">
        <w:rPr>
          <w:sz w:val="28"/>
          <w:szCs w:val="28"/>
        </w:rPr>
        <w:t xml:space="preserve"> Normal Distribution </w:t>
      </w:r>
    </w:p>
    <w:p w:rsidR="00CA4F2F" w:rsidRPr="006320E3" w:rsidRDefault="00CA4F2F" w:rsidP="00CA4F2F">
      <w:pPr>
        <w:pStyle w:val="ListParagraph"/>
        <w:rPr>
          <w:sz w:val="28"/>
          <w:szCs w:val="28"/>
        </w:rPr>
      </w:pPr>
      <w:r w:rsidRPr="006320E3">
        <w:rPr>
          <w:sz w:val="28"/>
          <w:szCs w:val="28"/>
        </w:rPr>
        <w:t xml:space="preserve">       Dataset: wc-at.csv</w:t>
      </w:r>
    </w:p>
    <w:p w:rsidR="006A25A8" w:rsidRDefault="00A15822" w:rsidP="006A25A8">
      <w:pPr>
        <w:rPr>
          <w:b/>
          <w:bCs/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15822">
        <w:rPr>
          <w:sz w:val="28"/>
          <w:szCs w:val="28"/>
          <w:u w:val="single"/>
        </w:rPr>
        <w:t xml:space="preserve"> An</w:t>
      </w:r>
      <w:r w:rsidR="006A25A8" w:rsidRPr="00A15822">
        <w:rPr>
          <w:sz w:val="28"/>
          <w:szCs w:val="28"/>
          <w:u w:val="single"/>
        </w:rPr>
        <w:t>s</w:t>
      </w:r>
      <w:r w:rsidR="006A25A8">
        <w:rPr>
          <w:sz w:val="28"/>
          <w:szCs w:val="28"/>
        </w:rPr>
        <w:t xml:space="preserve">: - </w:t>
      </w:r>
      <w:r w:rsidR="009608F0">
        <w:rPr>
          <w:sz w:val="28"/>
          <w:szCs w:val="28"/>
        </w:rPr>
        <w:t xml:space="preserve"> </w:t>
      </w:r>
      <w:r w:rsidR="009608F0" w:rsidRPr="009608F0">
        <w:rPr>
          <w:color w:val="2F5496" w:themeColor="accent1" w:themeShade="BF"/>
          <w:sz w:val="28"/>
          <w:szCs w:val="28"/>
        </w:rPr>
        <w:t>Check Jupyter file</w:t>
      </w:r>
    </w:p>
    <w:p w:rsidR="006A25A8" w:rsidRDefault="006A25A8" w:rsidP="00CA4F2F">
      <w:pPr>
        <w:pStyle w:val="ListParagraph"/>
        <w:rPr>
          <w:sz w:val="28"/>
          <w:szCs w:val="28"/>
        </w:rPr>
      </w:pPr>
    </w:p>
    <w:p w:rsidR="006A25A8" w:rsidRDefault="006A25A8" w:rsidP="00CA4F2F">
      <w:pPr>
        <w:pStyle w:val="ListParagraph"/>
        <w:rPr>
          <w:sz w:val="28"/>
          <w:szCs w:val="28"/>
        </w:rPr>
      </w:pPr>
    </w:p>
    <w:p w:rsidR="00CA4F2F" w:rsidRDefault="00CA4F2F" w:rsidP="00CA4F2F">
      <w:pPr>
        <w:pStyle w:val="ListParagraph"/>
        <w:rPr>
          <w:sz w:val="28"/>
          <w:szCs w:val="28"/>
        </w:rPr>
      </w:pPr>
    </w:p>
    <w:p w:rsidR="00CA4F2F" w:rsidRPr="006320E3" w:rsidRDefault="00CA4F2F" w:rsidP="00CA4F2F">
      <w:pPr>
        <w:pStyle w:val="ListParagraph"/>
        <w:rPr>
          <w:sz w:val="28"/>
          <w:szCs w:val="28"/>
        </w:rPr>
      </w:pPr>
      <w:r w:rsidRPr="006320E3">
        <w:rPr>
          <w:sz w:val="28"/>
          <w:szCs w:val="28"/>
        </w:rPr>
        <w:t xml:space="preserve">Q 22) Calculate the Z scores </w:t>
      </w:r>
      <w:r w:rsidR="00C05242" w:rsidRPr="006320E3">
        <w:rPr>
          <w:sz w:val="28"/>
          <w:szCs w:val="28"/>
        </w:rPr>
        <w:t>of 90</w:t>
      </w:r>
      <w:r w:rsidRPr="006320E3">
        <w:rPr>
          <w:sz w:val="28"/>
          <w:szCs w:val="28"/>
        </w:rPr>
        <w:t xml:space="preserve">% confidence interval,94% confidence interval, 60% confidence interval </w:t>
      </w:r>
    </w:p>
    <w:p w:rsidR="00630DEC" w:rsidRDefault="00630DEC" w:rsidP="00CA4F2F">
      <w:pPr>
        <w:pStyle w:val="ListParagraph"/>
        <w:rPr>
          <w:color w:val="FF0000"/>
          <w:sz w:val="28"/>
          <w:szCs w:val="28"/>
        </w:rPr>
      </w:pPr>
    </w:p>
    <w:p w:rsidR="00630DEC" w:rsidRDefault="00630DEC" w:rsidP="00CA4F2F">
      <w:pPr>
        <w:pStyle w:val="ListParagraph"/>
        <w:rPr>
          <w:sz w:val="28"/>
          <w:szCs w:val="28"/>
        </w:rPr>
      </w:pPr>
      <w:r w:rsidRPr="00A15822">
        <w:rPr>
          <w:sz w:val="28"/>
          <w:szCs w:val="28"/>
          <w:u w:val="single"/>
        </w:rPr>
        <w:t>Ansa</w:t>
      </w:r>
      <w:r w:rsidR="008B5750">
        <w:rPr>
          <w:sz w:val="28"/>
          <w:szCs w:val="28"/>
        </w:rPr>
        <w:t xml:space="preserve">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8B5750" w:rsidTr="008B5750">
        <w:tc>
          <w:tcPr>
            <w:tcW w:w="4675" w:type="dxa"/>
          </w:tcPr>
          <w:p w:rsidR="008B5750" w:rsidRDefault="008B5750" w:rsidP="00CA4F2F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6320E3">
              <w:rPr>
                <w:sz w:val="28"/>
                <w:szCs w:val="28"/>
              </w:rPr>
              <w:t>onfidence interval</w:t>
            </w:r>
          </w:p>
        </w:tc>
        <w:tc>
          <w:tcPr>
            <w:tcW w:w="4675" w:type="dxa"/>
          </w:tcPr>
          <w:p w:rsidR="008B5750" w:rsidRDefault="008B5750" w:rsidP="00CA4F2F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008B5750"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 xml:space="preserve"> </w:t>
            </w:r>
            <w:r w:rsidRPr="008B5750">
              <w:rPr>
                <w:sz w:val="28"/>
                <w:szCs w:val="28"/>
              </w:rPr>
              <w:t>scores</w:t>
            </w:r>
          </w:p>
        </w:tc>
      </w:tr>
      <w:tr w:rsidR="008B5750" w:rsidTr="008B5750">
        <w:tc>
          <w:tcPr>
            <w:tcW w:w="4675" w:type="dxa"/>
          </w:tcPr>
          <w:p w:rsidR="008B5750" w:rsidRPr="00DE6245" w:rsidRDefault="008B5750" w:rsidP="00CA4F2F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DE6245">
              <w:rPr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:rsidR="008B5750" w:rsidRPr="00DE6245" w:rsidRDefault="008B5750" w:rsidP="00CA4F2F">
            <w:pPr>
              <w:pStyle w:val="ListParagraph"/>
              <w:ind w:left="0"/>
              <w:rPr>
                <w:color w:val="2F5496" w:themeColor="accent1" w:themeShade="BF"/>
                <w:sz w:val="28"/>
                <w:szCs w:val="28"/>
              </w:rPr>
            </w:pPr>
            <w:r w:rsidRPr="00DE6245">
              <w:rPr>
                <w:color w:val="2F5496" w:themeColor="accent1" w:themeShade="BF"/>
                <w:sz w:val="28"/>
                <w:szCs w:val="28"/>
              </w:rPr>
              <w:t>0.8416212</w:t>
            </w:r>
          </w:p>
        </w:tc>
      </w:tr>
      <w:tr w:rsidR="008B5750" w:rsidTr="008B5750">
        <w:tc>
          <w:tcPr>
            <w:tcW w:w="4675" w:type="dxa"/>
          </w:tcPr>
          <w:p w:rsidR="008B5750" w:rsidRPr="00DE6245" w:rsidRDefault="008B5750" w:rsidP="00CA4F2F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DE6245">
              <w:rPr>
                <w:color w:val="000000" w:themeColor="text1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:rsidR="008B5750" w:rsidRPr="00DE6245" w:rsidRDefault="008B5750" w:rsidP="00CA4F2F">
            <w:pPr>
              <w:pStyle w:val="ListParagraph"/>
              <w:ind w:left="0"/>
              <w:rPr>
                <w:color w:val="2F5496" w:themeColor="accent1" w:themeShade="BF"/>
                <w:sz w:val="28"/>
                <w:szCs w:val="28"/>
              </w:rPr>
            </w:pPr>
            <w:r w:rsidRPr="00DE6245">
              <w:rPr>
                <w:color w:val="2F5496" w:themeColor="accent1" w:themeShade="BF"/>
                <w:sz w:val="28"/>
                <w:szCs w:val="28"/>
              </w:rPr>
              <w:t>1.644854</w:t>
            </w:r>
          </w:p>
        </w:tc>
      </w:tr>
      <w:tr w:rsidR="008B5750" w:rsidTr="008B5750">
        <w:tc>
          <w:tcPr>
            <w:tcW w:w="4675" w:type="dxa"/>
          </w:tcPr>
          <w:p w:rsidR="008B5750" w:rsidRPr="00DE6245" w:rsidRDefault="008B5750" w:rsidP="00CA4F2F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DE6245">
              <w:rPr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:rsidR="008B5750" w:rsidRPr="00DE6245" w:rsidRDefault="008B5750" w:rsidP="00CA4F2F">
            <w:pPr>
              <w:pStyle w:val="ListParagraph"/>
              <w:ind w:left="0"/>
              <w:rPr>
                <w:color w:val="2F5496" w:themeColor="accent1" w:themeShade="BF"/>
                <w:sz w:val="28"/>
                <w:szCs w:val="28"/>
              </w:rPr>
            </w:pPr>
            <w:r w:rsidRPr="00DE6245">
              <w:rPr>
                <w:color w:val="2F5496" w:themeColor="accent1" w:themeShade="BF"/>
                <w:sz w:val="28"/>
                <w:szCs w:val="28"/>
              </w:rPr>
              <w:t>1</w:t>
            </w:r>
            <w:r w:rsidR="00D30B45" w:rsidRPr="00DE6245">
              <w:rPr>
                <w:color w:val="2F5496" w:themeColor="accent1" w:themeShade="BF"/>
                <w:sz w:val="28"/>
                <w:szCs w:val="28"/>
              </w:rPr>
              <w:t>.</w:t>
            </w:r>
            <w:r w:rsidRPr="00DE6245">
              <w:rPr>
                <w:color w:val="2F5496" w:themeColor="accent1" w:themeShade="BF"/>
                <w:sz w:val="28"/>
                <w:szCs w:val="28"/>
              </w:rPr>
              <w:t>880794</w:t>
            </w:r>
          </w:p>
        </w:tc>
      </w:tr>
    </w:tbl>
    <w:p w:rsidR="008B5750" w:rsidRDefault="008B5750" w:rsidP="00CA4F2F">
      <w:pPr>
        <w:pStyle w:val="ListParagraph"/>
        <w:rPr>
          <w:color w:val="FF0000"/>
          <w:sz w:val="28"/>
          <w:szCs w:val="28"/>
        </w:rPr>
      </w:pPr>
    </w:p>
    <w:p w:rsidR="006446CE" w:rsidRPr="006446CE" w:rsidRDefault="006446CE" w:rsidP="00CA4F2F">
      <w:pPr>
        <w:pStyle w:val="ListParagraph"/>
        <w:rPr>
          <w:color w:val="FF0000"/>
          <w:sz w:val="28"/>
          <w:szCs w:val="28"/>
        </w:rPr>
      </w:pPr>
    </w:p>
    <w:p w:rsidR="00CA4F2F" w:rsidRPr="006320E3" w:rsidRDefault="00CA4F2F" w:rsidP="00CA4F2F">
      <w:pPr>
        <w:rPr>
          <w:sz w:val="28"/>
          <w:szCs w:val="28"/>
        </w:rPr>
      </w:pPr>
      <w:r w:rsidRPr="00EA2B53">
        <w:rPr>
          <w:color w:val="2F5496" w:themeColor="accent1" w:themeShade="BF"/>
          <w:sz w:val="28"/>
          <w:szCs w:val="28"/>
        </w:rPr>
        <w:t xml:space="preserve">            </w:t>
      </w:r>
      <w:r w:rsidRPr="006320E3">
        <w:rPr>
          <w:sz w:val="28"/>
          <w:szCs w:val="28"/>
        </w:rPr>
        <w:t xml:space="preserve">Q 23) Calculate the t scores of 95% confidence interval, 96% confidence </w:t>
      </w:r>
      <w:r w:rsidR="00C05242" w:rsidRPr="006320E3">
        <w:rPr>
          <w:sz w:val="28"/>
          <w:szCs w:val="28"/>
        </w:rPr>
        <w:t xml:space="preserve">       </w:t>
      </w:r>
      <w:r w:rsidRPr="006320E3">
        <w:rPr>
          <w:sz w:val="28"/>
          <w:szCs w:val="28"/>
        </w:rPr>
        <w:t>interval, 99% confidence interval for sample size of 25</w:t>
      </w:r>
    </w:p>
    <w:p w:rsidR="00EA2B53" w:rsidRDefault="00EA2B53" w:rsidP="00EA2B53">
      <w:pPr>
        <w:rPr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         </w:t>
      </w:r>
      <w:r w:rsidR="00630DEC" w:rsidRPr="00A15822">
        <w:rPr>
          <w:sz w:val="28"/>
          <w:szCs w:val="28"/>
          <w:u w:val="single"/>
        </w:rPr>
        <w:t>Ansa</w:t>
      </w:r>
      <w:r w:rsidR="005C17F7">
        <w:rPr>
          <w:sz w:val="28"/>
          <w:szCs w:val="28"/>
        </w:rPr>
        <w:t xml:space="preserve">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5C17F7" w:rsidTr="002C72CA">
        <w:tc>
          <w:tcPr>
            <w:tcW w:w="4675" w:type="dxa"/>
          </w:tcPr>
          <w:p w:rsidR="005C17F7" w:rsidRDefault="005C17F7" w:rsidP="002C72CA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6320E3">
              <w:rPr>
                <w:sz w:val="28"/>
                <w:szCs w:val="28"/>
              </w:rPr>
              <w:t>onfidence interval</w:t>
            </w:r>
          </w:p>
        </w:tc>
        <w:tc>
          <w:tcPr>
            <w:tcW w:w="4675" w:type="dxa"/>
          </w:tcPr>
          <w:p w:rsidR="005C17F7" w:rsidRDefault="005C17F7" w:rsidP="002C72CA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Pr="008B5750">
              <w:rPr>
                <w:sz w:val="28"/>
                <w:szCs w:val="28"/>
              </w:rPr>
              <w:t>scores</w:t>
            </w:r>
          </w:p>
        </w:tc>
      </w:tr>
      <w:tr w:rsidR="005C17F7" w:rsidTr="002C72CA">
        <w:tc>
          <w:tcPr>
            <w:tcW w:w="4675" w:type="dxa"/>
          </w:tcPr>
          <w:p w:rsidR="005C17F7" w:rsidRPr="00DE6245" w:rsidRDefault="005C17F7" w:rsidP="002C72CA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95</w:t>
            </w:r>
            <w:r w:rsidRPr="00DE6245">
              <w:rPr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:rsidR="005C17F7" w:rsidRPr="00DE6245" w:rsidRDefault="005C17F7" w:rsidP="002C72CA">
            <w:pPr>
              <w:pStyle w:val="ListParagraph"/>
              <w:ind w:left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2.063899</w:t>
            </w:r>
          </w:p>
        </w:tc>
      </w:tr>
      <w:tr w:rsidR="005C17F7" w:rsidTr="002C72CA">
        <w:tc>
          <w:tcPr>
            <w:tcW w:w="4675" w:type="dxa"/>
          </w:tcPr>
          <w:p w:rsidR="005C17F7" w:rsidRPr="00DE6245" w:rsidRDefault="005C17F7" w:rsidP="002C72CA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96</w:t>
            </w:r>
            <w:r w:rsidRPr="00DE6245">
              <w:rPr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:rsidR="005C17F7" w:rsidRPr="00DE6245" w:rsidRDefault="005C17F7" w:rsidP="002C72CA">
            <w:pPr>
              <w:pStyle w:val="ListParagraph"/>
              <w:ind w:left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2.171545</w:t>
            </w:r>
          </w:p>
        </w:tc>
      </w:tr>
      <w:tr w:rsidR="005C17F7" w:rsidTr="002C72CA">
        <w:tc>
          <w:tcPr>
            <w:tcW w:w="4675" w:type="dxa"/>
          </w:tcPr>
          <w:p w:rsidR="005C17F7" w:rsidRPr="00DE6245" w:rsidRDefault="005C17F7" w:rsidP="002C72CA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99</w:t>
            </w:r>
            <w:r w:rsidRPr="00DE6245">
              <w:rPr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:rsidR="005C17F7" w:rsidRPr="00DE6245" w:rsidRDefault="005C17F7" w:rsidP="002C72CA">
            <w:pPr>
              <w:pStyle w:val="ListParagraph"/>
              <w:ind w:left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2.796939</w:t>
            </w:r>
          </w:p>
        </w:tc>
      </w:tr>
    </w:tbl>
    <w:p w:rsidR="005C17F7" w:rsidRDefault="005C17F7" w:rsidP="00EA2B53">
      <w:pPr>
        <w:rPr>
          <w:b/>
          <w:bCs/>
          <w:color w:val="4472C4" w:themeColor="accent1"/>
          <w:sz w:val="28"/>
          <w:szCs w:val="28"/>
        </w:rPr>
      </w:pPr>
    </w:p>
    <w:p w:rsidR="00CA4F2F" w:rsidRDefault="00CA4F2F" w:rsidP="00CA4F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>
        <w:rPr>
          <w:b/>
          <w:sz w:val="28"/>
          <w:szCs w:val="28"/>
        </w:rPr>
        <w:t xml:space="preserve">)   </w:t>
      </w:r>
      <w:r>
        <w:rPr>
          <w:sz w:val="28"/>
          <w:szCs w:val="28"/>
        </w:rPr>
        <w:t xml:space="preserve">A </w:t>
      </w:r>
      <w:r w:rsidR="0020203C">
        <w:rPr>
          <w:sz w:val="28"/>
          <w:szCs w:val="28"/>
        </w:rPr>
        <w:t>Government company</w:t>
      </w:r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CA4F2F" w:rsidRDefault="00CA4F2F" w:rsidP="00CA4F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 </w:t>
      </w:r>
    </w:p>
    <w:p w:rsidR="00CA4F2F" w:rsidRDefault="00CA4F2F" w:rsidP="00CA4F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121E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pt.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(tscore,df)  </w:t>
      </w:r>
    </w:p>
    <w:p w:rsidR="00CA4F2F" w:rsidRDefault="00CA4F2F" w:rsidP="00CA4F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303B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C3658" w:rsidRDefault="00AD1EB7" w:rsidP="009C36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Ans – </w:t>
      </w:r>
    </w:p>
    <w:p w:rsidR="00AD1EB7" w:rsidRPr="00C94E66" w:rsidRDefault="00AD1EB7" w:rsidP="009C36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2F5496" w:themeColor="accent1" w:themeShade="BF"/>
          <w:sz w:val="27"/>
          <w:szCs w:val="27"/>
        </w:rPr>
      </w:pPr>
      <w:r w:rsidRPr="00C94E66">
        <w:rPr>
          <w:rFonts w:ascii="Helvetica" w:eastAsia="Times New Roman" w:hAnsi="Helvetica" w:cs="Helvetica"/>
          <w:color w:val="2F5496" w:themeColor="accent1" w:themeShade="BF"/>
          <w:sz w:val="27"/>
          <w:szCs w:val="27"/>
        </w:rPr>
        <w:t>52.86%</w:t>
      </w:r>
    </w:p>
    <w:p w:rsidR="009C3658" w:rsidRPr="009C3658" w:rsidRDefault="009C3658" w:rsidP="009C3658"/>
    <w:p w:rsidR="009C3658" w:rsidRPr="009C3658" w:rsidRDefault="009C3658" w:rsidP="009C3658"/>
    <w:p w:rsidR="009C3658" w:rsidRPr="009C3658" w:rsidRDefault="009C3658" w:rsidP="009C3658">
      <w:pPr>
        <w:pStyle w:val="Subtitle"/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</w:pPr>
    </w:p>
    <w:p w:rsidR="00CA4F2F" w:rsidRDefault="00CA4F2F" w:rsidP="00CA4F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A4F2F" w:rsidRDefault="00CA4F2F" w:rsidP="00CA4F2F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6B4BCD" w:rsidRDefault="006B4BCD"/>
    <w:sectPr w:rsidR="006B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E996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9470F"/>
    <w:multiLevelType w:val="hybridMultilevel"/>
    <w:tmpl w:val="86FC17D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511C2"/>
    <w:multiLevelType w:val="hybridMultilevel"/>
    <w:tmpl w:val="BD92179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60BA9"/>
    <w:multiLevelType w:val="multilevel"/>
    <w:tmpl w:val="2C88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14072"/>
    <w:multiLevelType w:val="hybridMultilevel"/>
    <w:tmpl w:val="5A525C7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396786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EF"/>
    <w:rsid w:val="00013566"/>
    <w:rsid w:val="00027AFB"/>
    <w:rsid w:val="000443E0"/>
    <w:rsid w:val="000C2CE7"/>
    <w:rsid w:val="001622F6"/>
    <w:rsid w:val="001660FA"/>
    <w:rsid w:val="00195BAE"/>
    <w:rsid w:val="001A7BB7"/>
    <w:rsid w:val="0020203C"/>
    <w:rsid w:val="002121E2"/>
    <w:rsid w:val="00250D47"/>
    <w:rsid w:val="00266259"/>
    <w:rsid w:val="0027088F"/>
    <w:rsid w:val="00271C2F"/>
    <w:rsid w:val="002813B5"/>
    <w:rsid w:val="002C2006"/>
    <w:rsid w:val="00310ED8"/>
    <w:rsid w:val="003174FF"/>
    <w:rsid w:val="00322547"/>
    <w:rsid w:val="00342826"/>
    <w:rsid w:val="00351685"/>
    <w:rsid w:val="00374E5C"/>
    <w:rsid w:val="00383BA5"/>
    <w:rsid w:val="00387D17"/>
    <w:rsid w:val="003B5570"/>
    <w:rsid w:val="00415414"/>
    <w:rsid w:val="004256A9"/>
    <w:rsid w:val="004606F8"/>
    <w:rsid w:val="00460A80"/>
    <w:rsid w:val="004844F5"/>
    <w:rsid w:val="0048540D"/>
    <w:rsid w:val="004A4E7C"/>
    <w:rsid w:val="004C05E7"/>
    <w:rsid w:val="0051465B"/>
    <w:rsid w:val="00514697"/>
    <w:rsid w:val="005202F9"/>
    <w:rsid w:val="0053328F"/>
    <w:rsid w:val="0054152B"/>
    <w:rsid w:val="00560A78"/>
    <w:rsid w:val="00592842"/>
    <w:rsid w:val="005C17F7"/>
    <w:rsid w:val="005D5DD3"/>
    <w:rsid w:val="005F03AC"/>
    <w:rsid w:val="00630DEC"/>
    <w:rsid w:val="006320E3"/>
    <w:rsid w:val="006446CE"/>
    <w:rsid w:val="00672519"/>
    <w:rsid w:val="00672926"/>
    <w:rsid w:val="00673A57"/>
    <w:rsid w:val="00682DCE"/>
    <w:rsid w:val="006A25A8"/>
    <w:rsid w:val="006B4BCD"/>
    <w:rsid w:val="006B5C56"/>
    <w:rsid w:val="006B726E"/>
    <w:rsid w:val="006C575B"/>
    <w:rsid w:val="006D004E"/>
    <w:rsid w:val="006D6A68"/>
    <w:rsid w:val="007569D6"/>
    <w:rsid w:val="00783C94"/>
    <w:rsid w:val="00792DA2"/>
    <w:rsid w:val="007A6495"/>
    <w:rsid w:val="007A75A2"/>
    <w:rsid w:val="007D688B"/>
    <w:rsid w:val="0080745C"/>
    <w:rsid w:val="00834600"/>
    <w:rsid w:val="008362E9"/>
    <w:rsid w:val="008632AA"/>
    <w:rsid w:val="00865C87"/>
    <w:rsid w:val="0086780B"/>
    <w:rsid w:val="00886C46"/>
    <w:rsid w:val="008B5750"/>
    <w:rsid w:val="008D651B"/>
    <w:rsid w:val="00911061"/>
    <w:rsid w:val="00917F73"/>
    <w:rsid w:val="00927BB3"/>
    <w:rsid w:val="0093282A"/>
    <w:rsid w:val="00945168"/>
    <w:rsid w:val="009608F0"/>
    <w:rsid w:val="00976BA6"/>
    <w:rsid w:val="009B1473"/>
    <w:rsid w:val="009B39C7"/>
    <w:rsid w:val="009C3658"/>
    <w:rsid w:val="009D5EAB"/>
    <w:rsid w:val="009F4E79"/>
    <w:rsid w:val="00A15822"/>
    <w:rsid w:val="00A304E2"/>
    <w:rsid w:val="00A31419"/>
    <w:rsid w:val="00A427BC"/>
    <w:rsid w:val="00A73412"/>
    <w:rsid w:val="00AB2381"/>
    <w:rsid w:val="00AC34CC"/>
    <w:rsid w:val="00AD163A"/>
    <w:rsid w:val="00AD1EB7"/>
    <w:rsid w:val="00B128DE"/>
    <w:rsid w:val="00BB10FC"/>
    <w:rsid w:val="00BB2903"/>
    <w:rsid w:val="00BD4CC9"/>
    <w:rsid w:val="00BF58EF"/>
    <w:rsid w:val="00C00F84"/>
    <w:rsid w:val="00C05242"/>
    <w:rsid w:val="00C11A66"/>
    <w:rsid w:val="00C742CC"/>
    <w:rsid w:val="00C94E66"/>
    <w:rsid w:val="00CA4F2F"/>
    <w:rsid w:val="00CB3EFE"/>
    <w:rsid w:val="00D30B45"/>
    <w:rsid w:val="00D3667A"/>
    <w:rsid w:val="00D36E9C"/>
    <w:rsid w:val="00D37F44"/>
    <w:rsid w:val="00D54243"/>
    <w:rsid w:val="00D61B9C"/>
    <w:rsid w:val="00D96EFA"/>
    <w:rsid w:val="00DC0ED3"/>
    <w:rsid w:val="00DE6245"/>
    <w:rsid w:val="00E2515C"/>
    <w:rsid w:val="00E3610D"/>
    <w:rsid w:val="00E47878"/>
    <w:rsid w:val="00E524FA"/>
    <w:rsid w:val="00E6594E"/>
    <w:rsid w:val="00E708C5"/>
    <w:rsid w:val="00E851C5"/>
    <w:rsid w:val="00E90D90"/>
    <w:rsid w:val="00EA2B53"/>
    <w:rsid w:val="00EC11F3"/>
    <w:rsid w:val="00EE1E4F"/>
    <w:rsid w:val="00F303BB"/>
    <w:rsid w:val="00F46260"/>
    <w:rsid w:val="00F52C2A"/>
    <w:rsid w:val="00F55A28"/>
    <w:rsid w:val="00F75051"/>
    <w:rsid w:val="00F91A30"/>
    <w:rsid w:val="00FA0FAB"/>
    <w:rsid w:val="00FA1839"/>
    <w:rsid w:val="00FB270C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94EF"/>
  <w15:chartTrackingRefBased/>
  <w15:docId w15:val="{A38D7633-0AF7-4453-AF03-92E28A0D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2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D5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F2F"/>
    <w:pPr>
      <w:ind w:left="720"/>
      <w:contextualSpacing/>
    </w:pPr>
  </w:style>
  <w:style w:type="table" w:styleId="TableGrid">
    <w:name w:val="Table Grid"/>
    <w:basedOn w:val="TableNormal"/>
    <w:uiPriority w:val="39"/>
    <w:rsid w:val="00CA4F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text">
    <w:name w:val="q-text"/>
    <w:basedOn w:val="Normal"/>
    <w:rsid w:val="0031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4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41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678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5E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9D5EAB"/>
  </w:style>
  <w:style w:type="character" w:customStyle="1" w:styleId="vlist-t">
    <w:name w:val="vlist-t"/>
    <w:basedOn w:val="DefaultParagraphFont"/>
    <w:rsid w:val="009D5EAB"/>
  </w:style>
  <w:style w:type="character" w:customStyle="1" w:styleId="mrel">
    <w:name w:val="mrel"/>
    <w:basedOn w:val="DefaultParagraphFont"/>
    <w:rsid w:val="009D5EAB"/>
  </w:style>
  <w:style w:type="character" w:customStyle="1" w:styleId="vlist-s">
    <w:name w:val="vlist-s"/>
    <w:basedOn w:val="DefaultParagraphFont"/>
    <w:rsid w:val="009D5EAB"/>
  </w:style>
  <w:style w:type="character" w:customStyle="1" w:styleId="mopen">
    <w:name w:val="mopen"/>
    <w:basedOn w:val="DefaultParagraphFont"/>
    <w:rsid w:val="009D5EAB"/>
  </w:style>
  <w:style w:type="character" w:customStyle="1" w:styleId="mbin">
    <w:name w:val="mbin"/>
    <w:basedOn w:val="DefaultParagraphFont"/>
    <w:rsid w:val="009D5EAB"/>
  </w:style>
  <w:style w:type="character" w:customStyle="1" w:styleId="mclose">
    <w:name w:val="mclose"/>
    <w:basedOn w:val="DefaultParagraphFont"/>
    <w:rsid w:val="009D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01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3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8633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Futurism Technologies Pvt Ltd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2021-09-13T16:26:00Z</dcterms:created>
  <dcterms:modified xsi:type="dcterms:W3CDTF">2021-10-26T14:51:00Z</dcterms:modified>
</cp:coreProperties>
</file>