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FE6904" w:rsidRPr="00FE6904" w:rsidRDefault="007524DB" w:rsidP="00FE6904">
      <w:pPr>
        <w:shd w:val="clear" w:color="auto" w:fill="FFFFFF"/>
        <w:rPr>
          <w:rFonts w:ascii="Arial" w:eastAsia="Times New Roman" w:hAnsi="Arial" w:cs="Arial"/>
        </w:rPr>
      </w:pPr>
      <w:r w:rsidRPr="0076154A">
        <w:rPr>
          <w:color w:val="000000" w:themeColor="text1"/>
        </w:rPr>
        <w:t xml:space="preserve">        </w:t>
      </w:r>
      <w:r w:rsidR="00650108">
        <w:rPr>
          <w:b/>
          <w:color w:val="000000" w:themeColor="text1"/>
        </w:rPr>
        <w:t xml:space="preserve">Answer- </w:t>
      </w:r>
      <w:r w:rsidRPr="00E800C6">
        <w:rPr>
          <w:b/>
          <w:color w:val="002060"/>
        </w:rPr>
        <w:t xml:space="preserve"> </w:t>
      </w:r>
      <w:r w:rsidR="00FE6904" w:rsidRPr="0076154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Inference: There is One </w:t>
      </w:r>
      <w:r w:rsidR="00FE6904" w:rsidRPr="0076154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Outlier</w:t>
      </w:r>
      <w:r w:rsidR="00FE6904" w:rsidRPr="0076154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: Morgan Stanley at 91.36%</w:t>
      </w:r>
    </w:p>
    <w:p w:rsidR="007524DB" w:rsidRPr="00E800C6" w:rsidRDefault="007524DB" w:rsidP="000E22B2">
      <w:pPr>
        <w:autoSpaceDE w:val="0"/>
        <w:autoSpaceDN w:val="0"/>
        <w:adjustRightInd w:val="0"/>
        <w:spacing w:after="0"/>
        <w:rPr>
          <w:b/>
          <w:color w:val="002060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C1" w:rsidRDefault="005E0AC1" w:rsidP="005E0AC1">
      <w:pPr>
        <w:pStyle w:val="ListParagraph"/>
        <w:autoSpaceDE w:val="0"/>
        <w:autoSpaceDN w:val="0"/>
        <w:adjustRightInd w:val="0"/>
        <w:spacing w:after="0"/>
      </w:pPr>
    </w:p>
    <w:p w:rsidR="005E0AC1" w:rsidRDefault="005E0AC1" w:rsidP="005E0AC1">
      <w:pPr>
        <w:pStyle w:val="ListParagraph"/>
        <w:autoSpaceDE w:val="0"/>
        <w:autoSpaceDN w:val="0"/>
        <w:adjustRightInd w:val="0"/>
        <w:spacing w:after="0"/>
      </w:pPr>
    </w:p>
    <w:p w:rsidR="005E0AC1" w:rsidRDefault="005E0AC1" w:rsidP="005E0AC1">
      <w:pPr>
        <w:pStyle w:val="ListParagraph"/>
        <w:autoSpaceDE w:val="0"/>
        <w:autoSpaceDN w:val="0"/>
        <w:adjustRightInd w:val="0"/>
        <w:spacing w:after="0"/>
      </w:pPr>
    </w:p>
    <w:p w:rsidR="005E0AC1" w:rsidRPr="0037002C" w:rsidRDefault="000E22B2" w:rsidP="005E0AC1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F4FF3" w:rsidRPr="006F4FF3" w:rsidRDefault="00CB623F" w:rsidP="006F4FF3">
      <w:pPr>
        <w:shd w:val="clear" w:color="auto" w:fill="FFFFFF"/>
        <w:rPr>
          <w:rFonts w:ascii="Arial" w:eastAsia="Times New Roman" w:hAnsi="Arial" w:cs="Arial"/>
        </w:rPr>
      </w:pPr>
      <w:r>
        <w:rPr>
          <w:rFonts w:cstheme="minorHAnsi"/>
          <w:b/>
          <w:color w:val="000000" w:themeColor="text1"/>
        </w:rPr>
        <w:t xml:space="preserve">              </w:t>
      </w:r>
      <w:r w:rsidR="008A1DBF">
        <w:rPr>
          <w:rFonts w:cstheme="minorHAnsi"/>
          <w:b/>
          <w:color w:val="000000" w:themeColor="text1"/>
        </w:rPr>
        <w:t xml:space="preserve">Answer- </w:t>
      </w:r>
      <w:r w:rsidR="0065132A" w:rsidRPr="008A1DBF">
        <w:rPr>
          <w:rFonts w:ascii="Arial" w:eastAsia="Times New Roman" w:hAnsi="Arial" w:cs="Arial"/>
          <w:color w:val="FF0000"/>
        </w:rPr>
        <w:t xml:space="preserve"> </w:t>
      </w:r>
      <w:r w:rsidR="006F4FF3" w:rsidRPr="006F4FF3">
        <w:rPr>
          <w:rFonts w:ascii="Arial" w:eastAsia="Times New Roman" w:hAnsi="Arial" w:cs="Arial"/>
          <w:color w:val="FF0000"/>
        </w:rPr>
        <w:t>Range from 5 to 12. viscous 0 to19. And 1 outlier</w:t>
      </w:r>
    </w:p>
    <w:p w:rsidR="000E22B2" w:rsidRDefault="000E22B2" w:rsidP="00CB62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</w:t>
      </w:r>
      <w:r w:rsidR="00CB623F">
        <w:t>ut the skewness of this dataset?</w:t>
      </w:r>
    </w:p>
    <w:p w:rsidR="00CB623F" w:rsidRDefault="00CB623F" w:rsidP="00CB623F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FF0000"/>
          <w:shd w:val="clear" w:color="auto" w:fill="FFFFFF"/>
        </w:rPr>
      </w:pPr>
      <w:r>
        <w:rPr>
          <w:b/>
        </w:rPr>
        <w:t xml:space="preserve">Answer- </w:t>
      </w:r>
      <w:r w:rsidR="00E800C6" w:rsidRPr="00E800C6">
        <w:rPr>
          <w:b/>
          <w:color w:val="7030A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L</w:t>
      </w:r>
      <w:r w:rsidRPr="00CB623F">
        <w:rPr>
          <w:rFonts w:ascii="Arial" w:hAnsi="Arial" w:cs="Arial"/>
          <w:color w:val="FF0000"/>
          <w:shd w:val="clear" w:color="auto" w:fill="FFFFFF"/>
        </w:rPr>
        <w:t>eft skewness</w:t>
      </w:r>
    </w:p>
    <w:p w:rsidR="00CB623F" w:rsidRDefault="00CB623F" w:rsidP="00CB623F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hd w:val="clear" w:color="auto" w:fill="FFFFFF"/>
        </w:rPr>
      </w:pPr>
    </w:p>
    <w:p w:rsidR="000E22B2" w:rsidRDefault="000E22B2" w:rsidP="00CB62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41DE3" w:rsidRPr="00141DE3" w:rsidRDefault="00141DE3" w:rsidP="00141DE3">
      <w:pPr>
        <w:shd w:val="clear" w:color="auto" w:fill="FFFFFF"/>
        <w:rPr>
          <w:rFonts w:ascii="Arial" w:eastAsia="Times New Roman" w:hAnsi="Arial" w:cs="Arial"/>
        </w:rPr>
      </w:pPr>
      <w:r>
        <w:t xml:space="preserve">               </w:t>
      </w:r>
      <w:r w:rsidRPr="00141DE3">
        <w:rPr>
          <w:b/>
        </w:rPr>
        <w:t xml:space="preserve">Answer- </w:t>
      </w:r>
      <w:r>
        <w:rPr>
          <w:b/>
        </w:rPr>
        <w:t xml:space="preserve"> </w:t>
      </w:r>
      <w:r w:rsidRPr="001E4500">
        <w:rPr>
          <w:rFonts w:ascii="Arial" w:eastAsia="Times New Roman" w:hAnsi="Arial" w:cs="Arial"/>
          <w:color w:val="FF0000"/>
        </w:rPr>
        <w:t>It scale the chart</w:t>
      </w:r>
    </w:p>
    <w:p w:rsidR="000E22B2" w:rsidRPr="005E0AC1" w:rsidRDefault="00141DE3" w:rsidP="005E0AC1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141DE3">
        <w:rPr>
          <w:rFonts w:ascii="Arial" w:eastAsia="Times New Roman" w:hAnsi="Arial" w:cs="Arial"/>
        </w:rPr>
        <w:lastRenderedPageBreak/>
        <w:t>3.</w:t>
      </w:r>
      <w:r w:rsidR="005E0AC1" w:rsidRPr="005E0AC1">
        <w:rPr>
          <w:noProof/>
        </w:rPr>
        <w:t xml:space="preserve"> </w:t>
      </w:r>
      <w:r w:rsidR="005E0AC1" w:rsidRPr="0037002C">
        <w:rPr>
          <w:noProof/>
        </w:rPr>
        <w:drawing>
          <wp:inline distT="0" distB="0" distL="0" distR="0" wp14:anchorId="15AEABD7" wp14:editId="6903096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7A4FE1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06BA0" w:rsidRPr="008B61A3" w:rsidRDefault="008B61A3" w:rsidP="00306BA0">
      <w:pPr>
        <w:autoSpaceDE w:val="0"/>
        <w:autoSpaceDN w:val="0"/>
        <w:adjustRightInd w:val="0"/>
        <w:spacing w:after="0"/>
        <w:ind w:left="720"/>
        <w:rPr>
          <w:b/>
        </w:rPr>
      </w:pPr>
      <w:r w:rsidRPr="008B61A3">
        <w:rPr>
          <w:b/>
        </w:rPr>
        <w:t xml:space="preserve">Answer - </w:t>
      </w:r>
      <w:r>
        <w:rPr>
          <w:b/>
        </w:rPr>
        <w:t xml:space="preserve"> </w:t>
      </w:r>
      <w:r w:rsidRPr="008B61A3">
        <w:rPr>
          <w:rFonts w:cstheme="minorHAnsi"/>
          <w:color w:val="FF0000"/>
          <w:shd w:val="clear" w:color="auto" w:fill="FFFFFF"/>
        </w:rPr>
        <w:t>4 to 8</w:t>
      </w:r>
    </w:p>
    <w:p w:rsidR="00FA6F2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643196" w:rsidP="00FA6F27">
      <w:pPr>
        <w:autoSpaceDE w:val="0"/>
        <w:autoSpaceDN w:val="0"/>
        <w:adjustRightInd w:val="0"/>
        <w:spacing w:after="0"/>
        <w:ind w:left="720"/>
      </w:pPr>
      <w:r>
        <w:rPr>
          <w:b/>
          <w:color w:val="000000" w:themeColor="text1"/>
        </w:rPr>
        <w:t>Answer -</w:t>
      </w:r>
      <w:r w:rsidR="00FA6F27">
        <w:t xml:space="preserve"> </w:t>
      </w:r>
      <w:r w:rsidR="0060605F">
        <w:rPr>
          <w:rFonts w:ascii="Arial" w:hAnsi="Arial" w:cs="Arial"/>
          <w:color w:val="FF0000"/>
          <w:shd w:val="clear" w:color="auto" w:fill="FFFFFF"/>
        </w:rPr>
        <w:t>L</w:t>
      </w:r>
      <w:r w:rsidR="0060605F" w:rsidRPr="00CB623F">
        <w:rPr>
          <w:rFonts w:ascii="Arial" w:hAnsi="Arial" w:cs="Arial"/>
          <w:color w:val="FF0000"/>
          <w:shd w:val="clear" w:color="auto" w:fill="FFFFFF"/>
        </w:rPr>
        <w:t>eft skewness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4558A" w:rsidRPr="0004558A" w:rsidRDefault="00643196" w:rsidP="0004558A">
      <w:pPr>
        <w:autoSpaceDE w:val="0"/>
        <w:autoSpaceDN w:val="0"/>
        <w:adjustRightInd w:val="0"/>
        <w:spacing w:after="0"/>
        <w:ind w:left="720"/>
        <w:rPr>
          <w:b/>
          <w:color w:val="7030A0"/>
        </w:rPr>
      </w:pPr>
      <w:r w:rsidRPr="00643196">
        <w:rPr>
          <w:b/>
        </w:rPr>
        <w:t>Answer -</w:t>
      </w:r>
      <w:r w:rsidR="0004558A" w:rsidRPr="0004558A">
        <w:rPr>
          <w:b/>
          <w:color w:val="7030A0"/>
        </w:rPr>
        <w:t xml:space="preserve"> </w:t>
      </w:r>
      <w:r w:rsidR="0004558A">
        <w:rPr>
          <w:b/>
          <w:color w:val="7030A0"/>
        </w:rPr>
        <w:t xml:space="preserve"> </w:t>
      </w:r>
      <w:r w:rsidRPr="00643196">
        <w:rPr>
          <w:rFonts w:ascii="Arial" w:hAnsi="Arial" w:cs="Arial"/>
          <w:color w:val="FF0000"/>
          <w:shd w:val="clear" w:color="auto" w:fill="FFFFFF"/>
        </w:rPr>
        <w:t xml:space="preserve">We </w:t>
      </w:r>
      <w:r w:rsidRPr="00643196">
        <w:rPr>
          <w:rFonts w:ascii="Arial" w:hAnsi="Arial" w:cs="Arial"/>
          <w:color w:val="FF0000"/>
          <w:shd w:val="clear" w:color="auto" w:fill="FFFFFF"/>
        </w:rPr>
        <w:t>can’t</w:t>
      </w:r>
      <w:r w:rsidRPr="00643196">
        <w:rPr>
          <w:rFonts w:ascii="Arial" w:hAnsi="Arial" w:cs="Arial"/>
          <w:color w:val="FF0000"/>
          <w:shd w:val="clear" w:color="auto" w:fill="FFFFFF"/>
        </w:rPr>
        <w:t xml:space="preserve"> diff mode in box plot but we can do that in his</w:t>
      </w:r>
      <w:r w:rsidRPr="00643196">
        <w:rPr>
          <w:rFonts w:ascii="Arial" w:hAnsi="Arial" w:cs="Arial"/>
          <w:color w:val="FF0000"/>
          <w:shd w:val="clear" w:color="auto" w:fill="FFFFFF"/>
        </w:rPr>
        <w:t>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C38E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C38EC" w:rsidRDefault="005C38EC" w:rsidP="005C38E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C38EC" w:rsidRPr="00CD4069" w:rsidRDefault="00595401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 xml:space="preserve">         </w:t>
      </w:r>
      <w:r w:rsidRPr="00595401">
        <w:rPr>
          <w:rStyle w:val="Strong"/>
          <w:rFonts w:asciiTheme="minorHAnsi" w:hAnsiTheme="minorHAnsi" w:cstheme="minorHAnsi"/>
          <w:sz w:val="22"/>
          <w:szCs w:val="22"/>
        </w:rPr>
        <w:t>Answer -</w:t>
      </w:r>
      <w:r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 xml:space="preserve"> </w:t>
      </w:r>
      <w:r w:rsidR="005C38EC" w:rsidRPr="00CD4069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>Given:  </w:t>
      </w:r>
      <w:r w:rsidR="005C38EC" w:rsidRPr="00CD4069">
        <w:rPr>
          <w:rFonts w:asciiTheme="minorHAnsi" w:hAnsiTheme="minorHAnsi" w:cstheme="minorHAnsi"/>
          <w:color w:val="FF0000"/>
          <w:sz w:val="22"/>
          <w:szCs w:val="22"/>
        </w:rPr>
        <w:t>one in 200 long-distance telephone calls is misdirected.</w:t>
      </w:r>
      <w:r w:rsidR="005C38EC" w:rsidRPr="00CD406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 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lastRenderedPageBreak/>
        <w:t>To find: </w:t>
      </w:r>
      <w:r w:rsidRPr="00CD4069">
        <w:rPr>
          <w:rFonts w:asciiTheme="minorHAnsi" w:hAnsiTheme="minorHAnsi" w:cstheme="minorHAnsi"/>
          <w:color w:val="FF0000"/>
          <w:sz w:val="22"/>
          <w:szCs w:val="22"/>
        </w:rPr>
        <w:t>probability that at least one in five attempted telephone calls reaches the wrong number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>Solution: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one in 200 long-distance telephone calls is misdirected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=&gt; probability of call misdirecting p = 1/200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     Probability of call not Misdirecting = 1 - 1/200 = 199/200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Number of Calls = 5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P(x) = ⁿCₓpˣqⁿ⁻ˣ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n = 5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p = 1/200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q = 199/200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at least one in five attempted telephone calls reaches the wrong number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 1 -  none of the call reaches the wrong number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 1 - P (0)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 1   -  ⁵C₀ (1/200) ⁰ (199/200) ⁵⁻⁰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 1 - (199/200) ⁵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Fonts w:asciiTheme="minorHAnsi" w:hAnsiTheme="minorHAnsi" w:cstheme="minorHAnsi"/>
          <w:color w:val="FF0000"/>
          <w:sz w:val="22"/>
          <w:szCs w:val="22"/>
        </w:rPr>
        <w:t>= 0.02475</w:t>
      </w:r>
    </w:p>
    <w:p w:rsidR="005C38EC" w:rsidRPr="00CD4069" w:rsidRDefault="005C38EC" w:rsidP="005C38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CD4069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 xml:space="preserve">probability that at least one in five attempted telephone calls </w:t>
      </w:r>
      <w:r w:rsidR="0055553E" w:rsidRPr="00CD4069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</w:rPr>
        <w:t>reaches the wrong number = 0.025</w:t>
      </w:r>
    </w:p>
    <w:p w:rsidR="005C38EC" w:rsidRPr="000E22B2" w:rsidRDefault="005C38EC" w:rsidP="005C38EC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55E59" w:rsidRDefault="00955E59" w:rsidP="0086322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b/>
        </w:rPr>
        <w:t xml:space="preserve">               </w:t>
      </w:r>
      <w:r w:rsidR="00D5671A" w:rsidRPr="00D5671A">
        <w:rPr>
          <w:b/>
        </w:rPr>
        <w:t>Answer -</w:t>
      </w:r>
      <w:r w:rsidR="00D5671A" w:rsidRPr="00D5671A">
        <w:rPr>
          <w:color w:val="FF0000"/>
        </w:rPr>
        <w:t xml:space="preserve"> </w:t>
      </w:r>
      <w:r w:rsidR="00D5671A" w:rsidRPr="00D5671A">
        <w:rPr>
          <w:rFonts w:eastAsia="Times New Roman" w:cstheme="minorHAnsi"/>
          <w:color w:val="FF0000"/>
          <w:sz w:val="24"/>
          <w:szCs w:val="24"/>
        </w:rPr>
        <w:t xml:space="preserve">The most likely monetary outcome of the business venture: x = 2,000 </w:t>
      </w:r>
      <w:r>
        <w:rPr>
          <w:rFonts w:eastAsia="Times New Roman" w:cstheme="minorHAnsi"/>
          <w:color w:val="FF0000"/>
          <w:sz w:val="24"/>
          <w:szCs w:val="24"/>
        </w:rPr>
        <w:t>with the</w:t>
      </w:r>
    </w:p>
    <w:p w:rsidR="00D5671A" w:rsidRPr="00D5671A" w:rsidRDefault="00955E59" w:rsidP="0086322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                          </w:t>
      </w:r>
      <w:r w:rsidR="00D5671A" w:rsidRPr="00D5671A">
        <w:rPr>
          <w:rFonts w:eastAsia="Times New Roman" w:cstheme="minorHAnsi"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color w:val="FF0000"/>
          <w:sz w:val="24"/>
          <w:szCs w:val="24"/>
        </w:rPr>
        <w:t xml:space="preserve">  </w:t>
      </w:r>
      <w:r w:rsidR="00D5671A" w:rsidRPr="00D5671A">
        <w:rPr>
          <w:rFonts w:eastAsia="Times New Roman" w:cstheme="minorHAnsi"/>
          <w:color w:val="FF0000"/>
          <w:sz w:val="24"/>
          <w:szCs w:val="24"/>
        </w:rPr>
        <w:t>highest probability of 0.3</w:t>
      </w:r>
    </w:p>
    <w:p w:rsidR="00D5671A" w:rsidRDefault="00D5671A" w:rsidP="00D5671A">
      <w:pPr>
        <w:autoSpaceDE w:val="0"/>
        <w:autoSpaceDN w:val="0"/>
        <w:adjustRightInd w:val="0"/>
        <w:spacing w:after="0"/>
        <w:ind w:left="720"/>
      </w:pPr>
    </w:p>
    <w:p w:rsidR="000F5A3A" w:rsidRDefault="000E22B2" w:rsidP="000F5A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E19B8" w:rsidRPr="000F5A3A" w:rsidRDefault="00595401" w:rsidP="00ED0943">
      <w:pPr>
        <w:autoSpaceDE w:val="0"/>
        <w:autoSpaceDN w:val="0"/>
        <w:adjustRightInd w:val="0"/>
        <w:spacing w:after="0"/>
        <w:ind w:left="720"/>
      </w:pPr>
      <w:r w:rsidRPr="00ED0943">
        <w:rPr>
          <w:b/>
        </w:rPr>
        <w:lastRenderedPageBreak/>
        <w:t>Answer -</w:t>
      </w:r>
      <w:r w:rsidRPr="00ED0943">
        <w:rPr>
          <w:rFonts w:cstheme="minorHAnsi"/>
          <w:b/>
        </w:rPr>
        <w:t xml:space="preserve"> </w:t>
      </w:r>
      <w:r w:rsidR="00FE19B8" w:rsidRPr="00ED0943">
        <w:rPr>
          <w:rFonts w:eastAsia="Times New Roman" w:cstheme="minorHAnsi"/>
          <w:color w:val="FF0000"/>
        </w:rPr>
        <w:t>The venture is likely to be successful, because (</w:t>
      </w:r>
      <w:r w:rsidR="00FE19B8" w:rsidRPr="00ED0943">
        <w:rPr>
          <w:rFonts w:eastAsia="Malgun Gothic" w:cstheme="minorHAnsi"/>
          <w:color w:val="FF0000"/>
        </w:rPr>
        <w:t xml:space="preserve">x </w:t>
      </w:r>
      <w:r w:rsidR="00FE19B8" w:rsidRPr="00ED0943">
        <w:rPr>
          <w:rFonts w:eastAsia="Times New Roman" w:cstheme="minorHAnsi"/>
          <w:color w:val="FF0000"/>
        </w:rPr>
        <w:t>= 1,000) + (</w:t>
      </w:r>
      <w:r w:rsidR="00FE19B8" w:rsidRPr="00ED0943">
        <w:rPr>
          <w:rFonts w:eastAsia="Malgun Gothic" w:cstheme="minorHAnsi"/>
          <w:color w:val="FF0000"/>
        </w:rPr>
        <w:t xml:space="preserve">x </w:t>
      </w:r>
      <w:r w:rsidR="00FE19B8" w:rsidRPr="00ED0943">
        <w:rPr>
          <w:rFonts w:eastAsia="Times New Roman" w:cstheme="minorHAnsi"/>
          <w:color w:val="FF0000"/>
        </w:rPr>
        <w:t xml:space="preserve">= 2,000) + </w:t>
      </w:r>
      <w:r w:rsidR="00FE19B8" w:rsidRPr="00ED0943">
        <w:rPr>
          <w:rFonts w:eastAsia="Malgun Gothic" w:cstheme="minorHAnsi"/>
          <w:color w:val="FF0000"/>
        </w:rPr>
        <w:t>P</w:t>
      </w:r>
      <w:r w:rsidR="00FE19B8" w:rsidRPr="00ED0943">
        <w:rPr>
          <w:rFonts w:eastAsia="Times New Roman" w:cstheme="minorHAnsi"/>
          <w:color w:val="FF0000"/>
        </w:rPr>
        <w:t xml:space="preserve"> (</w:t>
      </w:r>
      <w:r w:rsidR="00FE19B8" w:rsidRPr="00ED0943">
        <w:rPr>
          <w:rFonts w:eastAsia="Malgun Gothic" w:cstheme="minorHAnsi"/>
          <w:color w:val="FF0000"/>
        </w:rPr>
        <w:t>x</w:t>
      </w:r>
      <w:r w:rsidR="00FE19B8" w:rsidRPr="00ED0943">
        <w:rPr>
          <w:rFonts w:eastAsia="Times New Roman" w:cstheme="minorHAnsi"/>
          <w:color w:val="FF0000"/>
        </w:rPr>
        <w:t>= 3,000) = 0.2 + 0.3 + 0.1 = 0.6</w:t>
      </w:r>
    </w:p>
    <w:p w:rsidR="00595401" w:rsidRPr="00595401" w:rsidRDefault="00595401" w:rsidP="00595401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B4E89" w:rsidRPr="00CB4E89" w:rsidRDefault="00CB4E89" w:rsidP="00CB4E89">
      <w:pPr>
        <w:autoSpaceDE w:val="0"/>
        <w:autoSpaceDN w:val="0"/>
        <w:adjustRightInd w:val="0"/>
        <w:spacing w:after="0"/>
        <w:ind w:left="720"/>
        <w:rPr>
          <w:b/>
          <w:color w:val="FF0000"/>
        </w:rPr>
      </w:pPr>
      <w:r w:rsidRPr="00CB4E89">
        <w:rPr>
          <w:b/>
        </w:rPr>
        <w:t xml:space="preserve">Answer </w:t>
      </w:r>
      <w:r w:rsidR="005B08B5" w:rsidRPr="00CB4E89">
        <w:rPr>
          <w:b/>
        </w:rPr>
        <w:t xml:space="preserve">- </w:t>
      </w:r>
      <w:r w:rsidR="005B08B5" w:rsidRPr="005B08B5">
        <w:rPr>
          <w:color w:val="FF0000"/>
        </w:rPr>
        <w:t>(</w:t>
      </w:r>
      <w:r w:rsidRPr="00CB4E89">
        <w:rPr>
          <w:rFonts w:cstheme="minorHAnsi"/>
          <w:color w:val="FF0000"/>
          <w:shd w:val="clear" w:color="auto" w:fill="FFFFFF"/>
        </w:rPr>
        <w:t>0.1) (</w:t>
      </w:r>
      <w:r w:rsidRPr="00CB4E89">
        <w:rPr>
          <w:rFonts w:cstheme="minorHAnsi"/>
          <w:color w:val="FF0000"/>
          <w:shd w:val="clear" w:color="auto" w:fill="FFFFFF"/>
        </w:rPr>
        <w:t>−2,000) + (</w:t>
      </w:r>
      <w:r w:rsidRPr="00CB4E89">
        <w:rPr>
          <w:rFonts w:cstheme="minorHAnsi"/>
          <w:color w:val="FF0000"/>
          <w:shd w:val="clear" w:color="auto" w:fill="FFFFFF"/>
        </w:rPr>
        <w:t>0.1) (</w:t>
      </w:r>
      <w:r w:rsidRPr="00CB4E89">
        <w:rPr>
          <w:rFonts w:cstheme="minorHAnsi"/>
          <w:color w:val="FF0000"/>
          <w:shd w:val="clear" w:color="auto" w:fill="FFFFFF"/>
        </w:rPr>
        <w:t>−1,000) + (</w:t>
      </w:r>
      <w:r w:rsidRPr="00CB4E89">
        <w:rPr>
          <w:rFonts w:cstheme="minorHAnsi"/>
          <w:color w:val="FF0000"/>
          <w:shd w:val="clear" w:color="auto" w:fill="FFFFFF"/>
        </w:rPr>
        <w:t>0.2) (</w:t>
      </w:r>
      <w:r w:rsidRPr="00CB4E89">
        <w:rPr>
          <w:rFonts w:cstheme="minorHAnsi"/>
          <w:color w:val="FF0000"/>
          <w:shd w:val="clear" w:color="auto" w:fill="FFFFFF"/>
        </w:rPr>
        <w:t>0) + (</w:t>
      </w:r>
      <w:r w:rsidRPr="00CB4E89">
        <w:rPr>
          <w:rFonts w:cstheme="minorHAnsi"/>
          <w:color w:val="FF0000"/>
          <w:shd w:val="clear" w:color="auto" w:fill="FFFFFF"/>
        </w:rPr>
        <w:t>0.2) (</w:t>
      </w:r>
      <w:r w:rsidRPr="00CB4E89">
        <w:rPr>
          <w:rFonts w:cstheme="minorHAnsi"/>
          <w:color w:val="FF0000"/>
          <w:shd w:val="clear" w:color="auto" w:fill="FFFFFF"/>
        </w:rPr>
        <w:t>1,000) + (</w:t>
      </w:r>
      <w:r w:rsidRPr="00CB4E89">
        <w:rPr>
          <w:rFonts w:cstheme="minorHAnsi"/>
          <w:color w:val="FF0000"/>
          <w:shd w:val="clear" w:color="auto" w:fill="FFFFFF"/>
        </w:rPr>
        <w:t>0.3) (</w:t>
      </w:r>
      <w:r w:rsidRPr="00CB4E89">
        <w:rPr>
          <w:rFonts w:cstheme="minorHAnsi"/>
          <w:color w:val="FF0000"/>
          <w:shd w:val="clear" w:color="auto" w:fill="FFFFFF"/>
        </w:rPr>
        <w:t>1,000) + (0,</w:t>
      </w:r>
      <w:r w:rsidRPr="00CB4E89">
        <w:rPr>
          <w:rFonts w:cstheme="minorHAnsi"/>
          <w:color w:val="FF0000"/>
          <w:shd w:val="clear" w:color="auto" w:fill="FFFFFF"/>
        </w:rPr>
        <w:t>1) (3,000) =</w:t>
      </w:r>
      <w:r w:rsidRPr="00CB4E89">
        <w:rPr>
          <w:rFonts w:cstheme="minorHAnsi"/>
          <w:color w:val="FF0000"/>
          <w:shd w:val="clear" w:color="auto" w:fill="FFFFFF"/>
        </w:rPr>
        <w:t xml:space="preserve">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015D9" w:rsidRPr="00A015D9" w:rsidRDefault="00B97918" w:rsidP="00A015D9">
      <w:pPr>
        <w:shd w:val="clear" w:color="auto" w:fill="FFFFFF"/>
        <w:rPr>
          <w:rFonts w:ascii="Arial" w:eastAsia="Times New Roman" w:hAnsi="Arial" w:cs="Arial"/>
        </w:rPr>
      </w:pPr>
      <w:r>
        <w:rPr>
          <w:b/>
        </w:rPr>
        <w:t xml:space="preserve">               </w:t>
      </w:r>
      <w:bookmarkStart w:id="0" w:name="_GoBack"/>
      <w:bookmarkEnd w:id="0"/>
      <w:r w:rsidR="00A015D9" w:rsidRPr="00A015D9">
        <w:rPr>
          <w:b/>
        </w:rPr>
        <w:t xml:space="preserve">Answer - </w:t>
      </w:r>
      <w:r w:rsidR="00A015D9" w:rsidRPr="00A015D9">
        <w:rPr>
          <w:rFonts w:ascii="Courier New" w:eastAsia="Times New Roman" w:hAnsi="Courier New" w:cs="Courier New"/>
          <w:color w:val="FF0000"/>
          <w:sz w:val="20"/>
          <w:szCs w:val="20"/>
        </w:rPr>
        <w:t>sd</w:t>
      </w:r>
      <w:r w:rsidR="00A015D9" w:rsidRPr="00A015D9">
        <w:rPr>
          <w:rFonts w:ascii="Arial" w:eastAsia="Times New Roman" w:hAnsi="Arial" w:cs="Arial"/>
          <w:color w:val="FF0000"/>
        </w:rPr>
        <w:t xml:space="preserve"> </w:t>
      </w:r>
      <w:r w:rsidR="00A015D9" w:rsidRPr="00A015D9">
        <w:rPr>
          <w:rFonts w:ascii="Courier New" w:eastAsia="Times New Roman" w:hAnsi="Courier New" w:cs="Courier New"/>
          <w:color w:val="FF0000"/>
          <w:sz w:val="20"/>
          <w:szCs w:val="20"/>
        </w:rPr>
        <w:t>[1]0.08164966</w:t>
      </w:r>
    </w:p>
    <w:p w:rsidR="00A015D9" w:rsidRPr="00A015D9" w:rsidRDefault="00A015D9" w:rsidP="00A015D9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ED4082" w:rsidRDefault="001628F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8F3" w:rsidRDefault="001628F3">
      <w:pPr>
        <w:spacing w:after="0" w:line="240" w:lineRule="auto"/>
      </w:pPr>
      <w:r>
        <w:separator/>
      </w:r>
    </w:p>
  </w:endnote>
  <w:endnote w:type="continuationSeparator" w:id="0">
    <w:p w:rsidR="001628F3" w:rsidRDefault="001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162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8F3" w:rsidRDefault="001628F3">
      <w:pPr>
        <w:spacing w:after="0" w:line="240" w:lineRule="auto"/>
      </w:pPr>
      <w:r>
        <w:separator/>
      </w:r>
    </w:p>
  </w:footnote>
  <w:footnote w:type="continuationSeparator" w:id="0">
    <w:p w:rsidR="001628F3" w:rsidRDefault="00162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0C65"/>
    <w:rsid w:val="0004558A"/>
    <w:rsid w:val="00051BBF"/>
    <w:rsid w:val="000E22B2"/>
    <w:rsid w:val="000F5A3A"/>
    <w:rsid w:val="000F5F40"/>
    <w:rsid w:val="00141DE3"/>
    <w:rsid w:val="001628F3"/>
    <w:rsid w:val="00167D61"/>
    <w:rsid w:val="001E4500"/>
    <w:rsid w:val="001F3705"/>
    <w:rsid w:val="00306BA0"/>
    <w:rsid w:val="00310065"/>
    <w:rsid w:val="00313292"/>
    <w:rsid w:val="003742BB"/>
    <w:rsid w:val="00383033"/>
    <w:rsid w:val="003B4227"/>
    <w:rsid w:val="00440604"/>
    <w:rsid w:val="0055553E"/>
    <w:rsid w:val="00595401"/>
    <w:rsid w:val="005A6689"/>
    <w:rsid w:val="005B08B5"/>
    <w:rsid w:val="005C38EC"/>
    <w:rsid w:val="005D233A"/>
    <w:rsid w:val="005E0AC1"/>
    <w:rsid w:val="00604DF2"/>
    <w:rsid w:val="0060605F"/>
    <w:rsid w:val="00614CA4"/>
    <w:rsid w:val="00643196"/>
    <w:rsid w:val="00650108"/>
    <w:rsid w:val="0065132A"/>
    <w:rsid w:val="006746DD"/>
    <w:rsid w:val="006F4FF3"/>
    <w:rsid w:val="007524DB"/>
    <w:rsid w:val="0076154A"/>
    <w:rsid w:val="007A4FE1"/>
    <w:rsid w:val="00806EDF"/>
    <w:rsid w:val="00815F99"/>
    <w:rsid w:val="00863223"/>
    <w:rsid w:val="00864F0A"/>
    <w:rsid w:val="00871E3F"/>
    <w:rsid w:val="008A1DBF"/>
    <w:rsid w:val="008B03A1"/>
    <w:rsid w:val="008B5FFA"/>
    <w:rsid w:val="008B61A3"/>
    <w:rsid w:val="009029B0"/>
    <w:rsid w:val="00955E59"/>
    <w:rsid w:val="00A015D9"/>
    <w:rsid w:val="00A60072"/>
    <w:rsid w:val="00A70D69"/>
    <w:rsid w:val="00AF65C6"/>
    <w:rsid w:val="00B068D8"/>
    <w:rsid w:val="00B706CA"/>
    <w:rsid w:val="00B97918"/>
    <w:rsid w:val="00BF47F9"/>
    <w:rsid w:val="00C24930"/>
    <w:rsid w:val="00CB4E89"/>
    <w:rsid w:val="00CB623F"/>
    <w:rsid w:val="00CD4069"/>
    <w:rsid w:val="00D044AD"/>
    <w:rsid w:val="00D32B9E"/>
    <w:rsid w:val="00D40BA2"/>
    <w:rsid w:val="00D41A88"/>
    <w:rsid w:val="00D50EEF"/>
    <w:rsid w:val="00D5671A"/>
    <w:rsid w:val="00DA050D"/>
    <w:rsid w:val="00E800C6"/>
    <w:rsid w:val="00ED0943"/>
    <w:rsid w:val="00F62D65"/>
    <w:rsid w:val="00FA0D64"/>
    <w:rsid w:val="00FA6F27"/>
    <w:rsid w:val="00FE19B8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26ED"/>
  <w15:docId w15:val="{82E6965A-FC8A-4643-AFB0-E9EE4D8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8B03A1"/>
  </w:style>
  <w:style w:type="character" w:customStyle="1" w:styleId="mjxassistivemathml">
    <w:name w:val="mjx_assistive_mathml"/>
    <w:basedOn w:val="DefaultParagraphFont"/>
    <w:rsid w:val="008B03A1"/>
  </w:style>
  <w:style w:type="paragraph" w:styleId="NormalWeb">
    <w:name w:val="Normal (Web)"/>
    <w:basedOn w:val="Normal"/>
    <w:uiPriority w:val="99"/>
    <w:semiHidden/>
    <w:unhideWhenUsed/>
    <w:rsid w:val="005C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8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5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4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Administrator</cp:lastModifiedBy>
  <cp:revision>70</cp:revision>
  <dcterms:created xsi:type="dcterms:W3CDTF">2013-09-25T10:59:00Z</dcterms:created>
  <dcterms:modified xsi:type="dcterms:W3CDTF">2021-10-26T15:31:00Z</dcterms:modified>
</cp:coreProperties>
</file>