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19D0E7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Run backend:</w:t>
      </w:r>
    </w:p>
    <w:p w14:paraId="3440F3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uvicorn main:app --reload --port 8000</w:t>
      </w:r>
    </w:p>
    <w:p w14:paraId="5E89D7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 w14:paraId="0649400E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👉 Your API will now be available at: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Style w:val="5"/>
          <w:rFonts w:hint="default" w:ascii="Times New Roman" w:hAnsi="Times New Roman" w:cs="Times New Roman"/>
          <w:sz w:val="22"/>
          <w:szCs w:val="22"/>
        </w:rPr>
        <w:t>http://localhost:8000/docs</w:t>
      </w:r>
      <w:r>
        <w:rPr>
          <w:rFonts w:hint="default" w:ascii="Times New Roman" w:hAnsi="Times New Roman" w:cs="Times New Roman"/>
          <w:sz w:val="22"/>
          <w:szCs w:val="22"/>
        </w:rPr>
        <w:t xml:space="preserve"> (FastAPI Swagger UI to test APIs)</w:t>
      </w:r>
    </w:p>
    <w:p w14:paraId="7D6B049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Run Both Together</w:t>
      </w:r>
    </w:p>
    <w:p w14:paraId="0890956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Open </w:t>
      </w:r>
      <w:r>
        <w:rPr>
          <w:rStyle w:val="9"/>
          <w:rFonts w:hint="default" w:ascii="Times New Roman" w:hAnsi="Times New Roman" w:cs="Times New Roman"/>
          <w:sz w:val="22"/>
          <w:szCs w:val="22"/>
        </w:rPr>
        <w:t>two terminals</w:t>
      </w:r>
      <w:r>
        <w:rPr>
          <w:rFonts w:hint="default" w:ascii="Times New Roman" w:hAnsi="Times New Roman" w:cs="Times New Roman"/>
          <w:sz w:val="22"/>
          <w:szCs w:val="22"/>
        </w:rPr>
        <w:t>:</w:t>
      </w:r>
    </w:p>
    <w:p w14:paraId="138EFB7A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Backend</w:t>
      </w:r>
      <w:r>
        <w:rPr>
          <w:rFonts w:hint="default" w:ascii="Times New Roman" w:hAnsi="Times New Roman" w:cs="Times New Roman"/>
          <w:sz w:val="22"/>
          <w:szCs w:val="22"/>
        </w:rPr>
        <w:t xml:space="preserve"> →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cd backend &amp;&amp; uvicorn main:app --reload --port 8000</w:t>
      </w:r>
    </w:p>
    <w:p w14:paraId="1E68C9A1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9"/>
          <w:rFonts w:hint="default" w:ascii="Times New Roman" w:hAnsi="Times New Roman" w:cs="Times New Roman"/>
          <w:sz w:val="22"/>
          <w:szCs w:val="22"/>
        </w:rPr>
        <w:t>Frontend</w:t>
      </w:r>
      <w:r>
        <w:rPr>
          <w:rFonts w:hint="default" w:ascii="Times New Roman" w:hAnsi="Times New Roman" w:cs="Times New Roman"/>
          <w:sz w:val="22"/>
          <w:szCs w:val="22"/>
        </w:rPr>
        <w:t xml:space="preserve"> → </w:t>
      </w:r>
      <w:r>
        <w:rPr>
          <w:rStyle w:val="5"/>
          <w:rFonts w:hint="default" w:ascii="Times New Roman" w:hAnsi="Times New Roman" w:cs="Times New Roman"/>
          <w:sz w:val="22"/>
          <w:szCs w:val="22"/>
        </w:rPr>
        <w:t>cd frontend &amp;&amp; npm run dev</w:t>
      </w:r>
    </w:p>
    <w:p w14:paraId="1979E2B0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Your React app (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"http://localhost:5173" \t "_new"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http://localhost:5173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>) will talk to FastAPI (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"http://localhost:8000" \t "_new"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7"/>
          <w:rFonts w:hint="default" w:ascii="Times New Roman" w:hAnsi="Times New Roman" w:cs="Times New Roman"/>
          <w:sz w:val="22"/>
          <w:szCs w:val="22"/>
        </w:rPr>
        <w:t>http://localhost:8000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>).</w:t>
      </w:r>
    </w:p>
    <w:p w14:paraId="00CA81BD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5F5105"/>
    <w:rsid w:val="1A80096F"/>
    <w:rsid w:val="4E5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2025-08-22T10:09:00Z</dcterms:created>
  <dc:creator>Shruti Harayan</dc:creator>
  <cp:lastModifiedBy>Shruti Harayan</cp:lastModifiedBy>
  <dcterms:modified xsi:type="dcterms:W3CDTF">2025-08-24T10:54:00Z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44EA45B8E15C4D5FB62F7C8834ECB84F_11</vt:lpwstr>
  </property>
</Properties>
</file>