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8CF53D" w14:textId="77777777" w:rsidR="00692879" w:rsidRDefault="006D1248" w:rsidP="00EB3D55">
      <w:pPr>
        <w:spacing w:after="0"/>
        <w:jc w:val="center"/>
        <w:rPr>
          <w:rFonts w:ascii="Times New Roman" w:hAnsi="Times New Roman" w:cs="Times New Roman"/>
          <w:b/>
          <w:sz w:val="28"/>
          <w:szCs w:val="28"/>
        </w:rPr>
      </w:pPr>
      <w:r w:rsidRPr="006D1248">
        <w:rPr>
          <w:rFonts w:ascii="Times New Roman" w:hAnsi="Times New Roman" w:cs="Times New Roman"/>
          <w:b/>
          <w:sz w:val="28"/>
          <w:szCs w:val="28"/>
        </w:rPr>
        <w:t>Loan Prediction Model</w:t>
      </w:r>
    </w:p>
    <w:p w14:paraId="65A8DF61" w14:textId="77777777" w:rsidR="00EB3D55" w:rsidRDefault="00EB3D55" w:rsidP="00EB3D55">
      <w:pPr>
        <w:spacing w:after="0"/>
        <w:jc w:val="center"/>
        <w:rPr>
          <w:rFonts w:ascii="Times New Roman" w:hAnsi="Times New Roman" w:cs="Times New Roman"/>
          <w:b/>
          <w:sz w:val="24"/>
          <w:szCs w:val="24"/>
        </w:rPr>
      </w:pPr>
      <w:r w:rsidRPr="00EB3D55">
        <w:rPr>
          <w:rFonts w:ascii="Times New Roman" w:hAnsi="Times New Roman" w:cs="Times New Roman"/>
          <w:b/>
          <w:sz w:val="24"/>
          <w:szCs w:val="24"/>
        </w:rPr>
        <w:t>Statistical tool used : R</w:t>
      </w:r>
    </w:p>
    <w:p w14:paraId="1A8E6B40" w14:textId="77777777" w:rsidR="00EB3D55" w:rsidRPr="00EB3D55" w:rsidRDefault="00EB3D55" w:rsidP="00EB3D55">
      <w:pPr>
        <w:spacing w:after="0"/>
        <w:jc w:val="center"/>
        <w:rPr>
          <w:rFonts w:ascii="Times New Roman" w:hAnsi="Times New Roman" w:cs="Times New Roman"/>
          <w:b/>
          <w:sz w:val="24"/>
          <w:szCs w:val="24"/>
        </w:rPr>
      </w:pPr>
    </w:p>
    <w:p w14:paraId="64B53603" w14:textId="37643DFB" w:rsidR="006D1248" w:rsidRPr="006D1248" w:rsidRDefault="006D1248" w:rsidP="006D1248">
      <w:pPr>
        <w:jc w:val="both"/>
        <w:rPr>
          <w:rFonts w:ascii="Times New Roman" w:hAnsi="Times New Roman" w:cs="Times New Roman"/>
          <w:sz w:val="26"/>
          <w:szCs w:val="26"/>
        </w:rPr>
      </w:pPr>
      <w:r w:rsidRPr="006D1248">
        <w:rPr>
          <w:rFonts w:ascii="Times New Roman" w:hAnsi="Times New Roman" w:cs="Times New Roman"/>
          <w:b/>
          <w:sz w:val="26"/>
          <w:szCs w:val="26"/>
        </w:rPr>
        <w:t>Problem statement</w:t>
      </w:r>
      <w:r w:rsidRPr="006D1248">
        <w:rPr>
          <w:rFonts w:ascii="Times New Roman" w:hAnsi="Times New Roman" w:cs="Times New Roman"/>
          <w:sz w:val="26"/>
          <w:szCs w:val="26"/>
        </w:rPr>
        <w:t xml:space="preserve"> (</w:t>
      </w:r>
      <w:r w:rsidR="009345C1" w:rsidRPr="00063EF3">
        <w:rPr>
          <w:rFonts w:ascii="Times New Roman" w:hAnsi="Times New Roman" w:cs="Times New Roman"/>
          <w:sz w:val="26"/>
          <w:szCs w:val="26"/>
        </w:rPr>
        <w:t>https://datahack.analyticsvidhya.com/contest/practice-problem-loan-prediction-iii/#</w:t>
      </w:r>
      <w:r>
        <w:rPr>
          <w:rFonts w:ascii="Times New Roman" w:hAnsi="Times New Roman" w:cs="Times New Roman"/>
          <w:sz w:val="26"/>
          <w:szCs w:val="26"/>
        </w:rPr>
        <w:t>)</w:t>
      </w:r>
    </w:p>
    <w:p w14:paraId="16E60109" w14:textId="77777777" w:rsidR="006D1248" w:rsidRPr="006D1248" w:rsidRDefault="006D1248" w:rsidP="006D1248">
      <w:pPr>
        <w:shd w:val="clear" w:color="auto" w:fill="FFFFFF"/>
        <w:spacing w:after="0" w:line="330" w:lineRule="atLeast"/>
        <w:jc w:val="both"/>
        <w:outlineLvl w:val="3"/>
        <w:rPr>
          <w:rFonts w:ascii="Times New Roman" w:eastAsia="Times New Roman" w:hAnsi="Times New Roman" w:cs="Times New Roman"/>
          <w:b/>
          <w:color w:val="1A1A1A"/>
          <w:spacing w:val="15"/>
        </w:rPr>
      </w:pPr>
      <w:r w:rsidRPr="006D1248">
        <w:rPr>
          <w:rFonts w:ascii="Times New Roman" w:eastAsia="Times New Roman" w:hAnsi="Times New Roman" w:cs="Times New Roman"/>
          <w:b/>
          <w:color w:val="1A1A1A"/>
          <w:spacing w:val="15"/>
        </w:rPr>
        <w:t>About Company</w:t>
      </w:r>
    </w:p>
    <w:p w14:paraId="10C277FC" w14:textId="77777777" w:rsidR="006D1248" w:rsidRPr="000E5E90" w:rsidRDefault="006D1248" w:rsidP="006D1248">
      <w:pPr>
        <w:shd w:val="clear" w:color="auto" w:fill="FFFFFF"/>
        <w:spacing w:after="30" w:line="330" w:lineRule="atLeast"/>
        <w:jc w:val="both"/>
        <w:rPr>
          <w:rFonts w:ascii="Times New Roman" w:eastAsia="Times New Roman" w:hAnsi="Times New Roman" w:cs="Times New Roman"/>
        </w:rPr>
      </w:pPr>
      <w:r w:rsidRPr="000E5E90">
        <w:rPr>
          <w:rFonts w:ascii="Times New Roman" w:eastAsia="Times New Roman" w:hAnsi="Times New Roman" w:cs="Times New Roman"/>
        </w:rPr>
        <w:t>Dream Housing Finance company deals in all home loans. They have presence across all urban, semi urban and rural areas. Customer first apply for home loan after that company validates the customer eligibility for loan.</w:t>
      </w:r>
    </w:p>
    <w:p w14:paraId="0F81BD7D" w14:textId="77777777" w:rsidR="006D1248" w:rsidRPr="000E5E90" w:rsidRDefault="006D1248" w:rsidP="006D1248">
      <w:pPr>
        <w:shd w:val="clear" w:color="auto" w:fill="FFFFFF"/>
        <w:spacing w:after="0" w:line="330" w:lineRule="atLeast"/>
        <w:jc w:val="both"/>
        <w:outlineLvl w:val="3"/>
        <w:rPr>
          <w:rFonts w:ascii="Times New Roman" w:eastAsia="Times New Roman" w:hAnsi="Times New Roman" w:cs="Times New Roman"/>
          <w:b/>
          <w:spacing w:val="15"/>
        </w:rPr>
      </w:pPr>
      <w:r w:rsidRPr="000E5E90">
        <w:rPr>
          <w:rFonts w:ascii="Times New Roman" w:eastAsia="Times New Roman" w:hAnsi="Times New Roman" w:cs="Times New Roman"/>
          <w:b/>
          <w:spacing w:val="15"/>
        </w:rPr>
        <w:t>Problem</w:t>
      </w:r>
    </w:p>
    <w:p w14:paraId="7F4F2E10" w14:textId="77777777" w:rsidR="006D1248" w:rsidRPr="000E5E90" w:rsidRDefault="006D1248" w:rsidP="006D1248">
      <w:pPr>
        <w:shd w:val="clear" w:color="auto" w:fill="FFFFFF"/>
        <w:spacing w:line="330" w:lineRule="atLeast"/>
        <w:jc w:val="both"/>
        <w:rPr>
          <w:rFonts w:ascii="Times New Roman" w:eastAsia="Times New Roman" w:hAnsi="Times New Roman" w:cs="Times New Roman"/>
        </w:rPr>
      </w:pPr>
      <w:r w:rsidRPr="000E5E90">
        <w:rPr>
          <w:rFonts w:ascii="Times New Roman" w:eastAsia="Times New Roman" w:hAnsi="Times New Roman" w:cs="Times New Roman"/>
        </w:rPr>
        <w:t>Company wants to automate the loan eligibility process (real time) based on customer detail provided while filling online application form. These details are Gender, Marital Status, Education, Number of Dependents, Income, Loan Amount, Credit History and others. To automate this process, they have given a problem to identify the customers segments, those are eligible for loan amount so that they can specifically target these customers. Here they have provided a partial data set.</w:t>
      </w:r>
      <w:bookmarkStart w:id="0" w:name="_GoBack"/>
      <w:bookmarkEnd w:id="0"/>
    </w:p>
    <w:p w14:paraId="1BA70ADC" w14:textId="77777777" w:rsidR="006D1248" w:rsidRPr="006D1248" w:rsidRDefault="006D1248" w:rsidP="006D1248">
      <w:pPr>
        <w:pStyle w:val="Heading2"/>
        <w:shd w:val="clear" w:color="auto" w:fill="FFFFFF"/>
        <w:spacing w:before="300" w:after="160" w:line="450" w:lineRule="atLeast"/>
        <w:jc w:val="both"/>
        <w:rPr>
          <w:rFonts w:ascii="Times New Roman" w:hAnsi="Times New Roman" w:cs="Times New Roman"/>
          <w:color w:val="1A1A1A"/>
          <w:spacing w:val="15"/>
          <w:sz w:val="24"/>
          <w:szCs w:val="24"/>
        </w:rPr>
      </w:pPr>
      <w:r w:rsidRPr="006D1248">
        <w:rPr>
          <w:rFonts w:ascii="Times New Roman" w:hAnsi="Times New Roman" w:cs="Times New Roman"/>
          <w:b/>
          <w:bCs/>
          <w:color w:val="1A1A1A"/>
          <w:spacing w:val="15"/>
          <w:sz w:val="24"/>
          <w:szCs w:val="24"/>
        </w:rPr>
        <w:t>Data</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325"/>
        <w:gridCol w:w="6975"/>
      </w:tblGrid>
      <w:tr w:rsidR="006D1248" w:rsidRPr="006D1248" w14:paraId="1EE8FD2E" w14:textId="77777777" w:rsidTr="006D1248">
        <w:tc>
          <w:tcPr>
            <w:tcW w:w="2325" w:type="dxa"/>
            <w:shd w:val="clear" w:color="auto" w:fill="FFFFFF"/>
            <w:tcMar>
              <w:top w:w="0" w:type="dxa"/>
              <w:left w:w="0" w:type="dxa"/>
              <w:bottom w:w="0" w:type="dxa"/>
              <w:right w:w="0" w:type="dxa"/>
            </w:tcMar>
            <w:vAlign w:val="center"/>
            <w:hideMark/>
          </w:tcPr>
          <w:p w14:paraId="725854E3" w14:textId="77777777" w:rsidR="006D1248" w:rsidRPr="006D1248" w:rsidRDefault="006D1248" w:rsidP="006D1248">
            <w:pPr>
              <w:pStyle w:val="NormalWeb"/>
              <w:spacing w:before="0" w:beforeAutospacing="0" w:after="30" w:afterAutospacing="0" w:line="330" w:lineRule="atLeast"/>
              <w:jc w:val="both"/>
              <w:rPr>
                <w:color w:val="4D4D4D"/>
                <w:sz w:val="22"/>
                <w:szCs w:val="22"/>
              </w:rPr>
            </w:pPr>
            <w:r w:rsidRPr="006D1248">
              <w:rPr>
                <w:rStyle w:val="Strong"/>
                <w:color w:val="4D4D4D"/>
                <w:sz w:val="22"/>
                <w:szCs w:val="22"/>
              </w:rPr>
              <w:t>Variable</w:t>
            </w:r>
          </w:p>
        </w:tc>
        <w:tc>
          <w:tcPr>
            <w:tcW w:w="6975" w:type="dxa"/>
            <w:shd w:val="clear" w:color="auto" w:fill="FFFFFF"/>
            <w:tcMar>
              <w:top w:w="0" w:type="dxa"/>
              <w:left w:w="0" w:type="dxa"/>
              <w:bottom w:w="0" w:type="dxa"/>
              <w:right w:w="0" w:type="dxa"/>
            </w:tcMar>
            <w:vAlign w:val="center"/>
            <w:hideMark/>
          </w:tcPr>
          <w:p w14:paraId="41BD86CB" w14:textId="77777777" w:rsidR="006D1248" w:rsidRPr="006D1248" w:rsidRDefault="006D1248" w:rsidP="006D1248">
            <w:pPr>
              <w:pStyle w:val="NormalWeb"/>
              <w:spacing w:before="0" w:beforeAutospacing="0" w:after="30" w:afterAutospacing="0" w:line="330" w:lineRule="atLeast"/>
              <w:jc w:val="both"/>
              <w:rPr>
                <w:color w:val="4D4D4D"/>
                <w:sz w:val="22"/>
                <w:szCs w:val="22"/>
              </w:rPr>
            </w:pPr>
            <w:r w:rsidRPr="006D1248">
              <w:rPr>
                <w:color w:val="4D4D4D"/>
                <w:sz w:val="22"/>
                <w:szCs w:val="22"/>
              </w:rPr>
              <w:t>Description</w:t>
            </w:r>
          </w:p>
        </w:tc>
      </w:tr>
      <w:tr w:rsidR="006D1248" w:rsidRPr="006D1248" w14:paraId="61D1478F" w14:textId="77777777" w:rsidTr="006D1248">
        <w:tc>
          <w:tcPr>
            <w:tcW w:w="2325" w:type="dxa"/>
            <w:shd w:val="clear" w:color="auto" w:fill="FFFFFF"/>
            <w:tcMar>
              <w:top w:w="0" w:type="dxa"/>
              <w:left w:w="0" w:type="dxa"/>
              <w:bottom w:w="0" w:type="dxa"/>
              <w:right w:w="0" w:type="dxa"/>
            </w:tcMar>
            <w:vAlign w:val="center"/>
            <w:hideMark/>
          </w:tcPr>
          <w:p w14:paraId="6B45829C" w14:textId="77777777" w:rsidR="006D1248" w:rsidRPr="006D1248" w:rsidRDefault="006D1248" w:rsidP="006D1248">
            <w:pPr>
              <w:pStyle w:val="NormalWeb"/>
              <w:spacing w:before="0" w:beforeAutospacing="0" w:after="30" w:afterAutospacing="0" w:line="330" w:lineRule="atLeast"/>
              <w:jc w:val="both"/>
              <w:rPr>
                <w:color w:val="4D4D4D"/>
                <w:sz w:val="22"/>
                <w:szCs w:val="22"/>
              </w:rPr>
            </w:pPr>
            <w:proofErr w:type="spellStart"/>
            <w:r w:rsidRPr="006D1248">
              <w:rPr>
                <w:rStyle w:val="Strong"/>
                <w:color w:val="4D4D4D"/>
                <w:sz w:val="22"/>
                <w:szCs w:val="22"/>
              </w:rPr>
              <w:t>Loan_ID</w:t>
            </w:r>
            <w:proofErr w:type="spellEnd"/>
          </w:p>
        </w:tc>
        <w:tc>
          <w:tcPr>
            <w:tcW w:w="6975" w:type="dxa"/>
            <w:shd w:val="clear" w:color="auto" w:fill="FFFFFF"/>
            <w:tcMar>
              <w:top w:w="0" w:type="dxa"/>
              <w:left w:w="0" w:type="dxa"/>
              <w:bottom w:w="0" w:type="dxa"/>
              <w:right w:w="0" w:type="dxa"/>
            </w:tcMar>
            <w:vAlign w:val="center"/>
            <w:hideMark/>
          </w:tcPr>
          <w:p w14:paraId="64B07DA6" w14:textId="77777777" w:rsidR="006D1248" w:rsidRPr="006D1248" w:rsidRDefault="006D1248" w:rsidP="006D1248">
            <w:pPr>
              <w:pStyle w:val="NormalWeb"/>
              <w:spacing w:before="0" w:beforeAutospacing="0" w:after="30" w:afterAutospacing="0" w:line="330" w:lineRule="atLeast"/>
              <w:jc w:val="both"/>
              <w:rPr>
                <w:color w:val="4D4D4D"/>
                <w:sz w:val="22"/>
                <w:szCs w:val="22"/>
              </w:rPr>
            </w:pPr>
            <w:r w:rsidRPr="006D1248">
              <w:rPr>
                <w:color w:val="4D4D4D"/>
                <w:sz w:val="22"/>
                <w:szCs w:val="22"/>
              </w:rPr>
              <w:t>Unique Loan ID</w:t>
            </w:r>
          </w:p>
        </w:tc>
      </w:tr>
      <w:tr w:rsidR="006D1248" w:rsidRPr="006D1248" w14:paraId="191715DF" w14:textId="77777777" w:rsidTr="006D1248">
        <w:tc>
          <w:tcPr>
            <w:tcW w:w="2325" w:type="dxa"/>
            <w:shd w:val="clear" w:color="auto" w:fill="FFFFFF"/>
            <w:tcMar>
              <w:top w:w="0" w:type="dxa"/>
              <w:left w:w="0" w:type="dxa"/>
              <w:bottom w:w="0" w:type="dxa"/>
              <w:right w:w="0" w:type="dxa"/>
            </w:tcMar>
            <w:vAlign w:val="center"/>
            <w:hideMark/>
          </w:tcPr>
          <w:p w14:paraId="34B31543" w14:textId="77777777" w:rsidR="006D1248" w:rsidRPr="006D1248" w:rsidRDefault="006D1248" w:rsidP="006D1248">
            <w:pPr>
              <w:pStyle w:val="NormalWeb"/>
              <w:spacing w:before="0" w:beforeAutospacing="0" w:after="30" w:afterAutospacing="0" w:line="330" w:lineRule="atLeast"/>
              <w:jc w:val="both"/>
              <w:rPr>
                <w:color w:val="4D4D4D"/>
                <w:sz w:val="22"/>
                <w:szCs w:val="22"/>
              </w:rPr>
            </w:pPr>
            <w:r w:rsidRPr="006D1248">
              <w:rPr>
                <w:rStyle w:val="Strong"/>
                <w:color w:val="4D4D4D"/>
                <w:sz w:val="22"/>
                <w:szCs w:val="22"/>
              </w:rPr>
              <w:t>Gender</w:t>
            </w:r>
          </w:p>
        </w:tc>
        <w:tc>
          <w:tcPr>
            <w:tcW w:w="6975" w:type="dxa"/>
            <w:shd w:val="clear" w:color="auto" w:fill="FFFFFF"/>
            <w:tcMar>
              <w:top w:w="0" w:type="dxa"/>
              <w:left w:w="0" w:type="dxa"/>
              <w:bottom w:w="0" w:type="dxa"/>
              <w:right w:w="0" w:type="dxa"/>
            </w:tcMar>
            <w:vAlign w:val="center"/>
            <w:hideMark/>
          </w:tcPr>
          <w:p w14:paraId="55437CC9" w14:textId="77777777" w:rsidR="006D1248" w:rsidRPr="006D1248" w:rsidRDefault="006D1248" w:rsidP="006D1248">
            <w:pPr>
              <w:pStyle w:val="NormalWeb"/>
              <w:spacing w:before="0" w:beforeAutospacing="0" w:after="30" w:afterAutospacing="0" w:line="330" w:lineRule="atLeast"/>
              <w:jc w:val="both"/>
              <w:rPr>
                <w:color w:val="4D4D4D"/>
                <w:sz w:val="22"/>
                <w:szCs w:val="22"/>
              </w:rPr>
            </w:pPr>
            <w:r w:rsidRPr="006D1248">
              <w:rPr>
                <w:color w:val="4D4D4D"/>
                <w:sz w:val="22"/>
                <w:szCs w:val="22"/>
              </w:rPr>
              <w:t>Male/ Female</w:t>
            </w:r>
          </w:p>
        </w:tc>
      </w:tr>
      <w:tr w:rsidR="006D1248" w:rsidRPr="006D1248" w14:paraId="0D6B51EE" w14:textId="77777777" w:rsidTr="006D1248">
        <w:tc>
          <w:tcPr>
            <w:tcW w:w="2325" w:type="dxa"/>
            <w:shd w:val="clear" w:color="auto" w:fill="FFFFFF"/>
            <w:tcMar>
              <w:top w:w="0" w:type="dxa"/>
              <w:left w:w="0" w:type="dxa"/>
              <w:bottom w:w="0" w:type="dxa"/>
              <w:right w:w="0" w:type="dxa"/>
            </w:tcMar>
            <w:vAlign w:val="center"/>
            <w:hideMark/>
          </w:tcPr>
          <w:p w14:paraId="25AEC03D" w14:textId="77777777" w:rsidR="006D1248" w:rsidRPr="006D1248" w:rsidRDefault="006D1248" w:rsidP="006D1248">
            <w:pPr>
              <w:pStyle w:val="NormalWeb"/>
              <w:spacing w:before="0" w:beforeAutospacing="0" w:after="30" w:afterAutospacing="0" w:line="330" w:lineRule="atLeast"/>
              <w:jc w:val="both"/>
              <w:rPr>
                <w:color w:val="4D4D4D"/>
                <w:sz w:val="22"/>
                <w:szCs w:val="22"/>
              </w:rPr>
            </w:pPr>
            <w:r w:rsidRPr="006D1248">
              <w:rPr>
                <w:rStyle w:val="Strong"/>
                <w:color w:val="4D4D4D"/>
                <w:sz w:val="22"/>
                <w:szCs w:val="22"/>
              </w:rPr>
              <w:t>Married</w:t>
            </w:r>
          </w:p>
        </w:tc>
        <w:tc>
          <w:tcPr>
            <w:tcW w:w="6975" w:type="dxa"/>
            <w:shd w:val="clear" w:color="auto" w:fill="FFFFFF"/>
            <w:tcMar>
              <w:top w:w="0" w:type="dxa"/>
              <w:left w:w="0" w:type="dxa"/>
              <w:bottom w:w="0" w:type="dxa"/>
              <w:right w:w="0" w:type="dxa"/>
            </w:tcMar>
            <w:vAlign w:val="center"/>
            <w:hideMark/>
          </w:tcPr>
          <w:p w14:paraId="3C11AECA" w14:textId="77777777" w:rsidR="006D1248" w:rsidRPr="006D1248" w:rsidRDefault="006D1248" w:rsidP="006D1248">
            <w:pPr>
              <w:pStyle w:val="NormalWeb"/>
              <w:spacing w:before="0" w:beforeAutospacing="0" w:after="30" w:afterAutospacing="0" w:line="330" w:lineRule="atLeast"/>
              <w:jc w:val="both"/>
              <w:rPr>
                <w:color w:val="4D4D4D"/>
                <w:sz w:val="22"/>
                <w:szCs w:val="22"/>
              </w:rPr>
            </w:pPr>
            <w:r w:rsidRPr="006D1248">
              <w:rPr>
                <w:color w:val="4D4D4D"/>
                <w:sz w:val="22"/>
                <w:szCs w:val="22"/>
              </w:rPr>
              <w:t>Applicant married (Y/N)</w:t>
            </w:r>
          </w:p>
        </w:tc>
      </w:tr>
      <w:tr w:rsidR="006D1248" w:rsidRPr="006D1248" w14:paraId="4CB7A4CB" w14:textId="77777777" w:rsidTr="006D1248">
        <w:tc>
          <w:tcPr>
            <w:tcW w:w="2325" w:type="dxa"/>
            <w:shd w:val="clear" w:color="auto" w:fill="FFFFFF"/>
            <w:tcMar>
              <w:top w:w="0" w:type="dxa"/>
              <w:left w:w="0" w:type="dxa"/>
              <w:bottom w:w="0" w:type="dxa"/>
              <w:right w:w="0" w:type="dxa"/>
            </w:tcMar>
            <w:vAlign w:val="center"/>
            <w:hideMark/>
          </w:tcPr>
          <w:p w14:paraId="6932C311" w14:textId="77777777" w:rsidR="006D1248" w:rsidRPr="006D1248" w:rsidRDefault="006D1248" w:rsidP="006D1248">
            <w:pPr>
              <w:pStyle w:val="NormalWeb"/>
              <w:spacing w:before="0" w:beforeAutospacing="0" w:after="30" w:afterAutospacing="0" w:line="330" w:lineRule="atLeast"/>
              <w:jc w:val="both"/>
              <w:rPr>
                <w:color w:val="4D4D4D"/>
                <w:sz w:val="22"/>
                <w:szCs w:val="22"/>
              </w:rPr>
            </w:pPr>
            <w:r w:rsidRPr="006D1248">
              <w:rPr>
                <w:rStyle w:val="Strong"/>
                <w:color w:val="4D4D4D"/>
                <w:sz w:val="22"/>
                <w:szCs w:val="22"/>
              </w:rPr>
              <w:t>Dependents</w:t>
            </w:r>
          </w:p>
        </w:tc>
        <w:tc>
          <w:tcPr>
            <w:tcW w:w="6975" w:type="dxa"/>
            <w:shd w:val="clear" w:color="auto" w:fill="FFFFFF"/>
            <w:tcMar>
              <w:top w:w="0" w:type="dxa"/>
              <w:left w:w="0" w:type="dxa"/>
              <w:bottom w:w="0" w:type="dxa"/>
              <w:right w:w="0" w:type="dxa"/>
            </w:tcMar>
            <w:vAlign w:val="center"/>
            <w:hideMark/>
          </w:tcPr>
          <w:p w14:paraId="5B725870" w14:textId="77777777" w:rsidR="006D1248" w:rsidRPr="006D1248" w:rsidRDefault="006D1248" w:rsidP="006D1248">
            <w:pPr>
              <w:pStyle w:val="NormalWeb"/>
              <w:spacing w:before="0" w:beforeAutospacing="0" w:after="30" w:afterAutospacing="0" w:line="330" w:lineRule="atLeast"/>
              <w:jc w:val="both"/>
              <w:rPr>
                <w:color w:val="4D4D4D"/>
                <w:sz w:val="22"/>
                <w:szCs w:val="22"/>
              </w:rPr>
            </w:pPr>
            <w:r w:rsidRPr="006D1248">
              <w:rPr>
                <w:color w:val="4D4D4D"/>
                <w:sz w:val="22"/>
                <w:szCs w:val="22"/>
              </w:rPr>
              <w:t>Number of dependents</w:t>
            </w:r>
          </w:p>
        </w:tc>
      </w:tr>
      <w:tr w:rsidR="006D1248" w:rsidRPr="006D1248" w14:paraId="3B98A404" w14:textId="77777777" w:rsidTr="006D1248">
        <w:tc>
          <w:tcPr>
            <w:tcW w:w="2325" w:type="dxa"/>
            <w:shd w:val="clear" w:color="auto" w:fill="FFFFFF"/>
            <w:tcMar>
              <w:top w:w="0" w:type="dxa"/>
              <w:left w:w="0" w:type="dxa"/>
              <w:bottom w:w="0" w:type="dxa"/>
              <w:right w:w="0" w:type="dxa"/>
            </w:tcMar>
            <w:vAlign w:val="center"/>
            <w:hideMark/>
          </w:tcPr>
          <w:p w14:paraId="3C39CCFF" w14:textId="77777777" w:rsidR="006D1248" w:rsidRPr="006D1248" w:rsidRDefault="006D1248" w:rsidP="006D1248">
            <w:pPr>
              <w:pStyle w:val="NormalWeb"/>
              <w:spacing w:before="0" w:beforeAutospacing="0" w:after="30" w:afterAutospacing="0" w:line="330" w:lineRule="atLeast"/>
              <w:jc w:val="both"/>
              <w:rPr>
                <w:color w:val="4D4D4D"/>
                <w:sz w:val="22"/>
                <w:szCs w:val="22"/>
              </w:rPr>
            </w:pPr>
            <w:r w:rsidRPr="006D1248">
              <w:rPr>
                <w:rStyle w:val="Strong"/>
                <w:color w:val="4D4D4D"/>
                <w:sz w:val="22"/>
                <w:szCs w:val="22"/>
              </w:rPr>
              <w:t>Education</w:t>
            </w:r>
          </w:p>
        </w:tc>
        <w:tc>
          <w:tcPr>
            <w:tcW w:w="6975" w:type="dxa"/>
            <w:shd w:val="clear" w:color="auto" w:fill="FFFFFF"/>
            <w:tcMar>
              <w:top w:w="0" w:type="dxa"/>
              <w:left w:w="0" w:type="dxa"/>
              <w:bottom w:w="0" w:type="dxa"/>
              <w:right w:w="0" w:type="dxa"/>
            </w:tcMar>
            <w:vAlign w:val="center"/>
            <w:hideMark/>
          </w:tcPr>
          <w:p w14:paraId="107A36E5" w14:textId="77777777" w:rsidR="006D1248" w:rsidRPr="006D1248" w:rsidRDefault="006D1248" w:rsidP="006D1248">
            <w:pPr>
              <w:pStyle w:val="NormalWeb"/>
              <w:spacing w:before="0" w:beforeAutospacing="0" w:after="30" w:afterAutospacing="0" w:line="330" w:lineRule="atLeast"/>
              <w:jc w:val="both"/>
              <w:rPr>
                <w:color w:val="4D4D4D"/>
                <w:sz w:val="22"/>
                <w:szCs w:val="22"/>
              </w:rPr>
            </w:pPr>
            <w:r w:rsidRPr="006D1248">
              <w:rPr>
                <w:color w:val="4D4D4D"/>
                <w:sz w:val="22"/>
                <w:szCs w:val="22"/>
              </w:rPr>
              <w:t>Applicant Education (Graduate/ Under Graduate)</w:t>
            </w:r>
          </w:p>
        </w:tc>
      </w:tr>
      <w:tr w:rsidR="006D1248" w:rsidRPr="006D1248" w14:paraId="118CA498" w14:textId="77777777" w:rsidTr="006D1248">
        <w:tc>
          <w:tcPr>
            <w:tcW w:w="2325" w:type="dxa"/>
            <w:shd w:val="clear" w:color="auto" w:fill="FFFFFF"/>
            <w:tcMar>
              <w:top w:w="0" w:type="dxa"/>
              <w:left w:w="0" w:type="dxa"/>
              <w:bottom w:w="0" w:type="dxa"/>
              <w:right w:w="0" w:type="dxa"/>
            </w:tcMar>
            <w:vAlign w:val="center"/>
            <w:hideMark/>
          </w:tcPr>
          <w:p w14:paraId="69D90976" w14:textId="77777777" w:rsidR="006D1248" w:rsidRPr="006D1248" w:rsidRDefault="006D1248" w:rsidP="006D1248">
            <w:pPr>
              <w:pStyle w:val="NormalWeb"/>
              <w:spacing w:before="0" w:beforeAutospacing="0" w:after="30" w:afterAutospacing="0" w:line="330" w:lineRule="atLeast"/>
              <w:jc w:val="both"/>
              <w:rPr>
                <w:color w:val="4D4D4D"/>
                <w:sz w:val="22"/>
                <w:szCs w:val="22"/>
              </w:rPr>
            </w:pPr>
            <w:proofErr w:type="spellStart"/>
            <w:r w:rsidRPr="006D1248">
              <w:rPr>
                <w:rStyle w:val="Strong"/>
                <w:color w:val="4D4D4D"/>
                <w:sz w:val="22"/>
                <w:szCs w:val="22"/>
              </w:rPr>
              <w:t>Self_Employed</w:t>
            </w:r>
            <w:proofErr w:type="spellEnd"/>
          </w:p>
        </w:tc>
        <w:tc>
          <w:tcPr>
            <w:tcW w:w="6975" w:type="dxa"/>
            <w:shd w:val="clear" w:color="auto" w:fill="FFFFFF"/>
            <w:tcMar>
              <w:top w:w="0" w:type="dxa"/>
              <w:left w:w="0" w:type="dxa"/>
              <w:bottom w:w="0" w:type="dxa"/>
              <w:right w:w="0" w:type="dxa"/>
            </w:tcMar>
            <w:vAlign w:val="center"/>
            <w:hideMark/>
          </w:tcPr>
          <w:p w14:paraId="464CF62B" w14:textId="77777777" w:rsidR="006D1248" w:rsidRPr="006D1248" w:rsidRDefault="006D1248" w:rsidP="006D1248">
            <w:pPr>
              <w:pStyle w:val="NormalWeb"/>
              <w:spacing w:before="0" w:beforeAutospacing="0" w:after="30" w:afterAutospacing="0" w:line="330" w:lineRule="atLeast"/>
              <w:jc w:val="both"/>
              <w:rPr>
                <w:color w:val="4D4D4D"/>
                <w:sz w:val="22"/>
                <w:szCs w:val="22"/>
              </w:rPr>
            </w:pPr>
            <w:r w:rsidRPr="006D1248">
              <w:rPr>
                <w:color w:val="4D4D4D"/>
                <w:sz w:val="22"/>
                <w:szCs w:val="22"/>
              </w:rPr>
              <w:t>Self-employed (Y/N)</w:t>
            </w:r>
          </w:p>
        </w:tc>
      </w:tr>
      <w:tr w:rsidR="006D1248" w:rsidRPr="006D1248" w14:paraId="70325DB9" w14:textId="77777777" w:rsidTr="006D1248">
        <w:tc>
          <w:tcPr>
            <w:tcW w:w="2325" w:type="dxa"/>
            <w:shd w:val="clear" w:color="auto" w:fill="FFFFFF"/>
            <w:tcMar>
              <w:top w:w="0" w:type="dxa"/>
              <w:left w:w="0" w:type="dxa"/>
              <w:bottom w:w="0" w:type="dxa"/>
              <w:right w:w="0" w:type="dxa"/>
            </w:tcMar>
            <w:vAlign w:val="center"/>
            <w:hideMark/>
          </w:tcPr>
          <w:p w14:paraId="5B930DF2" w14:textId="77777777" w:rsidR="006D1248" w:rsidRPr="006D1248" w:rsidRDefault="006D1248" w:rsidP="006D1248">
            <w:pPr>
              <w:pStyle w:val="NormalWeb"/>
              <w:spacing w:before="0" w:beforeAutospacing="0" w:after="30" w:afterAutospacing="0" w:line="330" w:lineRule="atLeast"/>
              <w:jc w:val="both"/>
              <w:rPr>
                <w:color w:val="4D4D4D"/>
                <w:sz w:val="22"/>
                <w:szCs w:val="22"/>
              </w:rPr>
            </w:pPr>
            <w:proofErr w:type="spellStart"/>
            <w:r w:rsidRPr="006D1248">
              <w:rPr>
                <w:rStyle w:val="Strong"/>
                <w:color w:val="4D4D4D"/>
                <w:sz w:val="22"/>
                <w:szCs w:val="22"/>
              </w:rPr>
              <w:t>ApplicantIncome</w:t>
            </w:r>
            <w:proofErr w:type="spellEnd"/>
          </w:p>
        </w:tc>
        <w:tc>
          <w:tcPr>
            <w:tcW w:w="6975" w:type="dxa"/>
            <w:shd w:val="clear" w:color="auto" w:fill="FFFFFF"/>
            <w:tcMar>
              <w:top w:w="0" w:type="dxa"/>
              <w:left w:w="0" w:type="dxa"/>
              <w:bottom w:w="0" w:type="dxa"/>
              <w:right w:w="0" w:type="dxa"/>
            </w:tcMar>
            <w:vAlign w:val="center"/>
            <w:hideMark/>
          </w:tcPr>
          <w:p w14:paraId="338AD5A1" w14:textId="77777777" w:rsidR="006D1248" w:rsidRPr="006D1248" w:rsidRDefault="006D1248" w:rsidP="006D1248">
            <w:pPr>
              <w:pStyle w:val="NormalWeb"/>
              <w:spacing w:before="0" w:beforeAutospacing="0" w:after="30" w:afterAutospacing="0" w:line="330" w:lineRule="atLeast"/>
              <w:jc w:val="both"/>
              <w:rPr>
                <w:color w:val="4D4D4D"/>
                <w:sz w:val="22"/>
                <w:szCs w:val="22"/>
              </w:rPr>
            </w:pPr>
            <w:r w:rsidRPr="006D1248">
              <w:rPr>
                <w:color w:val="4D4D4D"/>
                <w:sz w:val="22"/>
                <w:szCs w:val="22"/>
              </w:rPr>
              <w:t>Applicant income</w:t>
            </w:r>
          </w:p>
        </w:tc>
      </w:tr>
      <w:tr w:rsidR="006D1248" w:rsidRPr="006D1248" w14:paraId="7E4E6A78" w14:textId="77777777" w:rsidTr="006D1248">
        <w:tc>
          <w:tcPr>
            <w:tcW w:w="2325" w:type="dxa"/>
            <w:shd w:val="clear" w:color="auto" w:fill="FFFFFF"/>
            <w:tcMar>
              <w:top w:w="0" w:type="dxa"/>
              <w:left w:w="0" w:type="dxa"/>
              <w:bottom w:w="0" w:type="dxa"/>
              <w:right w:w="0" w:type="dxa"/>
            </w:tcMar>
            <w:vAlign w:val="center"/>
            <w:hideMark/>
          </w:tcPr>
          <w:p w14:paraId="5742730C" w14:textId="77777777" w:rsidR="006D1248" w:rsidRPr="006D1248" w:rsidRDefault="006D1248" w:rsidP="006D1248">
            <w:pPr>
              <w:pStyle w:val="NormalWeb"/>
              <w:spacing w:before="0" w:beforeAutospacing="0" w:after="30" w:afterAutospacing="0" w:line="330" w:lineRule="atLeast"/>
              <w:jc w:val="both"/>
              <w:rPr>
                <w:color w:val="4D4D4D"/>
                <w:sz w:val="22"/>
                <w:szCs w:val="22"/>
              </w:rPr>
            </w:pPr>
            <w:proofErr w:type="spellStart"/>
            <w:r w:rsidRPr="006D1248">
              <w:rPr>
                <w:rStyle w:val="Strong"/>
                <w:color w:val="4D4D4D"/>
                <w:sz w:val="22"/>
                <w:szCs w:val="22"/>
              </w:rPr>
              <w:t>CoapplicantIncome</w:t>
            </w:r>
            <w:proofErr w:type="spellEnd"/>
          </w:p>
        </w:tc>
        <w:tc>
          <w:tcPr>
            <w:tcW w:w="6975" w:type="dxa"/>
            <w:shd w:val="clear" w:color="auto" w:fill="FFFFFF"/>
            <w:tcMar>
              <w:top w:w="0" w:type="dxa"/>
              <w:left w:w="0" w:type="dxa"/>
              <w:bottom w:w="0" w:type="dxa"/>
              <w:right w:w="0" w:type="dxa"/>
            </w:tcMar>
            <w:vAlign w:val="center"/>
            <w:hideMark/>
          </w:tcPr>
          <w:p w14:paraId="2B44827B" w14:textId="77777777" w:rsidR="006D1248" w:rsidRPr="006D1248" w:rsidRDefault="006D1248" w:rsidP="006D1248">
            <w:pPr>
              <w:pStyle w:val="NormalWeb"/>
              <w:spacing w:before="0" w:beforeAutospacing="0" w:after="30" w:afterAutospacing="0" w:line="330" w:lineRule="atLeast"/>
              <w:jc w:val="both"/>
              <w:rPr>
                <w:color w:val="4D4D4D"/>
                <w:sz w:val="22"/>
                <w:szCs w:val="22"/>
              </w:rPr>
            </w:pPr>
            <w:r w:rsidRPr="006D1248">
              <w:rPr>
                <w:color w:val="4D4D4D"/>
                <w:sz w:val="22"/>
                <w:szCs w:val="22"/>
              </w:rPr>
              <w:t>Co</w:t>
            </w:r>
            <w:r>
              <w:rPr>
                <w:color w:val="4D4D4D"/>
                <w:sz w:val="22"/>
                <w:szCs w:val="22"/>
              </w:rPr>
              <w:t>-</w:t>
            </w:r>
            <w:r w:rsidRPr="006D1248">
              <w:rPr>
                <w:color w:val="4D4D4D"/>
                <w:sz w:val="22"/>
                <w:szCs w:val="22"/>
              </w:rPr>
              <w:t>applicant income</w:t>
            </w:r>
          </w:p>
        </w:tc>
      </w:tr>
      <w:tr w:rsidR="006D1248" w:rsidRPr="006D1248" w14:paraId="5D72C700" w14:textId="77777777" w:rsidTr="006D1248">
        <w:tc>
          <w:tcPr>
            <w:tcW w:w="2325" w:type="dxa"/>
            <w:shd w:val="clear" w:color="auto" w:fill="FFFFFF"/>
            <w:tcMar>
              <w:top w:w="0" w:type="dxa"/>
              <w:left w:w="0" w:type="dxa"/>
              <w:bottom w:w="0" w:type="dxa"/>
              <w:right w:w="0" w:type="dxa"/>
            </w:tcMar>
            <w:vAlign w:val="center"/>
            <w:hideMark/>
          </w:tcPr>
          <w:p w14:paraId="215769DE" w14:textId="77777777" w:rsidR="006D1248" w:rsidRPr="006D1248" w:rsidRDefault="006D1248" w:rsidP="006D1248">
            <w:pPr>
              <w:pStyle w:val="NormalWeb"/>
              <w:spacing w:before="0" w:beforeAutospacing="0" w:after="30" w:afterAutospacing="0" w:line="330" w:lineRule="atLeast"/>
              <w:jc w:val="both"/>
              <w:rPr>
                <w:color w:val="4D4D4D"/>
                <w:sz w:val="22"/>
                <w:szCs w:val="22"/>
              </w:rPr>
            </w:pPr>
            <w:proofErr w:type="spellStart"/>
            <w:r w:rsidRPr="006D1248">
              <w:rPr>
                <w:rStyle w:val="Strong"/>
                <w:color w:val="4D4D4D"/>
                <w:sz w:val="22"/>
                <w:szCs w:val="22"/>
              </w:rPr>
              <w:t>LoanAmount</w:t>
            </w:r>
            <w:proofErr w:type="spellEnd"/>
          </w:p>
        </w:tc>
        <w:tc>
          <w:tcPr>
            <w:tcW w:w="6975" w:type="dxa"/>
            <w:shd w:val="clear" w:color="auto" w:fill="FFFFFF"/>
            <w:tcMar>
              <w:top w:w="0" w:type="dxa"/>
              <w:left w:w="0" w:type="dxa"/>
              <w:bottom w:w="0" w:type="dxa"/>
              <w:right w:w="0" w:type="dxa"/>
            </w:tcMar>
            <w:vAlign w:val="center"/>
            <w:hideMark/>
          </w:tcPr>
          <w:p w14:paraId="31852F42" w14:textId="77777777" w:rsidR="006D1248" w:rsidRPr="006D1248" w:rsidRDefault="006D1248" w:rsidP="006D1248">
            <w:pPr>
              <w:pStyle w:val="NormalWeb"/>
              <w:spacing w:before="0" w:beforeAutospacing="0" w:after="30" w:afterAutospacing="0" w:line="330" w:lineRule="atLeast"/>
              <w:jc w:val="both"/>
              <w:rPr>
                <w:color w:val="4D4D4D"/>
                <w:sz w:val="22"/>
                <w:szCs w:val="22"/>
              </w:rPr>
            </w:pPr>
            <w:r w:rsidRPr="006D1248">
              <w:rPr>
                <w:color w:val="4D4D4D"/>
                <w:sz w:val="22"/>
                <w:szCs w:val="22"/>
              </w:rPr>
              <w:t>Loan amount in thousands</w:t>
            </w:r>
          </w:p>
        </w:tc>
      </w:tr>
      <w:tr w:rsidR="006D1248" w:rsidRPr="006D1248" w14:paraId="14C48D1F" w14:textId="77777777" w:rsidTr="006D1248">
        <w:tc>
          <w:tcPr>
            <w:tcW w:w="2325" w:type="dxa"/>
            <w:shd w:val="clear" w:color="auto" w:fill="FFFFFF"/>
            <w:tcMar>
              <w:top w:w="0" w:type="dxa"/>
              <w:left w:w="0" w:type="dxa"/>
              <w:bottom w:w="0" w:type="dxa"/>
              <w:right w:w="0" w:type="dxa"/>
            </w:tcMar>
            <w:vAlign w:val="center"/>
            <w:hideMark/>
          </w:tcPr>
          <w:p w14:paraId="1749248B" w14:textId="77777777" w:rsidR="006D1248" w:rsidRPr="006D1248" w:rsidRDefault="006D1248" w:rsidP="006D1248">
            <w:pPr>
              <w:pStyle w:val="NormalWeb"/>
              <w:spacing w:before="0" w:beforeAutospacing="0" w:after="30" w:afterAutospacing="0" w:line="330" w:lineRule="atLeast"/>
              <w:jc w:val="both"/>
              <w:rPr>
                <w:color w:val="4D4D4D"/>
                <w:sz w:val="22"/>
                <w:szCs w:val="22"/>
              </w:rPr>
            </w:pPr>
            <w:proofErr w:type="spellStart"/>
            <w:r w:rsidRPr="006D1248">
              <w:rPr>
                <w:rStyle w:val="Strong"/>
                <w:color w:val="4D4D4D"/>
                <w:sz w:val="22"/>
                <w:szCs w:val="22"/>
              </w:rPr>
              <w:t>Loan_Amount_Term</w:t>
            </w:r>
            <w:proofErr w:type="spellEnd"/>
          </w:p>
        </w:tc>
        <w:tc>
          <w:tcPr>
            <w:tcW w:w="6975" w:type="dxa"/>
            <w:shd w:val="clear" w:color="auto" w:fill="FFFFFF"/>
            <w:tcMar>
              <w:top w:w="0" w:type="dxa"/>
              <w:left w:w="0" w:type="dxa"/>
              <w:bottom w:w="0" w:type="dxa"/>
              <w:right w:w="0" w:type="dxa"/>
            </w:tcMar>
            <w:vAlign w:val="center"/>
            <w:hideMark/>
          </w:tcPr>
          <w:p w14:paraId="6C0B9E4B" w14:textId="77777777" w:rsidR="006D1248" w:rsidRPr="006D1248" w:rsidRDefault="006D1248" w:rsidP="006D1248">
            <w:pPr>
              <w:pStyle w:val="NormalWeb"/>
              <w:spacing w:before="0" w:beforeAutospacing="0" w:after="30" w:afterAutospacing="0" w:line="330" w:lineRule="atLeast"/>
              <w:jc w:val="both"/>
              <w:rPr>
                <w:color w:val="4D4D4D"/>
                <w:sz w:val="22"/>
                <w:szCs w:val="22"/>
              </w:rPr>
            </w:pPr>
            <w:r w:rsidRPr="006D1248">
              <w:rPr>
                <w:color w:val="4D4D4D"/>
                <w:sz w:val="22"/>
                <w:szCs w:val="22"/>
              </w:rPr>
              <w:t>Term of loan in months</w:t>
            </w:r>
          </w:p>
        </w:tc>
      </w:tr>
      <w:tr w:rsidR="006D1248" w:rsidRPr="006D1248" w14:paraId="10F05251" w14:textId="77777777" w:rsidTr="006D1248">
        <w:tc>
          <w:tcPr>
            <w:tcW w:w="2325" w:type="dxa"/>
            <w:shd w:val="clear" w:color="auto" w:fill="FFFFFF"/>
            <w:tcMar>
              <w:top w:w="0" w:type="dxa"/>
              <w:left w:w="0" w:type="dxa"/>
              <w:bottom w:w="0" w:type="dxa"/>
              <w:right w:w="0" w:type="dxa"/>
            </w:tcMar>
            <w:vAlign w:val="center"/>
            <w:hideMark/>
          </w:tcPr>
          <w:p w14:paraId="5366AB10" w14:textId="77777777" w:rsidR="006D1248" w:rsidRPr="006D1248" w:rsidRDefault="006D1248" w:rsidP="006D1248">
            <w:pPr>
              <w:pStyle w:val="NormalWeb"/>
              <w:spacing w:before="0" w:beforeAutospacing="0" w:after="30" w:afterAutospacing="0" w:line="330" w:lineRule="atLeast"/>
              <w:jc w:val="both"/>
              <w:rPr>
                <w:color w:val="4D4D4D"/>
                <w:sz w:val="22"/>
                <w:szCs w:val="22"/>
              </w:rPr>
            </w:pPr>
            <w:proofErr w:type="spellStart"/>
            <w:r w:rsidRPr="006D1248">
              <w:rPr>
                <w:rStyle w:val="Strong"/>
                <w:color w:val="4D4D4D"/>
                <w:sz w:val="22"/>
                <w:szCs w:val="22"/>
              </w:rPr>
              <w:t>Credit_History</w:t>
            </w:r>
            <w:proofErr w:type="spellEnd"/>
          </w:p>
        </w:tc>
        <w:tc>
          <w:tcPr>
            <w:tcW w:w="6975" w:type="dxa"/>
            <w:shd w:val="clear" w:color="auto" w:fill="FFFFFF"/>
            <w:tcMar>
              <w:top w:w="0" w:type="dxa"/>
              <w:left w:w="0" w:type="dxa"/>
              <w:bottom w:w="0" w:type="dxa"/>
              <w:right w:w="0" w:type="dxa"/>
            </w:tcMar>
            <w:vAlign w:val="center"/>
            <w:hideMark/>
          </w:tcPr>
          <w:p w14:paraId="24BD659F" w14:textId="77777777" w:rsidR="006D1248" w:rsidRPr="006D1248" w:rsidRDefault="006D1248" w:rsidP="006D1248">
            <w:pPr>
              <w:pStyle w:val="NormalWeb"/>
              <w:spacing w:before="0" w:beforeAutospacing="0" w:after="30" w:afterAutospacing="0" w:line="330" w:lineRule="atLeast"/>
              <w:jc w:val="both"/>
              <w:rPr>
                <w:color w:val="4D4D4D"/>
                <w:sz w:val="22"/>
                <w:szCs w:val="22"/>
              </w:rPr>
            </w:pPr>
            <w:r w:rsidRPr="006D1248">
              <w:rPr>
                <w:color w:val="4D4D4D"/>
                <w:sz w:val="22"/>
                <w:szCs w:val="22"/>
              </w:rPr>
              <w:t>credit history meets guidelines</w:t>
            </w:r>
          </w:p>
        </w:tc>
      </w:tr>
      <w:tr w:rsidR="006D1248" w:rsidRPr="006D1248" w14:paraId="08D2036F" w14:textId="77777777" w:rsidTr="006D1248">
        <w:tc>
          <w:tcPr>
            <w:tcW w:w="2325" w:type="dxa"/>
            <w:shd w:val="clear" w:color="auto" w:fill="FFFFFF"/>
            <w:tcMar>
              <w:top w:w="0" w:type="dxa"/>
              <w:left w:w="0" w:type="dxa"/>
              <w:bottom w:w="0" w:type="dxa"/>
              <w:right w:w="0" w:type="dxa"/>
            </w:tcMar>
            <w:vAlign w:val="center"/>
            <w:hideMark/>
          </w:tcPr>
          <w:p w14:paraId="6E92A0D3" w14:textId="77777777" w:rsidR="006D1248" w:rsidRPr="006D1248" w:rsidRDefault="006D1248" w:rsidP="006D1248">
            <w:pPr>
              <w:pStyle w:val="NormalWeb"/>
              <w:spacing w:before="0" w:beforeAutospacing="0" w:after="30" w:afterAutospacing="0" w:line="330" w:lineRule="atLeast"/>
              <w:jc w:val="both"/>
              <w:rPr>
                <w:color w:val="4D4D4D"/>
                <w:sz w:val="22"/>
                <w:szCs w:val="22"/>
              </w:rPr>
            </w:pPr>
            <w:proofErr w:type="spellStart"/>
            <w:r w:rsidRPr="006D1248">
              <w:rPr>
                <w:rStyle w:val="Strong"/>
                <w:color w:val="4D4D4D"/>
                <w:sz w:val="22"/>
                <w:szCs w:val="22"/>
              </w:rPr>
              <w:t>Property_Area</w:t>
            </w:r>
            <w:proofErr w:type="spellEnd"/>
          </w:p>
        </w:tc>
        <w:tc>
          <w:tcPr>
            <w:tcW w:w="6975" w:type="dxa"/>
            <w:shd w:val="clear" w:color="auto" w:fill="FFFFFF"/>
            <w:tcMar>
              <w:top w:w="0" w:type="dxa"/>
              <w:left w:w="0" w:type="dxa"/>
              <w:bottom w:w="0" w:type="dxa"/>
              <w:right w:w="0" w:type="dxa"/>
            </w:tcMar>
            <w:vAlign w:val="center"/>
            <w:hideMark/>
          </w:tcPr>
          <w:p w14:paraId="0A30AFB9" w14:textId="77777777" w:rsidR="006D1248" w:rsidRPr="006D1248" w:rsidRDefault="006D1248" w:rsidP="006D1248">
            <w:pPr>
              <w:pStyle w:val="NormalWeb"/>
              <w:spacing w:before="0" w:beforeAutospacing="0" w:after="30" w:afterAutospacing="0" w:line="330" w:lineRule="atLeast"/>
              <w:jc w:val="both"/>
              <w:rPr>
                <w:color w:val="4D4D4D"/>
                <w:sz w:val="22"/>
                <w:szCs w:val="22"/>
              </w:rPr>
            </w:pPr>
            <w:r w:rsidRPr="006D1248">
              <w:rPr>
                <w:color w:val="4D4D4D"/>
                <w:sz w:val="22"/>
                <w:szCs w:val="22"/>
              </w:rPr>
              <w:t>Urban/ Semi Urban/ Rural</w:t>
            </w:r>
          </w:p>
        </w:tc>
      </w:tr>
      <w:tr w:rsidR="006D1248" w:rsidRPr="006D1248" w14:paraId="282C9C3C" w14:textId="77777777" w:rsidTr="006D1248">
        <w:trPr>
          <w:trHeight w:val="60"/>
        </w:trPr>
        <w:tc>
          <w:tcPr>
            <w:tcW w:w="2325" w:type="dxa"/>
            <w:shd w:val="clear" w:color="auto" w:fill="FFFFFF"/>
            <w:tcMar>
              <w:top w:w="0" w:type="dxa"/>
              <w:left w:w="0" w:type="dxa"/>
              <w:bottom w:w="0" w:type="dxa"/>
              <w:right w:w="0" w:type="dxa"/>
            </w:tcMar>
            <w:vAlign w:val="center"/>
            <w:hideMark/>
          </w:tcPr>
          <w:p w14:paraId="7BDA67C7" w14:textId="77777777" w:rsidR="006D1248" w:rsidRPr="006D1248" w:rsidRDefault="006D1248" w:rsidP="006D1248">
            <w:pPr>
              <w:pStyle w:val="NormalWeb"/>
              <w:spacing w:before="0" w:beforeAutospacing="0" w:after="30" w:afterAutospacing="0" w:line="330" w:lineRule="atLeast"/>
              <w:jc w:val="both"/>
              <w:rPr>
                <w:color w:val="4D4D4D"/>
                <w:sz w:val="22"/>
                <w:szCs w:val="22"/>
              </w:rPr>
            </w:pPr>
            <w:proofErr w:type="spellStart"/>
            <w:r w:rsidRPr="006D1248">
              <w:rPr>
                <w:rStyle w:val="Strong"/>
                <w:color w:val="4D4D4D"/>
                <w:sz w:val="22"/>
                <w:szCs w:val="22"/>
              </w:rPr>
              <w:t>Loan_Status</w:t>
            </w:r>
            <w:proofErr w:type="spellEnd"/>
          </w:p>
        </w:tc>
        <w:tc>
          <w:tcPr>
            <w:tcW w:w="6975" w:type="dxa"/>
            <w:shd w:val="clear" w:color="auto" w:fill="FFFFFF"/>
            <w:tcMar>
              <w:top w:w="0" w:type="dxa"/>
              <w:left w:w="0" w:type="dxa"/>
              <w:bottom w:w="0" w:type="dxa"/>
              <w:right w:w="0" w:type="dxa"/>
            </w:tcMar>
            <w:vAlign w:val="center"/>
            <w:hideMark/>
          </w:tcPr>
          <w:p w14:paraId="04CC2ED0" w14:textId="77777777" w:rsidR="006D1248" w:rsidRPr="006D1248" w:rsidRDefault="006D1248" w:rsidP="006D1248">
            <w:pPr>
              <w:pStyle w:val="NormalWeb"/>
              <w:spacing w:before="0" w:beforeAutospacing="0" w:after="30" w:afterAutospacing="0" w:line="330" w:lineRule="atLeast"/>
              <w:jc w:val="both"/>
              <w:rPr>
                <w:color w:val="4D4D4D"/>
                <w:sz w:val="22"/>
                <w:szCs w:val="22"/>
              </w:rPr>
            </w:pPr>
            <w:r w:rsidRPr="006D1248">
              <w:rPr>
                <w:color w:val="4D4D4D"/>
                <w:sz w:val="22"/>
                <w:szCs w:val="22"/>
              </w:rPr>
              <w:t>Loan approved (Y/N)</w:t>
            </w:r>
          </w:p>
        </w:tc>
      </w:tr>
      <w:tr w:rsidR="006D1248" w:rsidRPr="006D1248" w14:paraId="7F580842" w14:textId="77777777" w:rsidTr="006D1248">
        <w:trPr>
          <w:trHeight w:val="60"/>
        </w:trPr>
        <w:tc>
          <w:tcPr>
            <w:tcW w:w="2325" w:type="dxa"/>
            <w:shd w:val="clear" w:color="auto" w:fill="FFFFFF"/>
            <w:tcMar>
              <w:top w:w="0" w:type="dxa"/>
              <w:left w:w="0" w:type="dxa"/>
              <w:bottom w:w="0" w:type="dxa"/>
              <w:right w:w="0" w:type="dxa"/>
            </w:tcMar>
            <w:vAlign w:val="center"/>
          </w:tcPr>
          <w:p w14:paraId="527265E3" w14:textId="77777777" w:rsidR="006D1248" w:rsidRPr="006D1248" w:rsidRDefault="006D1248" w:rsidP="006D1248">
            <w:pPr>
              <w:pStyle w:val="NormalWeb"/>
              <w:spacing w:before="0" w:beforeAutospacing="0" w:after="30" w:afterAutospacing="0" w:line="330" w:lineRule="atLeast"/>
              <w:jc w:val="both"/>
              <w:rPr>
                <w:rStyle w:val="Strong"/>
                <w:b w:val="0"/>
                <w:color w:val="4D4D4D"/>
                <w:sz w:val="22"/>
                <w:szCs w:val="22"/>
              </w:rPr>
            </w:pPr>
            <w:r>
              <w:rPr>
                <w:rStyle w:val="Strong"/>
                <w:b w:val="0"/>
                <w:color w:val="4D4D4D"/>
                <w:sz w:val="22"/>
                <w:szCs w:val="22"/>
              </w:rPr>
              <w:t xml:space="preserve"> </w:t>
            </w:r>
          </w:p>
        </w:tc>
        <w:tc>
          <w:tcPr>
            <w:tcW w:w="6975" w:type="dxa"/>
            <w:shd w:val="clear" w:color="auto" w:fill="FFFFFF"/>
            <w:tcMar>
              <w:top w:w="0" w:type="dxa"/>
              <w:left w:w="0" w:type="dxa"/>
              <w:bottom w:w="0" w:type="dxa"/>
              <w:right w:w="0" w:type="dxa"/>
            </w:tcMar>
            <w:vAlign w:val="center"/>
          </w:tcPr>
          <w:p w14:paraId="09BBA93C" w14:textId="77777777" w:rsidR="006D1248" w:rsidRPr="006D1248" w:rsidRDefault="006D1248" w:rsidP="006D1248">
            <w:pPr>
              <w:pStyle w:val="NormalWeb"/>
              <w:spacing w:before="0" w:beforeAutospacing="0" w:after="30" w:afterAutospacing="0" w:line="330" w:lineRule="atLeast"/>
              <w:jc w:val="both"/>
              <w:rPr>
                <w:color w:val="4D4D4D"/>
                <w:sz w:val="22"/>
                <w:szCs w:val="22"/>
              </w:rPr>
            </w:pPr>
          </w:p>
        </w:tc>
      </w:tr>
    </w:tbl>
    <w:p w14:paraId="6F41C548" w14:textId="77777777" w:rsidR="006D1248" w:rsidRDefault="006D1248" w:rsidP="00EB3D55">
      <w:pPr>
        <w:shd w:val="clear" w:color="auto" w:fill="FFFFFF"/>
        <w:spacing w:after="30" w:line="330" w:lineRule="atLeast"/>
        <w:jc w:val="both"/>
        <w:rPr>
          <w:rFonts w:ascii="Times New Roman" w:eastAsia="Times New Roman" w:hAnsi="Times New Roman" w:cs="Times New Roman"/>
          <w:color w:val="4D4D4D"/>
        </w:rPr>
      </w:pPr>
    </w:p>
    <w:p w14:paraId="493A5E5B" w14:textId="77777777" w:rsidR="00EB3D55" w:rsidRPr="00EB3D55" w:rsidRDefault="00EB3D55" w:rsidP="00EB3D55">
      <w:pPr>
        <w:shd w:val="clear" w:color="auto" w:fill="FFFFFF"/>
        <w:spacing w:after="30" w:line="330" w:lineRule="atLeast"/>
        <w:jc w:val="both"/>
        <w:rPr>
          <w:rFonts w:ascii="Times New Roman" w:eastAsia="Times New Roman" w:hAnsi="Times New Roman" w:cs="Times New Roman"/>
          <w:color w:val="4D4D4D"/>
        </w:rPr>
      </w:pPr>
    </w:p>
    <w:p w14:paraId="5F42A4FE" w14:textId="77777777" w:rsidR="006D1248" w:rsidRDefault="006D1248" w:rsidP="006D1248">
      <w:pPr>
        <w:jc w:val="both"/>
        <w:rPr>
          <w:rFonts w:ascii="Times New Roman" w:hAnsi="Times New Roman" w:cs="Times New Roman"/>
          <w:sz w:val="26"/>
          <w:szCs w:val="26"/>
        </w:rPr>
      </w:pPr>
    </w:p>
    <w:p w14:paraId="1AC09F9C" w14:textId="77777777" w:rsidR="006D1248" w:rsidRDefault="006D1248" w:rsidP="006D1248">
      <w:pPr>
        <w:jc w:val="both"/>
        <w:rPr>
          <w:rFonts w:ascii="Times New Roman" w:hAnsi="Times New Roman" w:cs="Times New Roman"/>
          <w:sz w:val="26"/>
          <w:szCs w:val="26"/>
        </w:rPr>
      </w:pPr>
    </w:p>
    <w:p w14:paraId="6AB7D665" w14:textId="77777777" w:rsidR="00EB3D55" w:rsidRDefault="00EA7980" w:rsidP="006D1248">
      <w:pPr>
        <w:jc w:val="both"/>
        <w:rPr>
          <w:rFonts w:ascii="Times New Roman" w:hAnsi="Times New Roman" w:cs="Times New Roman"/>
          <w:b/>
          <w:sz w:val="26"/>
          <w:szCs w:val="26"/>
        </w:rPr>
      </w:pPr>
      <w:r>
        <w:rPr>
          <w:rFonts w:ascii="Times New Roman" w:hAnsi="Times New Roman" w:cs="Times New Roman"/>
          <w:b/>
          <w:sz w:val="26"/>
          <w:szCs w:val="26"/>
        </w:rPr>
        <w:lastRenderedPageBreak/>
        <w:t>Splitting the data:</w:t>
      </w:r>
    </w:p>
    <w:p w14:paraId="29A8DFC5" w14:textId="77777777" w:rsidR="00EA7980" w:rsidRPr="00EA7980" w:rsidRDefault="00EA7980" w:rsidP="006D1248">
      <w:pPr>
        <w:jc w:val="both"/>
        <w:rPr>
          <w:rFonts w:ascii="Times New Roman" w:hAnsi="Times New Roman" w:cs="Times New Roman"/>
          <w:sz w:val="26"/>
          <w:szCs w:val="26"/>
        </w:rPr>
      </w:pPr>
      <w:r>
        <w:rPr>
          <w:rFonts w:ascii="Times New Roman" w:hAnsi="Times New Roman" w:cs="Times New Roman"/>
          <w:sz w:val="26"/>
          <w:szCs w:val="26"/>
        </w:rPr>
        <w:t xml:space="preserve">To develop an optimized statistical model for the automated loan eligibility status, the given training data was further divided into training and test subsets. 75 % of the data was used to train the first 2 logistic regression models and the 70 % data was used to train the </w:t>
      </w:r>
      <w:proofErr w:type="spellStart"/>
      <w:r>
        <w:rPr>
          <w:rFonts w:ascii="Times New Roman" w:hAnsi="Times New Roman" w:cs="Times New Roman"/>
          <w:sz w:val="26"/>
          <w:szCs w:val="26"/>
        </w:rPr>
        <w:t>knn</w:t>
      </w:r>
      <w:proofErr w:type="spellEnd"/>
      <w:r>
        <w:rPr>
          <w:rFonts w:ascii="Times New Roman" w:hAnsi="Times New Roman" w:cs="Times New Roman"/>
          <w:sz w:val="26"/>
          <w:szCs w:val="26"/>
        </w:rPr>
        <w:t xml:space="preserve"> model.</w:t>
      </w:r>
    </w:p>
    <w:p w14:paraId="4E9D64CD" w14:textId="77777777" w:rsidR="00EB3D55" w:rsidRDefault="00EB3D55" w:rsidP="006D1248">
      <w:pPr>
        <w:jc w:val="both"/>
        <w:rPr>
          <w:rFonts w:ascii="Times New Roman" w:hAnsi="Times New Roman" w:cs="Times New Roman"/>
          <w:b/>
          <w:sz w:val="26"/>
          <w:szCs w:val="26"/>
        </w:rPr>
      </w:pPr>
      <w:r>
        <w:rPr>
          <w:rFonts w:ascii="Times New Roman" w:hAnsi="Times New Roman" w:cs="Times New Roman"/>
          <w:b/>
          <w:sz w:val="26"/>
          <w:szCs w:val="26"/>
        </w:rPr>
        <w:t>Exploratory Data Analysis:</w:t>
      </w:r>
    </w:p>
    <w:p w14:paraId="0730FD52" w14:textId="77777777" w:rsidR="00EB3D55" w:rsidRDefault="00EB3D55" w:rsidP="006D1248">
      <w:pPr>
        <w:jc w:val="both"/>
        <w:rPr>
          <w:rFonts w:ascii="Times New Roman" w:hAnsi="Times New Roman" w:cs="Times New Roman"/>
          <w:sz w:val="26"/>
          <w:szCs w:val="26"/>
        </w:rPr>
      </w:pPr>
      <w:r>
        <w:rPr>
          <w:rFonts w:ascii="Times New Roman" w:hAnsi="Times New Roman" w:cs="Times New Roman"/>
          <w:sz w:val="26"/>
          <w:szCs w:val="26"/>
        </w:rPr>
        <w:t>To analyze which details affect the loan eligibility of a customer, exploratory data analysis was done.</w:t>
      </w:r>
    </w:p>
    <w:p w14:paraId="7D72D507" w14:textId="15A821D2" w:rsidR="00DA4C06" w:rsidRDefault="00EB3D55" w:rsidP="00DA4C06">
      <w:pPr>
        <w:pStyle w:val="ListParagraph"/>
        <w:numPr>
          <w:ilvl w:val="0"/>
          <w:numId w:val="1"/>
        </w:numPr>
        <w:jc w:val="both"/>
        <w:rPr>
          <w:rFonts w:ascii="Times New Roman" w:hAnsi="Times New Roman" w:cs="Times New Roman"/>
          <w:sz w:val="26"/>
          <w:szCs w:val="26"/>
        </w:rPr>
      </w:pPr>
      <w:r w:rsidRPr="00EA7980">
        <w:rPr>
          <w:rFonts w:ascii="Times New Roman" w:hAnsi="Times New Roman" w:cs="Times New Roman"/>
          <w:sz w:val="26"/>
          <w:szCs w:val="26"/>
        </w:rPr>
        <w:t>For the numeric variables box plots and violin plots were created against the Loan</w:t>
      </w:r>
      <w:r w:rsidR="00DA4C06">
        <w:rPr>
          <w:rFonts w:ascii="Times New Roman" w:hAnsi="Times New Roman" w:cs="Times New Roman"/>
          <w:sz w:val="26"/>
          <w:szCs w:val="26"/>
        </w:rPr>
        <w:t xml:space="preserve"> </w:t>
      </w:r>
      <w:r w:rsidRPr="00EA7980">
        <w:rPr>
          <w:rFonts w:ascii="Times New Roman" w:hAnsi="Times New Roman" w:cs="Times New Roman"/>
          <w:sz w:val="26"/>
          <w:szCs w:val="26"/>
        </w:rPr>
        <w:t>Status as shown below</w:t>
      </w:r>
      <w:r w:rsidR="00EA7980">
        <w:rPr>
          <w:rFonts w:ascii="Times New Roman" w:hAnsi="Times New Roman" w:cs="Times New Roman"/>
          <w:sz w:val="26"/>
          <w:szCs w:val="26"/>
        </w:rPr>
        <w:t>.</w:t>
      </w:r>
    </w:p>
    <w:p w14:paraId="6E2624B7" w14:textId="485B7FDC" w:rsidR="0054606A" w:rsidRDefault="0054606A" w:rsidP="0054606A">
      <w:pPr>
        <w:pStyle w:val="ListParagraph"/>
        <w:jc w:val="both"/>
        <w:rPr>
          <w:rFonts w:ascii="Times New Roman" w:hAnsi="Times New Roman" w:cs="Times New Roman"/>
          <w:sz w:val="26"/>
          <w:szCs w:val="26"/>
        </w:rPr>
      </w:pPr>
    </w:p>
    <w:p w14:paraId="7944ECAA" w14:textId="6E1906BF" w:rsidR="0054606A" w:rsidRPr="0054606A" w:rsidRDefault="0054606A" w:rsidP="0054606A">
      <w:pPr>
        <w:pStyle w:val="ListParagraph"/>
        <w:jc w:val="both"/>
        <w:rPr>
          <w:rFonts w:ascii="Times New Roman" w:hAnsi="Times New Roman" w:cs="Times New Roman"/>
          <w:b/>
          <w:sz w:val="26"/>
          <w:szCs w:val="26"/>
        </w:rPr>
      </w:pPr>
      <w:r w:rsidRPr="0054606A">
        <w:rPr>
          <w:rFonts w:ascii="Times New Roman" w:hAnsi="Times New Roman" w:cs="Times New Roman"/>
          <w:b/>
          <w:sz w:val="26"/>
          <w:szCs w:val="26"/>
        </w:rPr>
        <w:t>Box Plots:</w:t>
      </w:r>
    </w:p>
    <w:p w14:paraId="279F06BB" w14:textId="77777777" w:rsidR="0054606A" w:rsidRDefault="0054606A" w:rsidP="0054606A">
      <w:pPr>
        <w:pStyle w:val="ListParagraph"/>
        <w:jc w:val="center"/>
        <w:rPr>
          <w:rFonts w:ascii="Times New Roman" w:hAnsi="Times New Roman" w:cs="Times New Roman"/>
          <w:sz w:val="26"/>
          <w:szCs w:val="26"/>
        </w:rPr>
      </w:pPr>
      <w:r>
        <w:rPr>
          <w:noProof/>
        </w:rPr>
        <w:drawing>
          <wp:inline distT="0" distB="0" distL="0" distR="0" wp14:anchorId="39D1ACE7" wp14:editId="099459FC">
            <wp:extent cx="4362401" cy="345313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62450" cy="3453169"/>
                    </a:xfrm>
                    <a:prstGeom prst="rect">
                      <a:avLst/>
                    </a:prstGeom>
                    <a:noFill/>
                    <a:ln>
                      <a:noFill/>
                    </a:ln>
                  </pic:spPr>
                </pic:pic>
              </a:graphicData>
            </a:graphic>
          </wp:inline>
        </w:drawing>
      </w:r>
    </w:p>
    <w:p w14:paraId="3684696A" w14:textId="5124C738" w:rsidR="00DA4C06" w:rsidRDefault="0054606A" w:rsidP="0054606A">
      <w:pPr>
        <w:pStyle w:val="ListParagraph"/>
        <w:jc w:val="center"/>
        <w:rPr>
          <w:rFonts w:ascii="Times New Roman" w:hAnsi="Times New Roman" w:cs="Times New Roman"/>
          <w:sz w:val="26"/>
          <w:szCs w:val="26"/>
        </w:rPr>
      </w:pPr>
      <w:r>
        <w:rPr>
          <w:noProof/>
        </w:rPr>
        <w:lastRenderedPageBreak/>
        <w:drawing>
          <wp:inline distT="0" distB="0" distL="0" distR="0" wp14:anchorId="3BE2EFDC" wp14:editId="6ADCE2AD">
            <wp:extent cx="4362450" cy="345316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37858" cy="3512859"/>
                    </a:xfrm>
                    <a:prstGeom prst="rect">
                      <a:avLst/>
                    </a:prstGeom>
                    <a:noFill/>
                    <a:ln>
                      <a:noFill/>
                    </a:ln>
                  </pic:spPr>
                </pic:pic>
              </a:graphicData>
            </a:graphic>
          </wp:inline>
        </w:drawing>
      </w:r>
      <w:r>
        <w:rPr>
          <w:noProof/>
        </w:rPr>
        <w:drawing>
          <wp:inline distT="0" distB="0" distL="0" distR="0" wp14:anchorId="0C18B1E0" wp14:editId="7F1ECD98">
            <wp:extent cx="4419600" cy="3498407"/>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35960" cy="3511357"/>
                    </a:xfrm>
                    <a:prstGeom prst="rect">
                      <a:avLst/>
                    </a:prstGeom>
                    <a:noFill/>
                    <a:ln>
                      <a:noFill/>
                    </a:ln>
                  </pic:spPr>
                </pic:pic>
              </a:graphicData>
            </a:graphic>
          </wp:inline>
        </w:drawing>
      </w:r>
      <w:r>
        <w:rPr>
          <w:noProof/>
        </w:rPr>
        <w:lastRenderedPageBreak/>
        <w:drawing>
          <wp:inline distT="0" distB="0" distL="0" distR="0" wp14:anchorId="2A6CA7E2" wp14:editId="770CA46E">
            <wp:extent cx="4445000" cy="3518512"/>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62880" cy="3532665"/>
                    </a:xfrm>
                    <a:prstGeom prst="rect">
                      <a:avLst/>
                    </a:prstGeom>
                    <a:noFill/>
                    <a:ln>
                      <a:noFill/>
                    </a:ln>
                  </pic:spPr>
                </pic:pic>
              </a:graphicData>
            </a:graphic>
          </wp:inline>
        </w:drawing>
      </w:r>
      <w:r>
        <w:rPr>
          <w:noProof/>
        </w:rPr>
        <w:drawing>
          <wp:inline distT="0" distB="0" distL="0" distR="0" wp14:anchorId="257143D9" wp14:editId="36A903DC">
            <wp:extent cx="4692911" cy="3714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96638" cy="3717700"/>
                    </a:xfrm>
                    <a:prstGeom prst="rect">
                      <a:avLst/>
                    </a:prstGeom>
                    <a:noFill/>
                    <a:ln>
                      <a:noFill/>
                    </a:ln>
                  </pic:spPr>
                </pic:pic>
              </a:graphicData>
            </a:graphic>
          </wp:inline>
        </w:drawing>
      </w:r>
      <w:r>
        <w:rPr>
          <w:noProof/>
        </w:rPr>
        <w:lastRenderedPageBreak/>
        <w:drawing>
          <wp:inline distT="0" distB="0" distL="0" distR="0" wp14:anchorId="05449EE6" wp14:editId="427B779A">
            <wp:extent cx="4248150" cy="3362692"/>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81242" cy="3388887"/>
                    </a:xfrm>
                    <a:prstGeom prst="rect">
                      <a:avLst/>
                    </a:prstGeom>
                    <a:noFill/>
                    <a:ln>
                      <a:noFill/>
                    </a:ln>
                  </pic:spPr>
                </pic:pic>
              </a:graphicData>
            </a:graphic>
          </wp:inline>
        </w:drawing>
      </w:r>
    </w:p>
    <w:p w14:paraId="0AFB96AC" w14:textId="70D00A77" w:rsidR="0054606A" w:rsidRDefault="0054606A" w:rsidP="0054606A">
      <w:pPr>
        <w:pStyle w:val="ListParagraph"/>
        <w:jc w:val="both"/>
        <w:rPr>
          <w:rFonts w:ascii="Times New Roman" w:hAnsi="Times New Roman" w:cs="Times New Roman"/>
          <w:sz w:val="26"/>
          <w:szCs w:val="26"/>
        </w:rPr>
      </w:pPr>
    </w:p>
    <w:p w14:paraId="782E6A18" w14:textId="72389FA5" w:rsidR="0054606A" w:rsidRDefault="0054606A" w:rsidP="0054606A">
      <w:pPr>
        <w:pStyle w:val="ListParagraph"/>
        <w:jc w:val="both"/>
        <w:rPr>
          <w:rFonts w:ascii="Times New Roman" w:hAnsi="Times New Roman" w:cs="Times New Roman"/>
          <w:b/>
          <w:sz w:val="26"/>
          <w:szCs w:val="26"/>
        </w:rPr>
      </w:pPr>
      <w:r w:rsidRPr="0054606A">
        <w:rPr>
          <w:rFonts w:ascii="Times New Roman" w:hAnsi="Times New Roman" w:cs="Times New Roman"/>
          <w:b/>
          <w:sz w:val="26"/>
          <w:szCs w:val="26"/>
        </w:rPr>
        <w:t>Violin Plots:</w:t>
      </w:r>
    </w:p>
    <w:p w14:paraId="015175BB" w14:textId="21859CC1" w:rsidR="00A46136" w:rsidRDefault="00A46136" w:rsidP="00A46136">
      <w:pPr>
        <w:pStyle w:val="ListParagraph"/>
        <w:jc w:val="center"/>
        <w:rPr>
          <w:rFonts w:ascii="Times New Roman" w:hAnsi="Times New Roman" w:cs="Times New Roman"/>
          <w:b/>
          <w:sz w:val="26"/>
          <w:szCs w:val="26"/>
        </w:rPr>
      </w:pPr>
      <w:r>
        <w:rPr>
          <w:noProof/>
        </w:rPr>
        <w:drawing>
          <wp:inline distT="0" distB="0" distL="0" distR="0" wp14:anchorId="1DDB4FA3" wp14:editId="349BA632">
            <wp:extent cx="4622800" cy="3659252"/>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95452" cy="3716761"/>
                    </a:xfrm>
                    <a:prstGeom prst="rect">
                      <a:avLst/>
                    </a:prstGeom>
                    <a:noFill/>
                    <a:ln>
                      <a:noFill/>
                    </a:ln>
                  </pic:spPr>
                </pic:pic>
              </a:graphicData>
            </a:graphic>
          </wp:inline>
        </w:drawing>
      </w:r>
    </w:p>
    <w:p w14:paraId="6D13748C" w14:textId="547E5973" w:rsidR="0054606A" w:rsidRPr="0054606A" w:rsidRDefault="00A46136" w:rsidP="00A46136">
      <w:pPr>
        <w:pStyle w:val="ListParagraph"/>
        <w:jc w:val="center"/>
        <w:rPr>
          <w:rFonts w:ascii="Times New Roman" w:hAnsi="Times New Roman" w:cs="Times New Roman"/>
          <w:b/>
          <w:sz w:val="26"/>
          <w:szCs w:val="26"/>
        </w:rPr>
      </w:pPr>
      <w:r>
        <w:rPr>
          <w:noProof/>
        </w:rPr>
        <w:lastRenderedPageBreak/>
        <w:drawing>
          <wp:inline distT="0" distB="0" distL="0" distR="0" wp14:anchorId="2E686237" wp14:editId="71039C65">
            <wp:extent cx="4724400" cy="373967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39030" cy="3751256"/>
                    </a:xfrm>
                    <a:prstGeom prst="rect">
                      <a:avLst/>
                    </a:prstGeom>
                    <a:noFill/>
                    <a:ln>
                      <a:noFill/>
                    </a:ln>
                  </pic:spPr>
                </pic:pic>
              </a:graphicData>
            </a:graphic>
          </wp:inline>
        </w:drawing>
      </w:r>
      <w:r>
        <w:rPr>
          <w:noProof/>
        </w:rPr>
        <w:drawing>
          <wp:inline distT="0" distB="0" distL="0" distR="0" wp14:anchorId="758CB0C4" wp14:editId="664F1D80">
            <wp:extent cx="4684889" cy="3708400"/>
            <wp:effectExtent l="0" t="0" r="190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97627" cy="3718483"/>
                    </a:xfrm>
                    <a:prstGeom prst="rect">
                      <a:avLst/>
                    </a:prstGeom>
                    <a:noFill/>
                    <a:ln>
                      <a:noFill/>
                    </a:ln>
                  </pic:spPr>
                </pic:pic>
              </a:graphicData>
            </a:graphic>
          </wp:inline>
        </w:drawing>
      </w:r>
      <w:r>
        <w:rPr>
          <w:noProof/>
        </w:rPr>
        <w:lastRenderedPageBreak/>
        <w:drawing>
          <wp:inline distT="0" distB="0" distL="0" distR="0" wp14:anchorId="316658C6" wp14:editId="3F736F92">
            <wp:extent cx="4362450" cy="345316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77304" cy="3464926"/>
                    </a:xfrm>
                    <a:prstGeom prst="rect">
                      <a:avLst/>
                    </a:prstGeom>
                    <a:noFill/>
                    <a:ln>
                      <a:noFill/>
                    </a:ln>
                  </pic:spPr>
                </pic:pic>
              </a:graphicData>
            </a:graphic>
          </wp:inline>
        </w:drawing>
      </w:r>
      <w:r>
        <w:rPr>
          <w:noProof/>
        </w:rPr>
        <w:drawing>
          <wp:inline distT="0" distB="0" distL="0" distR="0" wp14:anchorId="3E686A4A" wp14:editId="2D7F35AA">
            <wp:extent cx="4552950" cy="360396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68138" cy="3615984"/>
                    </a:xfrm>
                    <a:prstGeom prst="rect">
                      <a:avLst/>
                    </a:prstGeom>
                    <a:noFill/>
                    <a:ln>
                      <a:noFill/>
                    </a:ln>
                  </pic:spPr>
                </pic:pic>
              </a:graphicData>
            </a:graphic>
          </wp:inline>
        </w:drawing>
      </w:r>
    </w:p>
    <w:p w14:paraId="10CCCC4C" w14:textId="77777777" w:rsidR="00EA7980" w:rsidRDefault="00EA7980" w:rsidP="00EA7980">
      <w:pPr>
        <w:pStyle w:val="ListParagraph"/>
        <w:jc w:val="both"/>
        <w:rPr>
          <w:rFonts w:ascii="Times New Roman" w:hAnsi="Times New Roman" w:cs="Times New Roman"/>
          <w:sz w:val="26"/>
          <w:szCs w:val="26"/>
        </w:rPr>
      </w:pPr>
    </w:p>
    <w:p w14:paraId="1BC62959" w14:textId="12131BCF" w:rsidR="00EA7980" w:rsidRDefault="00EA7980" w:rsidP="00EA7980">
      <w:pPr>
        <w:pStyle w:val="ListParagraph"/>
        <w:jc w:val="both"/>
        <w:rPr>
          <w:rFonts w:ascii="Times New Roman" w:hAnsi="Times New Roman" w:cs="Times New Roman"/>
          <w:sz w:val="26"/>
          <w:szCs w:val="26"/>
        </w:rPr>
      </w:pPr>
      <w:r>
        <w:rPr>
          <w:rFonts w:ascii="Times New Roman" w:hAnsi="Times New Roman" w:cs="Times New Roman"/>
          <w:sz w:val="26"/>
          <w:szCs w:val="26"/>
        </w:rPr>
        <w:t xml:space="preserve">From the </w:t>
      </w:r>
      <w:r w:rsidR="00DA4C06">
        <w:rPr>
          <w:rFonts w:ascii="Times New Roman" w:hAnsi="Times New Roman" w:cs="Times New Roman"/>
          <w:sz w:val="26"/>
          <w:szCs w:val="26"/>
        </w:rPr>
        <w:t xml:space="preserve">above </w:t>
      </w:r>
      <w:r>
        <w:rPr>
          <w:rFonts w:ascii="Times New Roman" w:hAnsi="Times New Roman" w:cs="Times New Roman"/>
          <w:sz w:val="26"/>
          <w:szCs w:val="26"/>
        </w:rPr>
        <w:t xml:space="preserve">box and violin plots </w:t>
      </w:r>
      <w:r w:rsidR="00DA4C06">
        <w:rPr>
          <w:rFonts w:ascii="Times New Roman" w:hAnsi="Times New Roman" w:cs="Times New Roman"/>
          <w:sz w:val="26"/>
          <w:szCs w:val="26"/>
        </w:rPr>
        <w:t xml:space="preserve">it was concluded that the </w:t>
      </w:r>
      <w:r w:rsidR="00F60A60">
        <w:rPr>
          <w:rFonts w:ascii="Times New Roman" w:hAnsi="Times New Roman" w:cs="Times New Roman"/>
          <w:sz w:val="26"/>
          <w:szCs w:val="26"/>
        </w:rPr>
        <w:t xml:space="preserve">numeric </w:t>
      </w:r>
      <w:r>
        <w:rPr>
          <w:rFonts w:ascii="Times New Roman" w:hAnsi="Times New Roman" w:cs="Times New Roman"/>
          <w:sz w:val="26"/>
          <w:szCs w:val="26"/>
        </w:rPr>
        <w:t xml:space="preserve">predictors which affected the loan eligibility </w:t>
      </w:r>
      <w:r w:rsidR="00DA4C06">
        <w:rPr>
          <w:rFonts w:ascii="Times New Roman" w:hAnsi="Times New Roman" w:cs="Times New Roman"/>
          <w:sz w:val="26"/>
          <w:szCs w:val="26"/>
        </w:rPr>
        <w:t>were</w:t>
      </w:r>
      <w:r>
        <w:rPr>
          <w:rFonts w:ascii="Times New Roman" w:hAnsi="Times New Roman" w:cs="Times New Roman"/>
          <w:sz w:val="26"/>
          <w:szCs w:val="26"/>
        </w:rPr>
        <w:t xml:space="preserve"> </w:t>
      </w:r>
      <w:r w:rsidR="00DA4C06">
        <w:rPr>
          <w:rFonts w:ascii="Times New Roman" w:hAnsi="Times New Roman" w:cs="Times New Roman"/>
          <w:sz w:val="26"/>
          <w:szCs w:val="26"/>
        </w:rPr>
        <w:t xml:space="preserve">Applicant Income, </w:t>
      </w:r>
      <w:proofErr w:type="spellStart"/>
      <w:r w:rsidR="00DA4C06">
        <w:rPr>
          <w:rFonts w:ascii="Times New Roman" w:hAnsi="Times New Roman" w:cs="Times New Roman"/>
          <w:sz w:val="26"/>
          <w:szCs w:val="26"/>
        </w:rPr>
        <w:t>Coapplicant</w:t>
      </w:r>
      <w:proofErr w:type="spellEnd"/>
      <w:r w:rsidR="00DA4C06">
        <w:rPr>
          <w:rFonts w:ascii="Times New Roman" w:hAnsi="Times New Roman" w:cs="Times New Roman"/>
          <w:sz w:val="26"/>
          <w:szCs w:val="26"/>
        </w:rPr>
        <w:t xml:space="preserve"> Income, Loan Amount, Loan Amount term, Credit History.</w:t>
      </w:r>
    </w:p>
    <w:p w14:paraId="7E0ECD90" w14:textId="1C1ADF42" w:rsidR="00864432" w:rsidRDefault="00864432" w:rsidP="00864432">
      <w:pPr>
        <w:jc w:val="both"/>
        <w:rPr>
          <w:rFonts w:ascii="Times New Roman" w:hAnsi="Times New Roman" w:cs="Times New Roman"/>
          <w:sz w:val="26"/>
          <w:szCs w:val="26"/>
        </w:rPr>
      </w:pPr>
    </w:p>
    <w:p w14:paraId="4DF3B2BB" w14:textId="6E085E24" w:rsidR="00864432" w:rsidRDefault="00864432" w:rsidP="00864432">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lastRenderedPageBreak/>
        <w:t xml:space="preserve">For categorical predictors, bar plot were plotted </w:t>
      </w:r>
      <w:r w:rsidR="002411DD">
        <w:rPr>
          <w:rFonts w:ascii="Times New Roman" w:hAnsi="Times New Roman" w:cs="Times New Roman"/>
          <w:sz w:val="26"/>
          <w:szCs w:val="26"/>
        </w:rPr>
        <w:t>for approved and not approved loans.</w:t>
      </w:r>
    </w:p>
    <w:p w14:paraId="0151B70B" w14:textId="77777777" w:rsidR="001F32F2" w:rsidRDefault="00F60A60" w:rsidP="00F60A60">
      <w:pPr>
        <w:pStyle w:val="ListParagraph"/>
        <w:jc w:val="center"/>
        <w:rPr>
          <w:rFonts w:ascii="Times New Roman" w:hAnsi="Times New Roman" w:cs="Times New Roman"/>
          <w:sz w:val="26"/>
          <w:szCs w:val="26"/>
        </w:rPr>
        <w:sectPr w:rsidR="001F32F2">
          <w:footerReference w:type="default" r:id="rId18"/>
          <w:pgSz w:w="12240" w:h="15840"/>
          <w:pgMar w:top="1440" w:right="1440" w:bottom="1440" w:left="1440" w:header="720" w:footer="720" w:gutter="0"/>
          <w:cols w:space="720"/>
          <w:docGrid w:linePitch="360"/>
        </w:sectPr>
      </w:pPr>
      <w:r>
        <w:rPr>
          <w:noProof/>
        </w:rPr>
        <w:drawing>
          <wp:inline distT="0" distB="0" distL="0" distR="0" wp14:anchorId="2D85BD02" wp14:editId="5FDE90B1">
            <wp:extent cx="4521200" cy="3578830"/>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24068" cy="3581100"/>
                    </a:xfrm>
                    <a:prstGeom prst="rect">
                      <a:avLst/>
                    </a:prstGeom>
                    <a:noFill/>
                    <a:ln>
                      <a:noFill/>
                    </a:ln>
                  </pic:spPr>
                </pic:pic>
              </a:graphicData>
            </a:graphic>
          </wp:inline>
        </w:drawing>
      </w:r>
      <w:r>
        <w:rPr>
          <w:noProof/>
        </w:rPr>
        <w:drawing>
          <wp:inline distT="0" distB="0" distL="0" distR="0" wp14:anchorId="7EB0BFFA" wp14:editId="6A13FC8A">
            <wp:extent cx="4781154" cy="3784600"/>
            <wp:effectExtent l="0" t="0" r="635"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91456" cy="3792754"/>
                    </a:xfrm>
                    <a:prstGeom prst="rect">
                      <a:avLst/>
                    </a:prstGeom>
                    <a:noFill/>
                    <a:ln>
                      <a:noFill/>
                    </a:ln>
                  </pic:spPr>
                </pic:pic>
              </a:graphicData>
            </a:graphic>
          </wp:inline>
        </w:drawing>
      </w:r>
      <w:r>
        <w:rPr>
          <w:noProof/>
        </w:rPr>
        <w:lastRenderedPageBreak/>
        <w:drawing>
          <wp:inline distT="0" distB="0" distL="0" distR="0" wp14:anchorId="5DC1DA3F" wp14:editId="3BCEC900">
            <wp:extent cx="4861374" cy="38481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71841" cy="3856385"/>
                    </a:xfrm>
                    <a:prstGeom prst="rect">
                      <a:avLst/>
                    </a:prstGeom>
                    <a:noFill/>
                    <a:ln>
                      <a:noFill/>
                    </a:ln>
                  </pic:spPr>
                </pic:pic>
              </a:graphicData>
            </a:graphic>
          </wp:inline>
        </w:drawing>
      </w:r>
      <w:r>
        <w:rPr>
          <w:noProof/>
        </w:rPr>
        <w:drawing>
          <wp:inline distT="0" distB="0" distL="0" distR="0" wp14:anchorId="70DE899C" wp14:editId="7D842CA9">
            <wp:extent cx="5003800" cy="3960839"/>
            <wp:effectExtent l="0" t="0" r="635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10024" cy="3965765"/>
                    </a:xfrm>
                    <a:prstGeom prst="rect">
                      <a:avLst/>
                    </a:prstGeom>
                    <a:noFill/>
                    <a:ln>
                      <a:noFill/>
                    </a:ln>
                  </pic:spPr>
                </pic:pic>
              </a:graphicData>
            </a:graphic>
          </wp:inline>
        </w:drawing>
      </w:r>
    </w:p>
    <w:p w14:paraId="7E365DBB" w14:textId="3D47AA01" w:rsidR="002411DD" w:rsidRDefault="00F60A60" w:rsidP="00F60A60">
      <w:pPr>
        <w:pStyle w:val="ListParagraph"/>
        <w:jc w:val="center"/>
        <w:rPr>
          <w:rFonts w:ascii="Times New Roman" w:hAnsi="Times New Roman" w:cs="Times New Roman"/>
          <w:sz w:val="26"/>
          <w:szCs w:val="26"/>
        </w:rPr>
      </w:pPr>
      <w:r>
        <w:rPr>
          <w:noProof/>
        </w:rPr>
        <w:lastRenderedPageBreak/>
        <w:drawing>
          <wp:inline distT="0" distB="0" distL="0" distR="0" wp14:anchorId="24522700" wp14:editId="41729A85">
            <wp:extent cx="4444226" cy="35179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62404" cy="3532289"/>
                    </a:xfrm>
                    <a:prstGeom prst="rect">
                      <a:avLst/>
                    </a:prstGeom>
                    <a:noFill/>
                    <a:ln>
                      <a:noFill/>
                    </a:ln>
                  </pic:spPr>
                </pic:pic>
              </a:graphicData>
            </a:graphic>
          </wp:inline>
        </w:drawing>
      </w:r>
    </w:p>
    <w:p w14:paraId="6E6C8463" w14:textId="56EB5A2D" w:rsidR="00F60A60" w:rsidRDefault="00F60A60" w:rsidP="00F60A60">
      <w:pPr>
        <w:pStyle w:val="ListParagraph"/>
        <w:jc w:val="both"/>
        <w:rPr>
          <w:rFonts w:ascii="Times New Roman" w:hAnsi="Times New Roman" w:cs="Times New Roman"/>
          <w:sz w:val="26"/>
          <w:szCs w:val="26"/>
        </w:rPr>
      </w:pPr>
      <w:r>
        <w:rPr>
          <w:rFonts w:ascii="Times New Roman" w:hAnsi="Times New Roman" w:cs="Times New Roman"/>
          <w:sz w:val="26"/>
          <w:szCs w:val="26"/>
        </w:rPr>
        <w:t xml:space="preserve">From the above box and violin plots it was concluded that the </w:t>
      </w:r>
      <w:r>
        <w:rPr>
          <w:rFonts w:ascii="Times New Roman" w:hAnsi="Times New Roman" w:cs="Times New Roman"/>
          <w:sz w:val="26"/>
          <w:szCs w:val="26"/>
        </w:rPr>
        <w:t xml:space="preserve">categorical </w:t>
      </w:r>
      <w:r>
        <w:rPr>
          <w:rFonts w:ascii="Times New Roman" w:hAnsi="Times New Roman" w:cs="Times New Roman"/>
          <w:sz w:val="26"/>
          <w:szCs w:val="26"/>
        </w:rPr>
        <w:t>predictors which affected the loan eligibility were Marital Status, Property Area.</w:t>
      </w:r>
      <w:r w:rsidR="00466106">
        <w:rPr>
          <w:rFonts w:ascii="Times New Roman" w:hAnsi="Times New Roman" w:cs="Times New Roman"/>
          <w:sz w:val="26"/>
          <w:szCs w:val="26"/>
        </w:rPr>
        <w:t>*</w:t>
      </w:r>
    </w:p>
    <w:p w14:paraId="1DEF447F" w14:textId="4FA2F6E2" w:rsidR="0030738E" w:rsidRDefault="0030738E" w:rsidP="0030738E">
      <w:pPr>
        <w:jc w:val="both"/>
        <w:rPr>
          <w:rFonts w:ascii="Times New Roman" w:hAnsi="Times New Roman" w:cs="Times New Roman"/>
          <w:sz w:val="26"/>
          <w:szCs w:val="26"/>
        </w:rPr>
      </w:pPr>
    </w:p>
    <w:p w14:paraId="39E61A23" w14:textId="32A0A3E1" w:rsidR="0030738E" w:rsidRDefault="00B852DA" w:rsidP="0030738E">
      <w:pPr>
        <w:jc w:val="both"/>
        <w:rPr>
          <w:rFonts w:ascii="Times New Roman" w:hAnsi="Times New Roman" w:cs="Times New Roman"/>
          <w:b/>
          <w:sz w:val="26"/>
          <w:szCs w:val="26"/>
        </w:rPr>
      </w:pPr>
      <w:r>
        <w:rPr>
          <w:rFonts w:ascii="Times New Roman" w:hAnsi="Times New Roman" w:cs="Times New Roman"/>
          <w:b/>
          <w:sz w:val="26"/>
          <w:szCs w:val="26"/>
        </w:rPr>
        <w:t>Fitting the model</w:t>
      </w:r>
    </w:p>
    <w:p w14:paraId="088B305B" w14:textId="5E13DAFF" w:rsidR="00BD0F94" w:rsidRDefault="00B852DA" w:rsidP="00BD0F94">
      <w:pPr>
        <w:pStyle w:val="ListParagraph"/>
        <w:numPr>
          <w:ilvl w:val="0"/>
          <w:numId w:val="2"/>
        </w:numPr>
        <w:jc w:val="both"/>
        <w:rPr>
          <w:rFonts w:ascii="Times New Roman" w:hAnsi="Times New Roman" w:cs="Times New Roman"/>
          <w:sz w:val="26"/>
          <w:szCs w:val="26"/>
        </w:rPr>
      </w:pPr>
      <w:r w:rsidRPr="00DF32BA">
        <w:rPr>
          <w:rFonts w:ascii="Times New Roman" w:hAnsi="Times New Roman" w:cs="Times New Roman"/>
          <w:sz w:val="26"/>
          <w:szCs w:val="26"/>
        </w:rPr>
        <w:t xml:space="preserve">From the above </w:t>
      </w:r>
      <w:r w:rsidR="000F742B" w:rsidRPr="00DF32BA">
        <w:rPr>
          <w:rFonts w:ascii="Times New Roman" w:hAnsi="Times New Roman" w:cs="Times New Roman"/>
          <w:sz w:val="26"/>
          <w:szCs w:val="26"/>
        </w:rPr>
        <w:t>exploratory analysis, two logistics regression models were fitted, one with all the predictors</w:t>
      </w:r>
      <w:r w:rsidR="009F5623">
        <w:rPr>
          <w:rFonts w:ascii="Times New Roman" w:hAnsi="Times New Roman" w:cs="Times New Roman"/>
          <w:sz w:val="26"/>
          <w:szCs w:val="26"/>
        </w:rPr>
        <w:t xml:space="preserve"> (LG1)</w:t>
      </w:r>
      <w:r w:rsidR="00B51FB3" w:rsidRPr="00DF32BA">
        <w:rPr>
          <w:rFonts w:ascii="Times New Roman" w:hAnsi="Times New Roman" w:cs="Times New Roman"/>
          <w:sz w:val="26"/>
          <w:szCs w:val="26"/>
        </w:rPr>
        <w:t xml:space="preserve"> and one with the predictors which resulted in having a significant affect on the loan eligibility from the </w:t>
      </w:r>
      <w:r w:rsidR="00C35CBA" w:rsidRPr="00DF32BA">
        <w:rPr>
          <w:rFonts w:ascii="Times New Roman" w:hAnsi="Times New Roman" w:cs="Times New Roman"/>
          <w:sz w:val="26"/>
          <w:szCs w:val="26"/>
        </w:rPr>
        <w:t>above exploratory analysis</w:t>
      </w:r>
      <w:r w:rsidR="009F5623">
        <w:rPr>
          <w:rFonts w:ascii="Times New Roman" w:hAnsi="Times New Roman" w:cs="Times New Roman"/>
          <w:sz w:val="26"/>
          <w:szCs w:val="26"/>
        </w:rPr>
        <w:t xml:space="preserve"> (LG2)</w:t>
      </w:r>
      <w:r w:rsidR="00C35CBA" w:rsidRPr="00DF32BA">
        <w:rPr>
          <w:rFonts w:ascii="Times New Roman" w:hAnsi="Times New Roman" w:cs="Times New Roman"/>
          <w:sz w:val="26"/>
          <w:szCs w:val="26"/>
        </w:rPr>
        <w:t>.</w:t>
      </w:r>
    </w:p>
    <w:p w14:paraId="7A0B114C" w14:textId="09BEE513" w:rsidR="00BD0F94" w:rsidRPr="00BC598B" w:rsidRDefault="00BD0F94" w:rsidP="00BC598B">
      <w:pPr>
        <w:pStyle w:val="ListParagraph"/>
        <w:jc w:val="both"/>
        <w:rPr>
          <w:rFonts w:ascii="Times New Roman" w:hAnsi="Times New Roman" w:cs="Times New Roman"/>
          <w:sz w:val="26"/>
          <w:szCs w:val="26"/>
        </w:rPr>
      </w:pPr>
      <w:r w:rsidRPr="00BD0F94">
        <w:rPr>
          <w:rFonts w:ascii="Times New Roman" w:hAnsi="Times New Roman" w:cs="Times New Roman"/>
          <w:sz w:val="26"/>
          <w:szCs w:val="26"/>
        </w:rPr>
        <w:t xml:space="preserve">As mentioned earlier </w:t>
      </w:r>
      <w:r w:rsidRPr="00BD0F94">
        <w:rPr>
          <w:rFonts w:ascii="Times New Roman" w:hAnsi="Times New Roman" w:cs="Times New Roman"/>
          <w:sz w:val="26"/>
          <w:szCs w:val="26"/>
        </w:rPr>
        <w:t xml:space="preserve">75 % of the data was used to train </w:t>
      </w:r>
      <w:r>
        <w:rPr>
          <w:rFonts w:ascii="Times New Roman" w:hAnsi="Times New Roman" w:cs="Times New Roman"/>
          <w:sz w:val="26"/>
          <w:szCs w:val="26"/>
        </w:rPr>
        <w:t xml:space="preserve">these </w:t>
      </w:r>
      <w:r w:rsidR="00395981">
        <w:rPr>
          <w:rFonts w:ascii="Times New Roman" w:hAnsi="Times New Roman" w:cs="Times New Roman"/>
          <w:sz w:val="26"/>
          <w:szCs w:val="26"/>
        </w:rPr>
        <w:t>two</w:t>
      </w:r>
      <w:r w:rsidRPr="00BD0F94">
        <w:rPr>
          <w:rFonts w:ascii="Times New Roman" w:hAnsi="Times New Roman" w:cs="Times New Roman"/>
          <w:sz w:val="26"/>
          <w:szCs w:val="26"/>
        </w:rPr>
        <w:t xml:space="preserve"> models </w:t>
      </w:r>
      <w:r w:rsidR="00395981">
        <w:rPr>
          <w:rFonts w:ascii="Times New Roman" w:hAnsi="Times New Roman" w:cs="Times New Roman"/>
          <w:sz w:val="26"/>
          <w:szCs w:val="26"/>
        </w:rPr>
        <w:t xml:space="preserve">with a </w:t>
      </w:r>
      <w:r w:rsidR="001130E5">
        <w:rPr>
          <w:rFonts w:ascii="Times New Roman" w:hAnsi="Times New Roman" w:cs="Times New Roman"/>
          <w:sz w:val="26"/>
          <w:szCs w:val="26"/>
        </w:rPr>
        <w:t>cutoff probability of 0.6 for LG1 and 0.7 for LG2.</w:t>
      </w:r>
      <w:r w:rsidR="00D71FD1">
        <w:rPr>
          <w:rFonts w:ascii="Times New Roman" w:hAnsi="Times New Roman" w:cs="Times New Roman"/>
          <w:sz w:val="26"/>
          <w:szCs w:val="26"/>
        </w:rPr>
        <w:t xml:space="preserve"> The</w:t>
      </w:r>
      <w:r w:rsidR="00845BA4">
        <w:rPr>
          <w:rFonts w:ascii="Times New Roman" w:hAnsi="Times New Roman" w:cs="Times New Roman"/>
          <w:sz w:val="26"/>
          <w:szCs w:val="26"/>
        </w:rPr>
        <w:t xml:space="preserve"> area under the curve (AUC) for each </w:t>
      </w:r>
      <w:r w:rsidR="00186253">
        <w:rPr>
          <w:rFonts w:ascii="Times New Roman" w:hAnsi="Times New Roman" w:cs="Times New Roman"/>
          <w:sz w:val="26"/>
          <w:szCs w:val="26"/>
        </w:rPr>
        <w:t xml:space="preserve">Receiver Operating Characteristic (ROC) curve has also been </w:t>
      </w:r>
      <w:r w:rsidR="00E05E35">
        <w:rPr>
          <w:rFonts w:ascii="Times New Roman" w:hAnsi="Times New Roman" w:cs="Times New Roman"/>
          <w:sz w:val="26"/>
          <w:szCs w:val="26"/>
        </w:rPr>
        <w:t>mentioned.</w:t>
      </w:r>
    </w:p>
    <w:p w14:paraId="6094A639" w14:textId="41B9B53E" w:rsidR="00DF32BA" w:rsidRDefault="00DF32BA" w:rsidP="00DF32BA">
      <w:pPr>
        <w:pStyle w:val="ListParagraph"/>
        <w:jc w:val="both"/>
        <w:rPr>
          <w:rFonts w:ascii="Times New Roman" w:hAnsi="Times New Roman" w:cs="Times New Roman"/>
          <w:sz w:val="26"/>
          <w:szCs w:val="26"/>
        </w:rPr>
      </w:pPr>
    </w:p>
    <w:p w14:paraId="5FF1F4B5" w14:textId="77777777" w:rsidR="00010340" w:rsidRDefault="00010340" w:rsidP="00DF32BA">
      <w:pPr>
        <w:pStyle w:val="ListParagraph"/>
        <w:jc w:val="both"/>
        <w:rPr>
          <w:rFonts w:ascii="Times New Roman" w:hAnsi="Times New Roman" w:cs="Times New Roman"/>
          <w:sz w:val="26"/>
          <w:szCs w:val="26"/>
        </w:rPr>
      </w:pPr>
    </w:p>
    <w:p w14:paraId="6CDABDF0" w14:textId="77777777" w:rsidR="00010340" w:rsidRDefault="00010340" w:rsidP="00DF32BA">
      <w:pPr>
        <w:pStyle w:val="ListParagraph"/>
        <w:jc w:val="both"/>
        <w:rPr>
          <w:rFonts w:ascii="Times New Roman" w:hAnsi="Times New Roman" w:cs="Times New Roman"/>
          <w:sz w:val="26"/>
          <w:szCs w:val="26"/>
        </w:rPr>
      </w:pPr>
    </w:p>
    <w:p w14:paraId="33CF2804" w14:textId="77777777" w:rsidR="00010340" w:rsidRDefault="00010340" w:rsidP="00DF32BA">
      <w:pPr>
        <w:pStyle w:val="ListParagraph"/>
        <w:jc w:val="both"/>
        <w:rPr>
          <w:rFonts w:ascii="Times New Roman" w:hAnsi="Times New Roman" w:cs="Times New Roman"/>
          <w:sz w:val="26"/>
          <w:szCs w:val="26"/>
        </w:rPr>
      </w:pPr>
    </w:p>
    <w:p w14:paraId="602D8C9A" w14:textId="77777777" w:rsidR="00010340" w:rsidRDefault="00010340" w:rsidP="00DF32BA">
      <w:pPr>
        <w:pStyle w:val="ListParagraph"/>
        <w:jc w:val="both"/>
        <w:rPr>
          <w:rFonts w:ascii="Times New Roman" w:hAnsi="Times New Roman" w:cs="Times New Roman"/>
          <w:sz w:val="26"/>
          <w:szCs w:val="26"/>
        </w:rPr>
      </w:pPr>
    </w:p>
    <w:p w14:paraId="68EEA2DD" w14:textId="77777777" w:rsidR="00010340" w:rsidRDefault="00010340" w:rsidP="00DF32BA">
      <w:pPr>
        <w:pStyle w:val="ListParagraph"/>
        <w:jc w:val="both"/>
        <w:rPr>
          <w:rFonts w:ascii="Times New Roman" w:hAnsi="Times New Roman" w:cs="Times New Roman"/>
          <w:sz w:val="26"/>
          <w:szCs w:val="26"/>
        </w:rPr>
      </w:pPr>
    </w:p>
    <w:p w14:paraId="40FB5437" w14:textId="77777777" w:rsidR="00010340" w:rsidRDefault="00010340" w:rsidP="00DF32BA">
      <w:pPr>
        <w:pStyle w:val="ListParagraph"/>
        <w:jc w:val="both"/>
        <w:rPr>
          <w:rFonts w:ascii="Times New Roman" w:hAnsi="Times New Roman" w:cs="Times New Roman"/>
          <w:sz w:val="26"/>
          <w:szCs w:val="26"/>
        </w:rPr>
      </w:pPr>
    </w:p>
    <w:p w14:paraId="4F0C1651" w14:textId="77777777" w:rsidR="00010340" w:rsidRDefault="00010340" w:rsidP="00DF32BA">
      <w:pPr>
        <w:pStyle w:val="ListParagraph"/>
        <w:jc w:val="both"/>
        <w:rPr>
          <w:rFonts w:ascii="Times New Roman" w:hAnsi="Times New Roman" w:cs="Times New Roman"/>
          <w:sz w:val="26"/>
          <w:szCs w:val="26"/>
        </w:rPr>
      </w:pPr>
    </w:p>
    <w:p w14:paraId="119938AD" w14:textId="77777777" w:rsidR="00010340" w:rsidRDefault="00010340" w:rsidP="00DF32BA">
      <w:pPr>
        <w:pStyle w:val="ListParagraph"/>
        <w:jc w:val="both"/>
        <w:rPr>
          <w:rFonts w:ascii="Times New Roman" w:hAnsi="Times New Roman" w:cs="Times New Roman"/>
          <w:sz w:val="26"/>
          <w:szCs w:val="26"/>
        </w:rPr>
      </w:pPr>
    </w:p>
    <w:p w14:paraId="6E3B1AA7" w14:textId="77777777" w:rsidR="00010340" w:rsidRDefault="00010340" w:rsidP="00DF32BA">
      <w:pPr>
        <w:pStyle w:val="ListParagraph"/>
        <w:jc w:val="both"/>
        <w:rPr>
          <w:rFonts w:ascii="Times New Roman" w:hAnsi="Times New Roman" w:cs="Times New Roman"/>
          <w:sz w:val="26"/>
          <w:szCs w:val="26"/>
        </w:rPr>
      </w:pPr>
    </w:p>
    <w:p w14:paraId="0C6AF1E1" w14:textId="320E6E3D" w:rsidR="00DF32BA" w:rsidRDefault="00DF32BA" w:rsidP="00DF32BA">
      <w:pPr>
        <w:pStyle w:val="ListParagraph"/>
        <w:jc w:val="both"/>
        <w:rPr>
          <w:rFonts w:ascii="Times New Roman" w:hAnsi="Times New Roman" w:cs="Times New Roman"/>
          <w:b/>
          <w:sz w:val="26"/>
          <w:szCs w:val="26"/>
        </w:rPr>
      </w:pPr>
      <w:r w:rsidRPr="00010340">
        <w:rPr>
          <w:rFonts w:ascii="Times New Roman" w:hAnsi="Times New Roman" w:cs="Times New Roman"/>
          <w:b/>
          <w:sz w:val="26"/>
          <w:szCs w:val="26"/>
        </w:rPr>
        <w:lastRenderedPageBreak/>
        <w:t>ROC curve of L</w:t>
      </w:r>
      <w:r w:rsidR="00BC598B" w:rsidRPr="00010340">
        <w:rPr>
          <w:rFonts w:ascii="Times New Roman" w:hAnsi="Times New Roman" w:cs="Times New Roman"/>
          <w:b/>
          <w:sz w:val="26"/>
          <w:szCs w:val="26"/>
        </w:rPr>
        <w:t>G1</w:t>
      </w:r>
      <w:r w:rsidR="00010340">
        <w:rPr>
          <w:rFonts w:ascii="Times New Roman" w:hAnsi="Times New Roman" w:cs="Times New Roman"/>
          <w:b/>
          <w:sz w:val="26"/>
          <w:szCs w:val="26"/>
        </w:rPr>
        <w:t>:</w:t>
      </w:r>
    </w:p>
    <w:p w14:paraId="6EA7EF34" w14:textId="5A352B89" w:rsidR="00010340" w:rsidRDefault="00010340" w:rsidP="00010340">
      <w:pPr>
        <w:pStyle w:val="ListParagraph"/>
        <w:jc w:val="both"/>
        <w:rPr>
          <w:rFonts w:ascii="Times New Roman" w:hAnsi="Times New Roman" w:cs="Times New Roman"/>
          <w:sz w:val="26"/>
          <w:szCs w:val="26"/>
        </w:rPr>
      </w:pPr>
      <w:r>
        <w:rPr>
          <w:rFonts w:ascii="Times New Roman" w:hAnsi="Times New Roman" w:cs="Times New Roman"/>
          <w:sz w:val="26"/>
          <w:szCs w:val="26"/>
        </w:rPr>
        <w:t xml:space="preserve">AUC = </w:t>
      </w:r>
      <w:r w:rsidR="0003557F">
        <w:rPr>
          <w:rFonts w:ascii="Times New Roman" w:hAnsi="Times New Roman" w:cs="Times New Roman"/>
          <w:sz w:val="26"/>
          <w:szCs w:val="26"/>
        </w:rPr>
        <w:t>.70</w:t>
      </w:r>
    </w:p>
    <w:p w14:paraId="44D408B3" w14:textId="4BB6DA39" w:rsidR="0003557F" w:rsidRDefault="0003557F" w:rsidP="0003557F">
      <w:pPr>
        <w:pStyle w:val="ListParagraph"/>
        <w:jc w:val="center"/>
        <w:rPr>
          <w:rFonts w:ascii="Times New Roman" w:hAnsi="Times New Roman" w:cs="Times New Roman"/>
          <w:sz w:val="26"/>
          <w:szCs w:val="26"/>
        </w:rPr>
      </w:pPr>
      <w:r>
        <w:rPr>
          <w:noProof/>
        </w:rPr>
        <w:drawing>
          <wp:inline distT="0" distB="0" distL="0" distR="0" wp14:anchorId="0390F48D" wp14:editId="2D2ADF39">
            <wp:extent cx="4420160" cy="349885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33404" cy="3509333"/>
                    </a:xfrm>
                    <a:prstGeom prst="rect">
                      <a:avLst/>
                    </a:prstGeom>
                    <a:noFill/>
                    <a:ln>
                      <a:noFill/>
                    </a:ln>
                  </pic:spPr>
                </pic:pic>
              </a:graphicData>
            </a:graphic>
          </wp:inline>
        </w:drawing>
      </w:r>
    </w:p>
    <w:p w14:paraId="40DE91FA" w14:textId="26A7232D" w:rsidR="0003557F" w:rsidRDefault="0003557F" w:rsidP="0003557F">
      <w:pPr>
        <w:pStyle w:val="ListParagraph"/>
        <w:rPr>
          <w:rFonts w:ascii="Times New Roman" w:hAnsi="Times New Roman" w:cs="Times New Roman"/>
          <w:b/>
          <w:sz w:val="26"/>
          <w:szCs w:val="26"/>
        </w:rPr>
      </w:pPr>
      <w:r>
        <w:rPr>
          <w:rFonts w:ascii="Times New Roman" w:hAnsi="Times New Roman" w:cs="Times New Roman"/>
          <w:b/>
          <w:sz w:val="26"/>
          <w:szCs w:val="26"/>
        </w:rPr>
        <w:t>ROC curve of LG2</w:t>
      </w:r>
    </w:p>
    <w:p w14:paraId="74FD340F" w14:textId="15D21DD1" w:rsidR="0003557F" w:rsidRDefault="0003557F" w:rsidP="0003557F">
      <w:pPr>
        <w:pStyle w:val="ListParagraph"/>
        <w:rPr>
          <w:rFonts w:ascii="Times New Roman" w:hAnsi="Times New Roman" w:cs="Times New Roman"/>
          <w:sz w:val="26"/>
          <w:szCs w:val="26"/>
        </w:rPr>
      </w:pPr>
      <w:r>
        <w:rPr>
          <w:rFonts w:ascii="Times New Roman" w:hAnsi="Times New Roman" w:cs="Times New Roman"/>
          <w:sz w:val="26"/>
          <w:szCs w:val="26"/>
        </w:rPr>
        <w:t xml:space="preserve">AUC = </w:t>
      </w:r>
      <w:r w:rsidR="00C44B0A">
        <w:rPr>
          <w:rFonts w:ascii="Times New Roman" w:hAnsi="Times New Roman" w:cs="Times New Roman"/>
          <w:sz w:val="26"/>
          <w:szCs w:val="26"/>
        </w:rPr>
        <w:t>.73</w:t>
      </w:r>
    </w:p>
    <w:p w14:paraId="38CEA9E7" w14:textId="1B4C1157" w:rsidR="00C44B0A" w:rsidRPr="0003557F" w:rsidRDefault="00C44B0A" w:rsidP="00C44B0A">
      <w:pPr>
        <w:pStyle w:val="ListParagraph"/>
        <w:jc w:val="center"/>
        <w:rPr>
          <w:rFonts w:ascii="Times New Roman" w:hAnsi="Times New Roman" w:cs="Times New Roman"/>
          <w:sz w:val="26"/>
          <w:szCs w:val="26"/>
        </w:rPr>
      </w:pPr>
      <w:r>
        <w:rPr>
          <w:noProof/>
        </w:rPr>
        <w:drawing>
          <wp:inline distT="0" distB="0" distL="0" distR="0" wp14:anchorId="4536C236" wp14:editId="6552F665">
            <wp:extent cx="4241800" cy="3357666"/>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28348" cy="3426175"/>
                    </a:xfrm>
                    <a:prstGeom prst="rect">
                      <a:avLst/>
                    </a:prstGeom>
                    <a:noFill/>
                    <a:ln>
                      <a:noFill/>
                    </a:ln>
                  </pic:spPr>
                </pic:pic>
              </a:graphicData>
            </a:graphic>
          </wp:inline>
        </w:drawing>
      </w:r>
    </w:p>
    <w:p w14:paraId="40506DA9" w14:textId="77777777" w:rsidR="007D20AB" w:rsidRPr="00DF32BA" w:rsidRDefault="007D20AB" w:rsidP="00DF32BA">
      <w:pPr>
        <w:pStyle w:val="ListParagraph"/>
        <w:jc w:val="both"/>
        <w:rPr>
          <w:rFonts w:ascii="Times New Roman" w:hAnsi="Times New Roman" w:cs="Times New Roman"/>
          <w:sz w:val="26"/>
          <w:szCs w:val="26"/>
        </w:rPr>
      </w:pPr>
    </w:p>
    <w:p w14:paraId="7019F544" w14:textId="2E7B6325" w:rsidR="00B852DA" w:rsidRDefault="00C44B0A" w:rsidP="0030738E">
      <w:pPr>
        <w:jc w:val="both"/>
        <w:rPr>
          <w:rFonts w:ascii="Times New Roman" w:hAnsi="Times New Roman" w:cs="Times New Roman"/>
          <w:sz w:val="26"/>
          <w:szCs w:val="26"/>
        </w:rPr>
      </w:pPr>
      <w:r>
        <w:rPr>
          <w:rFonts w:ascii="Times New Roman" w:hAnsi="Times New Roman" w:cs="Times New Roman"/>
          <w:sz w:val="26"/>
          <w:szCs w:val="26"/>
        </w:rPr>
        <w:lastRenderedPageBreak/>
        <w:t xml:space="preserve">From the above two models </w:t>
      </w:r>
      <w:r w:rsidR="00813765">
        <w:rPr>
          <w:rFonts w:ascii="Times New Roman" w:hAnsi="Times New Roman" w:cs="Times New Roman"/>
          <w:sz w:val="26"/>
          <w:szCs w:val="26"/>
        </w:rPr>
        <w:t>LG2 model with an AUC of .73 for the ROC curve resulted in a better model to predict the loan eligibility.</w:t>
      </w:r>
    </w:p>
    <w:p w14:paraId="4E9740A2" w14:textId="7DEC88AA" w:rsidR="00813765" w:rsidRDefault="0095056E" w:rsidP="00813765">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 xml:space="preserve">A KNN model was also </w:t>
      </w:r>
      <w:r w:rsidR="004E2C71">
        <w:rPr>
          <w:rFonts w:ascii="Times New Roman" w:hAnsi="Times New Roman" w:cs="Times New Roman"/>
          <w:sz w:val="26"/>
          <w:szCs w:val="26"/>
        </w:rPr>
        <w:t>developed using cross validation to choose an optim</w:t>
      </w:r>
      <w:r w:rsidR="00435EAE">
        <w:rPr>
          <w:rFonts w:ascii="Times New Roman" w:hAnsi="Times New Roman" w:cs="Times New Roman"/>
          <w:sz w:val="26"/>
          <w:szCs w:val="26"/>
        </w:rPr>
        <w:t>ized value of</w:t>
      </w:r>
      <w:r w:rsidR="004E2C71">
        <w:rPr>
          <w:rFonts w:ascii="Times New Roman" w:hAnsi="Times New Roman" w:cs="Times New Roman"/>
          <w:sz w:val="26"/>
          <w:szCs w:val="26"/>
        </w:rPr>
        <w:t xml:space="preserve"> </w:t>
      </w:r>
      <w:r w:rsidR="004E2C71">
        <w:rPr>
          <w:rFonts w:ascii="Times New Roman" w:hAnsi="Times New Roman" w:cs="Times New Roman"/>
          <w:b/>
          <w:sz w:val="26"/>
          <w:szCs w:val="26"/>
        </w:rPr>
        <w:t>k</w:t>
      </w:r>
      <w:r w:rsidR="00435EAE">
        <w:rPr>
          <w:rFonts w:ascii="Times New Roman" w:hAnsi="Times New Roman" w:cs="Times New Roman"/>
          <w:sz w:val="26"/>
          <w:szCs w:val="26"/>
        </w:rPr>
        <w:t xml:space="preserve">. The </w:t>
      </w:r>
      <w:r w:rsidR="008627A4">
        <w:rPr>
          <w:rFonts w:ascii="Times New Roman" w:hAnsi="Times New Roman" w:cs="Times New Roman"/>
          <w:sz w:val="26"/>
          <w:szCs w:val="26"/>
        </w:rPr>
        <w:t xml:space="preserve">model resulted in </w:t>
      </w:r>
      <w:r w:rsidR="00501249">
        <w:rPr>
          <w:rFonts w:ascii="Times New Roman" w:hAnsi="Times New Roman" w:cs="Times New Roman"/>
          <w:sz w:val="26"/>
          <w:szCs w:val="26"/>
        </w:rPr>
        <w:t>AUC of .84 for the ROC curve</w:t>
      </w:r>
      <w:r w:rsidR="00F06504">
        <w:rPr>
          <w:rFonts w:ascii="Times New Roman" w:hAnsi="Times New Roman" w:cs="Times New Roman"/>
          <w:sz w:val="26"/>
          <w:szCs w:val="26"/>
        </w:rPr>
        <w:t xml:space="preserve">, with </w:t>
      </w:r>
      <w:r w:rsidR="00F06504" w:rsidRPr="00F06504">
        <w:rPr>
          <w:rFonts w:ascii="Times New Roman" w:hAnsi="Times New Roman" w:cs="Times New Roman"/>
          <w:b/>
          <w:sz w:val="26"/>
          <w:szCs w:val="26"/>
        </w:rPr>
        <w:t>k = 23</w:t>
      </w:r>
      <w:r w:rsidR="00F06504">
        <w:rPr>
          <w:rFonts w:ascii="Times New Roman" w:hAnsi="Times New Roman" w:cs="Times New Roman"/>
          <w:sz w:val="26"/>
          <w:szCs w:val="26"/>
        </w:rPr>
        <w:t xml:space="preserve"> and </w:t>
      </w:r>
      <w:proofErr w:type="spellStart"/>
      <w:r w:rsidR="00F06504">
        <w:rPr>
          <w:rFonts w:ascii="Times New Roman" w:hAnsi="Times New Roman" w:cs="Times New Roman"/>
          <w:sz w:val="26"/>
          <w:szCs w:val="26"/>
        </w:rPr>
        <w:t>Credit_Histor</w:t>
      </w:r>
      <w:r w:rsidR="007E33C7">
        <w:rPr>
          <w:rFonts w:ascii="Times New Roman" w:hAnsi="Times New Roman" w:cs="Times New Roman"/>
          <w:sz w:val="26"/>
          <w:szCs w:val="26"/>
        </w:rPr>
        <w:t>y</w:t>
      </w:r>
      <w:proofErr w:type="spellEnd"/>
      <w:r w:rsidR="007E33C7">
        <w:rPr>
          <w:rFonts w:ascii="Times New Roman" w:hAnsi="Times New Roman" w:cs="Times New Roman"/>
          <w:sz w:val="26"/>
          <w:szCs w:val="26"/>
        </w:rPr>
        <w:t xml:space="preserve"> and </w:t>
      </w:r>
      <w:proofErr w:type="spellStart"/>
      <w:r w:rsidR="007E33C7">
        <w:rPr>
          <w:rFonts w:ascii="Times New Roman" w:hAnsi="Times New Roman" w:cs="Times New Roman"/>
          <w:sz w:val="26"/>
          <w:szCs w:val="26"/>
        </w:rPr>
        <w:t>Property_Area</w:t>
      </w:r>
      <w:proofErr w:type="spellEnd"/>
      <w:r w:rsidR="007E33C7">
        <w:rPr>
          <w:rFonts w:ascii="Times New Roman" w:hAnsi="Times New Roman" w:cs="Times New Roman"/>
          <w:sz w:val="26"/>
          <w:szCs w:val="26"/>
        </w:rPr>
        <w:t xml:space="preserve"> as the predictors.</w:t>
      </w:r>
    </w:p>
    <w:p w14:paraId="7643E3D5" w14:textId="258848CF" w:rsidR="007E33C7" w:rsidRDefault="007E33C7" w:rsidP="007E33C7">
      <w:pPr>
        <w:pStyle w:val="ListParagraph"/>
        <w:jc w:val="both"/>
        <w:rPr>
          <w:rFonts w:ascii="Times New Roman" w:hAnsi="Times New Roman" w:cs="Times New Roman"/>
          <w:sz w:val="26"/>
          <w:szCs w:val="26"/>
        </w:rPr>
      </w:pPr>
    </w:p>
    <w:p w14:paraId="785DEC5C" w14:textId="1B3B8E0D" w:rsidR="007E33C7" w:rsidRDefault="007E33C7" w:rsidP="007E33C7">
      <w:pPr>
        <w:pStyle w:val="ListParagraph"/>
        <w:jc w:val="both"/>
        <w:rPr>
          <w:rFonts w:ascii="Times New Roman" w:hAnsi="Times New Roman" w:cs="Times New Roman"/>
          <w:sz w:val="26"/>
          <w:szCs w:val="26"/>
        </w:rPr>
      </w:pPr>
      <w:r w:rsidRPr="00152E04">
        <w:rPr>
          <w:rFonts w:ascii="Times New Roman" w:hAnsi="Times New Roman" w:cs="Times New Roman"/>
          <w:b/>
          <w:sz w:val="26"/>
          <w:szCs w:val="26"/>
        </w:rPr>
        <w:t>ROC curve for KNN model with k = 23</w:t>
      </w:r>
    </w:p>
    <w:p w14:paraId="56C53767" w14:textId="4FC88B28" w:rsidR="00152E04" w:rsidRDefault="00152E04" w:rsidP="007E33C7">
      <w:pPr>
        <w:pStyle w:val="ListParagraph"/>
        <w:jc w:val="both"/>
        <w:rPr>
          <w:rFonts w:ascii="Times New Roman" w:hAnsi="Times New Roman" w:cs="Times New Roman"/>
          <w:sz w:val="26"/>
          <w:szCs w:val="26"/>
        </w:rPr>
      </w:pPr>
      <w:r>
        <w:rPr>
          <w:rFonts w:ascii="Times New Roman" w:hAnsi="Times New Roman" w:cs="Times New Roman"/>
          <w:sz w:val="26"/>
          <w:szCs w:val="26"/>
        </w:rPr>
        <w:t>AUC = 0.84</w:t>
      </w:r>
    </w:p>
    <w:p w14:paraId="5B8F6801" w14:textId="388467DD" w:rsidR="00152E04" w:rsidRPr="00152E04" w:rsidRDefault="00EC3960" w:rsidP="00E05E35">
      <w:pPr>
        <w:pStyle w:val="ListParagraph"/>
        <w:jc w:val="center"/>
        <w:rPr>
          <w:rFonts w:ascii="Times New Roman" w:hAnsi="Times New Roman" w:cs="Times New Roman"/>
          <w:sz w:val="26"/>
          <w:szCs w:val="26"/>
        </w:rPr>
      </w:pPr>
      <w:r>
        <w:rPr>
          <w:noProof/>
        </w:rPr>
        <w:drawing>
          <wp:inline distT="0" distB="0" distL="0" distR="0" wp14:anchorId="51317D4C" wp14:editId="537E6FE2">
            <wp:extent cx="4349750" cy="3443115"/>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56418" cy="3448393"/>
                    </a:xfrm>
                    <a:prstGeom prst="rect">
                      <a:avLst/>
                    </a:prstGeom>
                    <a:noFill/>
                    <a:ln>
                      <a:noFill/>
                    </a:ln>
                  </pic:spPr>
                </pic:pic>
              </a:graphicData>
            </a:graphic>
          </wp:inline>
        </w:drawing>
      </w:r>
    </w:p>
    <w:p w14:paraId="3912294E" w14:textId="38F555FD" w:rsidR="00A02335" w:rsidRPr="009345C1" w:rsidRDefault="00EC3960" w:rsidP="009345C1">
      <w:pPr>
        <w:pStyle w:val="ListParagraph"/>
        <w:jc w:val="both"/>
        <w:rPr>
          <w:rFonts w:ascii="Times New Roman" w:hAnsi="Times New Roman" w:cs="Times New Roman"/>
          <w:sz w:val="26"/>
          <w:szCs w:val="26"/>
        </w:rPr>
      </w:pPr>
      <w:r>
        <w:rPr>
          <w:rFonts w:ascii="Times New Roman" w:hAnsi="Times New Roman" w:cs="Times New Roman"/>
          <w:sz w:val="26"/>
          <w:szCs w:val="26"/>
        </w:rPr>
        <w:t xml:space="preserve">With an AUC of </w:t>
      </w:r>
      <w:r w:rsidR="00A02335">
        <w:rPr>
          <w:rFonts w:ascii="Times New Roman" w:hAnsi="Times New Roman" w:cs="Times New Roman"/>
          <w:sz w:val="26"/>
          <w:szCs w:val="26"/>
        </w:rPr>
        <w:t>0.84 KNN was concluded as the best model for predicting the loan eligibility of the given data.</w:t>
      </w:r>
    </w:p>
    <w:p w14:paraId="1C2CF57B" w14:textId="77777777" w:rsidR="00EA7980" w:rsidRPr="00EB3D55" w:rsidRDefault="00EA7980" w:rsidP="006D1248">
      <w:pPr>
        <w:jc w:val="both"/>
        <w:rPr>
          <w:rFonts w:ascii="Times New Roman" w:hAnsi="Times New Roman" w:cs="Times New Roman"/>
          <w:sz w:val="26"/>
          <w:szCs w:val="26"/>
        </w:rPr>
      </w:pPr>
    </w:p>
    <w:sectPr w:rsidR="00EA7980" w:rsidRPr="00EB3D55">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52694A" w14:textId="77777777" w:rsidR="00F60A60" w:rsidRDefault="00F60A60" w:rsidP="00F60A60">
      <w:pPr>
        <w:spacing w:after="0" w:line="240" w:lineRule="auto"/>
      </w:pPr>
      <w:r>
        <w:separator/>
      </w:r>
    </w:p>
  </w:endnote>
  <w:endnote w:type="continuationSeparator" w:id="0">
    <w:p w14:paraId="600DD172" w14:textId="77777777" w:rsidR="00F60A60" w:rsidRDefault="00F60A60" w:rsidP="00F60A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93DF70" w14:textId="2EE87C79" w:rsidR="00626180" w:rsidRDefault="00626180">
    <w:pPr>
      <w:pStyle w:val="Footer"/>
    </w:pPr>
  </w:p>
  <w:p w14:paraId="5C0EC3DA" w14:textId="77777777" w:rsidR="00626180" w:rsidRDefault="006261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CB61BD" w14:textId="0B555D00" w:rsidR="005374AD" w:rsidRDefault="005374AD">
    <w:pPr>
      <w:pStyle w:val="Footer"/>
    </w:pPr>
    <w:r>
      <w:t xml:space="preserve">*Since the bar plots of the categorical variables show an imbalance in the </w:t>
    </w:r>
    <w:r w:rsidR="00C60520">
      <w:t>observations for approved and not approved loans, the data might require resampling, resulting in a completely different set of predictors affecting the loan eligibility of a customer.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41AB02" w14:textId="77777777" w:rsidR="00F60A60" w:rsidRDefault="00F60A60" w:rsidP="00F60A60">
      <w:pPr>
        <w:spacing w:after="0" w:line="240" w:lineRule="auto"/>
      </w:pPr>
      <w:r>
        <w:separator/>
      </w:r>
    </w:p>
  </w:footnote>
  <w:footnote w:type="continuationSeparator" w:id="0">
    <w:p w14:paraId="725A9DB7" w14:textId="77777777" w:rsidR="00F60A60" w:rsidRDefault="00F60A60" w:rsidP="00F60A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CB7790"/>
    <w:multiLevelType w:val="hybridMultilevel"/>
    <w:tmpl w:val="C1764F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4040FE"/>
    <w:multiLevelType w:val="hybridMultilevel"/>
    <w:tmpl w:val="FB5493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248"/>
    <w:rsid w:val="00010340"/>
    <w:rsid w:val="0003557F"/>
    <w:rsid w:val="00063EF3"/>
    <w:rsid w:val="00091121"/>
    <w:rsid w:val="000E5E90"/>
    <w:rsid w:val="000F742B"/>
    <w:rsid w:val="001130E5"/>
    <w:rsid w:val="00152E04"/>
    <w:rsid w:val="00186253"/>
    <w:rsid w:val="001E7141"/>
    <w:rsid w:val="001F0F28"/>
    <w:rsid w:val="001F32F2"/>
    <w:rsid w:val="002411DD"/>
    <w:rsid w:val="0030738E"/>
    <w:rsid w:val="00395981"/>
    <w:rsid w:val="003D6BBA"/>
    <w:rsid w:val="00416078"/>
    <w:rsid w:val="00435EAE"/>
    <w:rsid w:val="004654F4"/>
    <w:rsid w:val="00466106"/>
    <w:rsid w:val="004916F7"/>
    <w:rsid w:val="004C68CE"/>
    <w:rsid w:val="004D33DB"/>
    <w:rsid w:val="004E2C71"/>
    <w:rsid w:val="00501249"/>
    <w:rsid w:val="005374AD"/>
    <w:rsid w:val="0054606A"/>
    <w:rsid w:val="0057090E"/>
    <w:rsid w:val="005D40D6"/>
    <w:rsid w:val="00626180"/>
    <w:rsid w:val="00692879"/>
    <w:rsid w:val="006C4B8F"/>
    <w:rsid w:val="006D1248"/>
    <w:rsid w:val="007D20AB"/>
    <w:rsid w:val="007E33C7"/>
    <w:rsid w:val="00813765"/>
    <w:rsid w:val="00845BA4"/>
    <w:rsid w:val="008627A4"/>
    <w:rsid w:val="00864432"/>
    <w:rsid w:val="00870871"/>
    <w:rsid w:val="009345C1"/>
    <w:rsid w:val="0095056E"/>
    <w:rsid w:val="009F5623"/>
    <w:rsid w:val="009F770E"/>
    <w:rsid w:val="00A02335"/>
    <w:rsid w:val="00A46136"/>
    <w:rsid w:val="00AA36B5"/>
    <w:rsid w:val="00B51FB3"/>
    <w:rsid w:val="00B852DA"/>
    <w:rsid w:val="00BC598B"/>
    <w:rsid w:val="00BD0F94"/>
    <w:rsid w:val="00C35CBA"/>
    <w:rsid w:val="00C44B0A"/>
    <w:rsid w:val="00C60520"/>
    <w:rsid w:val="00D71FD1"/>
    <w:rsid w:val="00DA4C06"/>
    <w:rsid w:val="00DE292C"/>
    <w:rsid w:val="00DF32BA"/>
    <w:rsid w:val="00E006E3"/>
    <w:rsid w:val="00E05E35"/>
    <w:rsid w:val="00EA7980"/>
    <w:rsid w:val="00EB3D55"/>
    <w:rsid w:val="00EC3960"/>
    <w:rsid w:val="00F06504"/>
    <w:rsid w:val="00F1621F"/>
    <w:rsid w:val="00F60A60"/>
    <w:rsid w:val="00FC36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F9FA97"/>
  <w15:chartTrackingRefBased/>
  <w15:docId w15:val="{9BD63200-0CD3-4C29-83D1-9517DE5F9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62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D12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6D124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D1248"/>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6D124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6D1248"/>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6D1248"/>
    <w:rPr>
      <w:b/>
      <w:bCs/>
    </w:rPr>
  </w:style>
  <w:style w:type="paragraph" w:styleId="ListParagraph">
    <w:name w:val="List Paragraph"/>
    <w:basedOn w:val="Normal"/>
    <w:uiPriority w:val="34"/>
    <w:qFormat/>
    <w:rsid w:val="00EA7980"/>
    <w:pPr>
      <w:ind w:left="720"/>
      <w:contextualSpacing/>
    </w:pPr>
  </w:style>
  <w:style w:type="paragraph" w:styleId="Header">
    <w:name w:val="header"/>
    <w:basedOn w:val="Normal"/>
    <w:link w:val="HeaderChar"/>
    <w:uiPriority w:val="99"/>
    <w:unhideWhenUsed/>
    <w:rsid w:val="00F60A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0A60"/>
  </w:style>
  <w:style w:type="paragraph" w:styleId="Footer">
    <w:name w:val="footer"/>
    <w:basedOn w:val="Normal"/>
    <w:link w:val="FooterChar"/>
    <w:uiPriority w:val="99"/>
    <w:unhideWhenUsed/>
    <w:rsid w:val="00F60A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0A60"/>
  </w:style>
  <w:style w:type="character" w:customStyle="1" w:styleId="Heading1Char">
    <w:name w:val="Heading 1 Char"/>
    <w:basedOn w:val="DefaultParagraphFont"/>
    <w:link w:val="Heading1"/>
    <w:uiPriority w:val="9"/>
    <w:rsid w:val="0018625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902566">
      <w:bodyDiv w:val="1"/>
      <w:marLeft w:val="0"/>
      <w:marRight w:val="0"/>
      <w:marTop w:val="0"/>
      <w:marBottom w:val="0"/>
      <w:divBdr>
        <w:top w:val="none" w:sz="0" w:space="0" w:color="auto"/>
        <w:left w:val="none" w:sz="0" w:space="0" w:color="auto"/>
        <w:bottom w:val="none" w:sz="0" w:space="0" w:color="auto"/>
        <w:right w:val="none" w:sz="0" w:space="0" w:color="auto"/>
      </w:divBdr>
    </w:div>
    <w:div w:id="1641692483">
      <w:bodyDiv w:val="1"/>
      <w:marLeft w:val="0"/>
      <w:marRight w:val="0"/>
      <w:marTop w:val="0"/>
      <w:marBottom w:val="0"/>
      <w:divBdr>
        <w:top w:val="none" w:sz="0" w:space="0" w:color="auto"/>
        <w:left w:val="none" w:sz="0" w:space="0" w:color="auto"/>
        <w:bottom w:val="none" w:sz="0" w:space="0" w:color="auto"/>
        <w:right w:val="none" w:sz="0" w:space="0" w:color="auto"/>
      </w:divBdr>
    </w:div>
    <w:div w:id="2021006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526</Words>
  <Characters>3001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 Agrawal</dc:creator>
  <cp:keywords/>
  <dc:description/>
  <cp:lastModifiedBy>Shruti Agrawal</cp:lastModifiedBy>
  <cp:revision>62</cp:revision>
  <dcterms:created xsi:type="dcterms:W3CDTF">2018-07-17T16:36:00Z</dcterms:created>
  <dcterms:modified xsi:type="dcterms:W3CDTF">2018-07-18T15:38:00Z</dcterms:modified>
</cp:coreProperties>
</file>