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rPr>
          <w:b w:val="1"/>
        </w:rPr>
      </w:pPr>
      <w:bookmarkStart w:colFirst="0" w:colLast="0" w:name="_758q9sku6ttl" w:id="0"/>
      <w:bookmarkEnd w:id="0"/>
      <w:r w:rsidDel="00000000" w:rsidR="00000000" w:rsidRPr="00000000">
        <w:rPr>
          <w:b w:val="1"/>
          <w:rtl w:val="0"/>
        </w:rPr>
        <w:t xml:space="preserve">Company K Health Benefits and Insurance Policy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Health Benefits and Insurance Policy is to provide employees of Company K with a comprehensive benefits package that supports their health and well-being. This policy outlines the health benefits and insurance coverage available to eligible employees.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Eligibility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Employees:</w:t>
      </w:r>
      <w:r w:rsidDel="00000000" w:rsidR="00000000" w:rsidRPr="00000000">
        <w:rPr>
          <w:rtl w:val="0"/>
        </w:rPr>
        <w:t xml:space="preserve"> All full-time employees who work 30 or more hours per week are eligible for health benefits and insurance coverage.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Part-Time Employees:</w:t>
      </w:r>
      <w:r w:rsidDel="00000000" w:rsidR="00000000" w:rsidRPr="00000000">
        <w:rPr>
          <w:rtl w:val="0"/>
        </w:rPr>
        <w:t xml:space="preserve"> Part-time employees may be eligible for some benefits, depending on the number of hours worked and length of service.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Health Benefits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Insurance:</w:t>
      </w:r>
      <w:r w:rsidDel="00000000" w:rsidR="00000000" w:rsidRPr="00000000">
        <w:rPr>
          <w:rtl w:val="0"/>
        </w:rPr>
        <w:t xml:space="preserve"> Company K offers a range of medical insurance plans, including Health Maintenance Organization (HMO), Preferred Provider Organization (PPO), and High Deductible Health Plans (HDHP). Employees can choose a plan during the annual open enrollment period or upon hire.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Dental Insurance:</w:t>
      </w:r>
      <w:r w:rsidDel="00000000" w:rsidR="00000000" w:rsidRPr="00000000">
        <w:rPr>
          <w:rtl w:val="0"/>
        </w:rPr>
        <w:t xml:space="preserve"> Coverage includes routine cleanings, exams, and other dental procedures. Employees can select from in-network or out-of-network dental providers.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 Insurance:</w:t>
      </w:r>
      <w:r w:rsidDel="00000000" w:rsidR="00000000" w:rsidRPr="00000000">
        <w:rPr>
          <w:rtl w:val="0"/>
        </w:rPr>
        <w:t xml:space="preserve"> Includes coverage for eye exams, glasses, and contact lenses. Employees may choose from a network of vision care providers.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Insurance Coverage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 Insurance:</w:t>
      </w:r>
      <w:r w:rsidDel="00000000" w:rsidR="00000000" w:rsidRPr="00000000">
        <w:rPr>
          <w:rtl w:val="0"/>
        </w:rPr>
        <w:t xml:space="preserve"> Company K provides basic life insurance coverage for all eligible employees. Additional voluntary life insurance can be purchased at the employee’s expense.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Disability Insurance:</w:t>
      </w:r>
      <w:r w:rsidDel="00000000" w:rsidR="00000000" w:rsidRPr="00000000">
        <w:rPr>
          <w:rtl w:val="0"/>
        </w:rPr>
        <w:t xml:space="preserve"> Short-term and long-term disability insurance is provided to employees who are unable to work due to illness or injury. Coverage details and waiting periods will be outlined in the employee’s benefits package.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Accidental Death &amp; Dismemberment (AD&amp;D) Insurance:</w:t>
      </w:r>
      <w:r w:rsidDel="00000000" w:rsidR="00000000" w:rsidRPr="00000000">
        <w:rPr>
          <w:rtl w:val="0"/>
        </w:rPr>
        <w:t xml:space="preserve"> Coverage for accidental death or severe injuries resulting from an accident.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Enrollment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Enrollment:</w:t>
      </w:r>
      <w:r w:rsidDel="00000000" w:rsidR="00000000" w:rsidRPr="00000000">
        <w:rPr>
          <w:rtl w:val="0"/>
        </w:rPr>
        <w:t xml:space="preserve"> New employees are eligible to enroll in health benefits and insurance plans during their first 30 days of employment.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Enrollment:</w:t>
      </w:r>
      <w:r w:rsidDel="00000000" w:rsidR="00000000" w:rsidRPr="00000000">
        <w:rPr>
          <w:rtl w:val="0"/>
        </w:rPr>
        <w:t xml:space="preserve"> Employees may make changes to their benefits selections during the annual open enrollment period. Any changes will take effect on the first day of the new plan year.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Cost Sharing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Contributions:</w:t>
      </w:r>
      <w:r w:rsidDel="00000000" w:rsidR="00000000" w:rsidRPr="00000000">
        <w:rPr>
          <w:rtl w:val="0"/>
        </w:rPr>
        <w:t xml:space="preserve"> Employees are responsible for a portion of the premiums for medical, dental, and vision insurance. The cost-sharing amount varies based on the chosen plan and coverage level.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Contributions:</w:t>
      </w:r>
      <w:r w:rsidDel="00000000" w:rsidR="00000000" w:rsidRPr="00000000">
        <w:rPr>
          <w:rtl w:val="0"/>
        </w:rPr>
        <w:t xml:space="preserve"> Company K contributes a portion of the premiums for health insurance and provides basic life and disability coverage at no cost to employees.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Claims and Administration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Claims Process:</w:t>
      </w:r>
      <w:r w:rsidDel="00000000" w:rsidR="00000000" w:rsidRPr="00000000">
        <w:rPr>
          <w:rtl w:val="0"/>
        </w:rPr>
        <w:t xml:space="preserve"> Employees must follow the claims procedures outlined by the insurance providers. Claims for medical, dental, and vision expenses should be submitted according to the plan's guidelines.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Administration:</w:t>
      </w:r>
      <w:r w:rsidDel="00000000" w:rsidR="00000000" w:rsidRPr="00000000">
        <w:rPr>
          <w:rtl w:val="0"/>
        </w:rPr>
        <w:t xml:space="preserve"> The HR department will assist employees with benefits enrollment, claims issues, and answering questions about coverage.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Changes to Coverage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 Events:</w:t>
      </w:r>
      <w:r w:rsidDel="00000000" w:rsidR="00000000" w:rsidRPr="00000000">
        <w:rPr>
          <w:rtl w:val="0"/>
        </w:rPr>
        <w:t xml:space="preserve"> Employees may make changes to their benefits outside of the open enrollment period if they experience qualifying life events such as marriage, divorce, birth or adoption of a child, or loss of other health coverage.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Updates:</w:t>
      </w:r>
      <w:r w:rsidDel="00000000" w:rsidR="00000000" w:rsidRPr="00000000">
        <w:rPr>
          <w:rtl w:val="0"/>
        </w:rPr>
        <w:t xml:space="preserve"> Company K reserves the right to modify or terminate health benefits and insurance plans. Employees will be notified of any changes in advance.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Contact Information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information or assistance with health benefits and insurance, employees can contact the HR department at [HR Contact Information] or visit the HR office.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Policy Review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Review:</w:t>
      </w:r>
      <w:r w:rsidDel="00000000" w:rsidR="00000000" w:rsidRPr="00000000">
        <w:rPr>
          <w:rtl w:val="0"/>
        </w:rPr>
        <w:t xml:space="preserve"> This policy will be reviewed annually and updated as needed to ensure compliance with applicable laws and regulations.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