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Two-Factor Authentication Setup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procedures for setting up and using Two-Factor Authentication (2FA) at Company K. The goal is to enhance security by requiring a second form of verification in addition to the standard password, reducing the risk of unauthorized access to company accounts and systems.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employees, contractors, and third-party collaborators who access Company K’s systems, applications, or networks that support Two-Factor Authentication.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tlzv65id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Overview of Two-Factor Authentication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Two-Factor Authentication (2FA) adds an extra layer of security by requiring users to provide two forms of identification: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Something You Know</w:t>
      </w:r>
      <w:r w:rsidDel="00000000" w:rsidR="00000000" w:rsidRPr="00000000">
        <w:rPr>
          <w:rtl w:val="0"/>
        </w:rPr>
        <w:t xml:space="preserve">: Your password or PIN.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Something You Have</w:t>
      </w:r>
      <w:r w:rsidDel="00000000" w:rsidR="00000000" w:rsidRPr="00000000">
        <w:rPr>
          <w:rtl w:val="0"/>
        </w:rPr>
        <w:t xml:space="preserve">: A verification code generated by a device (e.g., smartphone) or sent via SMS.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that even if a password is compromised, unauthorized access is still prevented without the second factor.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1mchcnga2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Setting Up Two-Factor Authentication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Prerequisites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you have a compatible device for receiving or generating 2FA codes (e.g., smartphone with an authenticator app, mobile phone for SMS).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your Company K credentials (username and password) ready.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ole6w4uzi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Enabling 2FA for Company K Accounts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 to Your Account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the Company K account login page and sign in with your username and password.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Security Settings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security settings or account settings section of your account profile.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Two-Factor Authentication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Look for the option to enable Two-Factor Authentication. This might be under a section titled “Security” or “Authentication.”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Your 2FA Method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Authenticator App</w:t>
      </w:r>
      <w:r w:rsidDel="00000000" w:rsidR="00000000" w:rsidRPr="00000000">
        <w:rPr>
          <w:rtl w:val="0"/>
        </w:rPr>
        <w:t xml:space="preserve">: Choose this method if you prefer to use an app that generates time-based one-time passwords (TOTPs). Popular apps include Google Authenticator, Microsoft Authenticator, and Authy.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SMS/Text Message</w:t>
      </w:r>
      <w:r w:rsidDel="00000000" w:rsidR="00000000" w:rsidRPr="00000000">
        <w:rPr>
          <w:rtl w:val="0"/>
        </w:rPr>
        <w:t xml:space="preserve">: Choose this method if you prefer to receive verification codes via SMS.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Process</w:t>
        <w:br w:type="textWrapping"/>
        <w:t xml:space="preserve">For Authenticator Apps: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Install an Authenticator App</w:t>
      </w:r>
      <w:r w:rsidDel="00000000" w:rsidR="00000000" w:rsidRPr="00000000">
        <w:rPr>
          <w:rtl w:val="0"/>
        </w:rPr>
        <w:t xml:space="preserve">: Download and install an authenticator app on your smartphone.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Scan QR Code</w:t>
      </w:r>
      <w:r w:rsidDel="00000000" w:rsidR="00000000" w:rsidRPr="00000000">
        <w:rPr>
          <w:rtl w:val="0"/>
        </w:rPr>
        <w:t xml:space="preserve">: Use the app to scan the QR code displayed on the setup page.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Enter Code</w:t>
      </w:r>
      <w:r w:rsidDel="00000000" w:rsidR="00000000" w:rsidRPr="00000000">
        <w:rPr>
          <w:rtl w:val="0"/>
        </w:rPr>
        <w:t xml:space="preserve">: The app will generate a verification code. Enter this code on the setup page to complete the process.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SMS/Text Messages: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Enter Phone Number</w:t>
      </w:r>
      <w:r w:rsidDel="00000000" w:rsidR="00000000" w:rsidRPr="00000000">
        <w:rPr>
          <w:rtl w:val="0"/>
        </w:rPr>
        <w:t xml:space="preserve">: Input your mobile phone number where you wish to receive verification codes.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Receive Code</w:t>
      </w:r>
      <w:r w:rsidDel="00000000" w:rsidR="00000000" w:rsidRPr="00000000">
        <w:rPr>
          <w:rtl w:val="0"/>
        </w:rPr>
        <w:t xml:space="preserve">: A verification code will be sent to your phone via SMS.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Enter Code</w:t>
      </w:r>
      <w:r w:rsidDel="00000000" w:rsidR="00000000" w:rsidRPr="00000000">
        <w:rPr>
          <w:rtl w:val="0"/>
        </w:rPr>
        <w:t xml:space="preserve">: Input the code received on the setup page to complete the process.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Codes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2FA is set up, you may be provided with backup codes. Save these codes in a secure location. They can be used if you lose access to your primary 2FA method (e.g., if your phone is lost or damaged).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Setup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out of your account and log back in to test that 2FA is working correctly. You should be prompted to enter a verification code in addition to your password.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68jtuvrj4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Using Two-Factor Authentication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Logging In with 2FA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your username and password on the login page.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will be prompted to enter a verification code.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your authenticator app or check your SMS for the code and enter it into the provided field.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will be granted if the code is correct.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Recovering Your Account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lose access to your 2FA method: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Backup Codes</w:t>
      </w:r>
      <w:r w:rsidDel="00000000" w:rsidR="00000000" w:rsidRPr="00000000">
        <w:rPr>
          <w:rtl w:val="0"/>
        </w:rPr>
        <w:t xml:space="preserve">: If you have backup codes, use one of them to access your account.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IT Support</w:t>
      </w:r>
      <w:r w:rsidDel="00000000" w:rsidR="00000000" w:rsidRPr="00000000">
        <w:rPr>
          <w:rtl w:val="0"/>
        </w:rPr>
        <w:t xml:space="preserve">: If you do not have backup codes or need additional assistance, contact the IT Support team at </w:t>
      </w:r>
      <w:r w:rsidDel="00000000" w:rsidR="00000000" w:rsidRPr="00000000">
        <w:rPr>
          <w:b w:val="1"/>
          <w:rtl w:val="0"/>
        </w:rPr>
        <w:t xml:space="preserve">it-support@companyk.com</w:t>
      </w:r>
      <w:r w:rsidDel="00000000" w:rsidR="00000000" w:rsidRPr="00000000">
        <w:rPr>
          <w:rtl w:val="0"/>
        </w:rPr>
        <w:t xml:space="preserve"> for help with account recovery.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4n57hxpo2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Best Practices for Two-Factor Authentication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Your Device Secure</w:t>
      </w:r>
      <w:r w:rsidDel="00000000" w:rsidR="00000000" w:rsidRPr="00000000">
        <w:rPr>
          <w:rtl w:val="0"/>
        </w:rPr>
        <w:t xml:space="preserve">: Ensure that the device used for receiving or generating 2FA codes is secure. Use a password or biometric lock on your device.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Your Contact Information</w:t>
      </w:r>
      <w:r w:rsidDel="00000000" w:rsidR="00000000" w:rsidRPr="00000000">
        <w:rPr>
          <w:rtl w:val="0"/>
        </w:rPr>
        <w:t xml:space="preserve">: Ensure your mobile phone number is up-to-date in case you use SMS for 2FA.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Cautious with Backup Codes</w:t>
      </w:r>
      <w:r w:rsidDel="00000000" w:rsidR="00000000" w:rsidRPr="00000000">
        <w:rPr>
          <w:rtl w:val="0"/>
        </w:rPr>
        <w:t xml:space="preserve">: Store backup codes in a secure place, separate from your primary 2FA device.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bcrm71wf0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Troubleshooting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Common Issues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Authenticator App Not Generating Codes</w:t>
      </w:r>
      <w:r w:rsidDel="00000000" w:rsidR="00000000" w:rsidRPr="00000000">
        <w:rPr>
          <w:rtl w:val="0"/>
        </w:rPr>
        <w:t xml:space="preserve">: Ensure the time on your phone is correctly synchronized. Some apps require accurate time settings to generate valid codes.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SMS Code Not Received</w:t>
      </w:r>
      <w:r w:rsidDel="00000000" w:rsidR="00000000" w:rsidRPr="00000000">
        <w:rPr>
          <w:rtl w:val="0"/>
        </w:rPr>
        <w:t xml:space="preserve">: Check if your phone has signal or try restarting your phone. Contact IT Support if the issue persists.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Contact IT Support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any issues related to 2FA setup or usage, please contact: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it-support@companyk.com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[IT Support Hotline Number]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m9quk6ajq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Policy and Compliance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employees are required to use Two-Factor Authentication for accessing Company K systems and applications where it is enabled. Non-compliance with the 2FA policy may result in restricted access or other disciplinary actions.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