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3" w:rsidRDefault="000D2833">
      <w:pPr>
        <w:rPr>
          <w:sz w:val="32"/>
          <w:szCs w:val="32"/>
        </w:rPr>
      </w:pPr>
    </w:p>
    <w:p w:rsidR="00BA2516" w:rsidRPr="001F6BD3" w:rsidRDefault="004A277D">
      <w:pPr>
        <w:rPr>
          <w:b/>
          <w:sz w:val="32"/>
          <w:szCs w:val="32"/>
          <w:lang w:val="en-US"/>
        </w:rPr>
      </w:pPr>
      <w:r>
        <w:rPr>
          <w:b/>
          <w:sz w:val="32"/>
          <w:szCs w:val="32"/>
          <w:lang w:val="en-US"/>
        </w:rPr>
        <w:t>Slide 2</w:t>
      </w:r>
      <w:r w:rsidR="000D2833" w:rsidRPr="001F6BD3">
        <w:rPr>
          <w:b/>
          <w:sz w:val="32"/>
          <w:szCs w:val="32"/>
          <w:lang w:val="en-US"/>
        </w:rPr>
        <w:t>:</w:t>
      </w:r>
    </w:p>
    <w:p w:rsidR="00421338" w:rsidRDefault="001B69FF" w:rsidP="00421338">
      <w:pPr>
        <w:shd w:val="clear" w:color="auto" w:fill="FFFFFF"/>
        <w:spacing w:after="300" w:line="300" w:lineRule="atLeast"/>
        <w:jc w:val="both"/>
        <w:rPr>
          <w:rFonts w:eastAsia="Times New Roman" w:cs="Arial"/>
          <w:color w:val="5B5B5B"/>
          <w:sz w:val="24"/>
          <w:szCs w:val="24"/>
          <w:lang w:val="en-GB" w:eastAsia="en-GB"/>
        </w:rPr>
      </w:pPr>
      <w:r>
        <w:rPr>
          <w:rFonts w:ascii="Whitney-Semibold" w:hAnsi="Whitney-Semibold" w:cs="Whitney-Semibold"/>
          <w:b/>
          <w:sz w:val="32"/>
          <w:szCs w:val="32"/>
          <w:lang w:val="en-US"/>
        </w:rPr>
        <w:t>*</w:t>
      </w:r>
      <w:r w:rsidR="00421338">
        <w:rPr>
          <w:rFonts w:eastAsia="Times New Roman" w:cs="Arial"/>
          <w:color w:val="5B5B5B"/>
          <w:sz w:val="24"/>
          <w:szCs w:val="24"/>
          <w:lang w:val="en-GB" w:eastAsia="en-GB"/>
        </w:rPr>
        <w:t>Hello, this lecture is a follow-up from the Millenium Development Goals that we discussed before</w:t>
      </w:r>
      <w:r w:rsidR="00EE08D7">
        <w:rPr>
          <w:rFonts w:eastAsia="Times New Roman" w:cs="Arial"/>
          <w:color w:val="5B5B5B"/>
          <w:sz w:val="24"/>
          <w:szCs w:val="24"/>
          <w:lang w:val="en-GB" w:eastAsia="en-GB"/>
        </w:rPr>
        <w:t>, which</w:t>
      </w:r>
      <w:r w:rsidR="00421338">
        <w:rPr>
          <w:rFonts w:eastAsia="Times New Roman" w:cs="Arial"/>
          <w:color w:val="5B5B5B"/>
          <w:sz w:val="24"/>
          <w:szCs w:val="24"/>
          <w:lang w:val="en-GB" w:eastAsia="en-GB"/>
        </w:rPr>
        <w:t xml:space="preserve"> </w:t>
      </w:r>
      <w:r w:rsidR="004B7A2B">
        <w:rPr>
          <w:rFonts w:eastAsia="Times New Roman" w:cs="Arial"/>
          <w:color w:val="5B5B5B"/>
          <w:sz w:val="24"/>
          <w:szCs w:val="24"/>
          <w:lang w:val="en-GB" w:eastAsia="en-GB"/>
        </w:rPr>
        <w:t xml:space="preserve">subsequently </w:t>
      </w:r>
      <w:r w:rsidR="00421338">
        <w:rPr>
          <w:rFonts w:eastAsia="Times New Roman" w:cs="Arial"/>
          <w:color w:val="5B5B5B"/>
          <w:sz w:val="24"/>
          <w:szCs w:val="24"/>
          <w:lang w:val="en-GB" w:eastAsia="en-GB"/>
        </w:rPr>
        <w:t>gave rise to the Sustainable Development Goals or SDGs.</w:t>
      </w:r>
    </w:p>
    <w:p w:rsidR="00EE08D7" w:rsidRDefault="00421338" w:rsidP="00421338">
      <w:pPr>
        <w:shd w:val="clear" w:color="auto" w:fill="FFFFFF"/>
        <w:spacing w:after="300" w:line="300" w:lineRule="atLeast"/>
        <w:jc w:val="both"/>
        <w:rPr>
          <w:rFonts w:eastAsia="Times New Roman" w:cs="Arial"/>
          <w:color w:val="5B5B5B"/>
          <w:sz w:val="24"/>
          <w:szCs w:val="24"/>
          <w:lang w:val="en-GB" w:eastAsia="en-GB"/>
        </w:rPr>
      </w:pPr>
      <w:r w:rsidRPr="00202524">
        <w:rPr>
          <w:rFonts w:eastAsia="Times New Roman" w:cs="Arial"/>
          <w:color w:val="5B5B5B"/>
          <w:sz w:val="24"/>
          <w:szCs w:val="24"/>
          <w:lang w:val="en-GB" w:eastAsia="en-GB"/>
        </w:rPr>
        <w:t>The SDGs build on the success of </w:t>
      </w:r>
      <w:hyperlink r:id="rId7" w:history="1">
        <w:r w:rsidRPr="00202524">
          <w:rPr>
            <w:rFonts w:eastAsia="Times New Roman" w:cs="Arial"/>
            <w:color w:val="1C75BA"/>
            <w:sz w:val="24"/>
            <w:szCs w:val="24"/>
            <w:lang w:val="en-GB" w:eastAsia="en-GB"/>
          </w:rPr>
          <w:t>the Millennium Development Goals (MDGs)</w:t>
        </w:r>
      </w:hyperlink>
      <w:r w:rsidR="004B7A2B">
        <w:rPr>
          <w:rFonts w:eastAsia="Times New Roman" w:cs="Arial"/>
          <w:color w:val="1C75BA"/>
          <w:sz w:val="24"/>
          <w:szCs w:val="24"/>
          <w:lang w:val="en-GB" w:eastAsia="en-GB"/>
        </w:rPr>
        <w:t>,</w:t>
      </w:r>
      <w:r w:rsidRPr="00202524">
        <w:rPr>
          <w:rFonts w:eastAsia="Times New Roman" w:cs="Arial"/>
          <w:color w:val="5B5B5B"/>
          <w:sz w:val="24"/>
          <w:szCs w:val="24"/>
          <w:lang w:val="en-GB" w:eastAsia="en-GB"/>
        </w:rPr>
        <w:t> and aim to go further to</w:t>
      </w:r>
      <w:r w:rsidR="00EE08D7">
        <w:rPr>
          <w:rFonts w:eastAsia="Times New Roman" w:cs="Arial"/>
          <w:color w:val="5B5B5B"/>
          <w:sz w:val="24"/>
          <w:szCs w:val="24"/>
          <w:lang w:val="en-GB" w:eastAsia="en-GB"/>
        </w:rPr>
        <w:t>wards</w:t>
      </w:r>
      <w:r w:rsidRPr="00202524">
        <w:rPr>
          <w:rFonts w:eastAsia="Times New Roman" w:cs="Arial"/>
          <w:color w:val="5B5B5B"/>
          <w:sz w:val="24"/>
          <w:szCs w:val="24"/>
          <w:lang w:val="en-GB" w:eastAsia="en-GB"/>
        </w:rPr>
        <w:t xml:space="preserve"> end</w:t>
      </w:r>
      <w:r w:rsidR="00EE08D7">
        <w:rPr>
          <w:rFonts w:eastAsia="Times New Roman" w:cs="Arial"/>
          <w:color w:val="5B5B5B"/>
          <w:sz w:val="24"/>
          <w:szCs w:val="24"/>
          <w:lang w:val="en-GB" w:eastAsia="en-GB"/>
        </w:rPr>
        <w:t>ing</w:t>
      </w:r>
      <w:r w:rsidRPr="00202524">
        <w:rPr>
          <w:rFonts w:eastAsia="Times New Roman" w:cs="Arial"/>
          <w:color w:val="5B5B5B"/>
          <w:sz w:val="24"/>
          <w:szCs w:val="24"/>
          <w:lang w:val="en-GB" w:eastAsia="en-GB"/>
        </w:rPr>
        <w:t xml:space="preserve"> all forms of poverty. </w:t>
      </w:r>
    </w:p>
    <w:p w:rsidR="00421338" w:rsidRDefault="00421338" w:rsidP="00421338">
      <w:pPr>
        <w:shd w:val="clear" w:color="auto" w:fill="FFFFFF"/>
        <w:spacing w:after="300" w:line="300" w:lineRule="atLeast"/>
        <w:jc w:val="both"/>
        <w:rPr>
          <w:rFonts w:eastAsia="Times New Roman" w:cs="Arial"/>
          <w:color w:val="5B5B5B"/>
          <w:sz w:val="24"/>
          <w:szCs w:val="24"/>
          <w:lang w:val="en-GB" w:eastAsia="en-GB"/>
        </w:rPr>
      </w:pPr>
      <w:r w:rsidRPr="00202524">
        <w:rPr>
          <w:rFonts w:eastAsia="Times New Roman" w:cs="Arial"/>
          <w:color w:val="5B5B5B"/>
          <w:sz w:val="24"/>
          <w:szCs w:val="24"/>
          <w:lang w:val="en-GB" w:eastAsia="en-GB"/>
        </w:rPr>
        <w:t>The new Goals are unique in that they c</w:t>
      </w:r>
      <w:r w:rsidR="004B7A2B">
        <w:rPr>
          <w:rFonts w:eastAsia="Times New Roman" w:cs="Arial"/>
          <w:color w:val="5B5B5B"/>
          <w:sz w:val="24"/>
          <w:szCs w:val="24"/>
          <w:lang w:val="en-GB" w:eastAsia="en-GB"/>
        </w:rPr>
        <w:t>all for action by all countries:</w:t>
      </w:r>
      <w:r w:rsidRPr="00202524">
        <w:rPr>
          <w:rFonts w:eastAsia="Times New Roman" w:cs="Arial"/>
          <w:color w:val="5B5B5B"/>
          <w:sz w:val="24"/>
          <w:szCs w:val="24"/>
          <w:lang w:val="en-GB" w:eastAsia="en-GB"/>
        </w:rPr>
        <w:t xml:space="preserve"> poor, rich and middle-income</w:t>
      </w:r>
      <w:r>
        <w:rPr>
          <w:rFonts w:eastAsia="Times New Roman" w:cs="Arial"/>
          <w:color w:val="5B5B5B"/>
          <w:sz w:val="24"/>
          <w:szCs w:val="24"/>
          <w:lang w:val="en-GB" w:eastAsia="en-GB"/>
        </w:rPr>
        <w:t>;</w:t>
      </w:r>
      <w:r w:rsidRPr="00202524">
        <w:rPr>
          <w:rFonts w:eastAsia="Times New Roman" w:cs="Arial"/>
          <w:color w:val="5B5B5B"/>
          <w:sz w:val="24"/>
          <w:szCs w:val="24"/>
          <w:lang w:val="en-GB" w:eastAsia="en-GB"/>
        </w:rPr>
        <w:t xml:space="preserve"> to </w:t>
      </w:r>
      <w:r>
        <w:rPr>
          <w:rFonts w:eastAsia="Times New Roman" w:cs="Arial"/>
          <w:color w:val="5B5B5B"/>
          <w:sz w:val="24"/>
          <w:szCs w:val="24"/>
          <w:lang w:val="en-GB" w:eastAsia="en-GB"/>
        </w:rPr>
        <w:t xml:space="preserve">unite and </w:t>
      </w:r>
      <w:r w:rsidRPr="00202524">
        <w:rPr>
          <w:rFonts w:eastAsia="Times New Roman" w:cs="Arial"/>
          <w:color w:val="5B5B5B"/>
          <w:sz w:val="24"/>
          <w:szCs w:val="24"/>
          <w:lang w:val="en-GB" w:eastAsia="en-GB"/>
        </w:rPr>
        <w:t xml:space="preserve">promote prosperity while protecting the planet. </w:t>
      </w:r>
    </w:p>
    <w:p w:rsidR="00421338" w:rsidRPr="001B69FF" w:rsidRDefault="00421338" w:rsidP="001B69FF">
      <w:pPr>
        <w:shd w:val="clear" w:color="auto" w:fill="FFFFFF"/>
        <w:spacing w:after="300" w:line="300" w:lineRule="atLeast"/>
        <w:jc w:val="both"/>
        <w:rPr>
          <w:rFonts w:eastAsia="Times New Roman" w:cs="Arial"/>
          <w:color w:val="5B5B5B"/>
          <w:sz w:val="24"/>
          <w:szCs w:val="24"/>
          <w:lang w:val="en-GB" w:eastAsia="en-GB"/>
        </w:rPr>
      </w:pPr>
      <w:r w:rsidRPr="00202524">
        <w:rPr>
          <w:rFonts w:eastAsia="Times New Roman" w:cs="Arial"/>
          <w:color w:val="5B5B5B"/>
          <w:sz w:val="24"/>
          <w:szCs w:val="24"/>
          <w:lang w:val="en-GB" w:eastAsia="en-GB"/>
        </w:rPr>
        <w:t>They recognize that ending poverty must go hand-in-hand with strategies that bui</w:t>
      </w:r>
      <w:r w:rsidR="004B7A2B">
        <w:rPr>
          <w:rFonts w:eastAsia="Times New Roman" w:cs="Arial"/>
          <w:color w:val="5B5B5B"/>
          <w:sz w:val="24"/>
          <w:szCs w:val="24"/>
          <w:lang w:val="en-GB" w:eastAsia="en-GB"/>
        </w:rPr>
        <w:t>ld economic growth and address</w:t>
      </w:r>
      <w:r w:rsidRPr="00202524">
        <w:rPr>
          <w:rFonts w:eastAsia="Times New Roman" w:cs="Arial"/>
          <w:color w:val="5B5B5B"/>
          <w:sz w:val="24"/>
          <w:szCs w:val="24"/>
          <w:lang w:val="en-GB" w:eastAsia="en-GB"/>
        </w:rPr>
        <w:t xml:space="preserve"> a range of social needs, while tackling climate change and environmental protection.</w:t>
      </w:r>
    </w:p>
    <w:p w:rsidR="00202524" w:rsidRDefault="00202524" w:rsidP="00202524">
      <w:pPr>
        <w:spacing w:after="0" w:line="240" w:lineRule="auto"/>
        <w:jc w:val="both"/>
        <w:rPr>
          <w:rFonts w:eastAsia="Times New Roman" w:cs="Arial"/>
          <w:color w:val="5B5B5B"/>
          <w:sz w:val="24"/>
          <w:szCs w:val="24"/>
          <w:shd w:val="clear" w:color="auto" w:fill="FFFFFF"/>
          <w:lang w:val="en-GB" w:eastAsia="en-GB"/>
        </w:rPr>
      </w:pPr>
      <w:r w:rsidRPr="00202524">
        <w:rPr>
          <w:rFonts w:eastAsia="Times New Roman" w:cs="Arial"/>
          <w:color w:val="5B5B5B"/>
          <w:sz w:val="24"/>
          <w:szCs w:val="24"/>
          <w:shd w:val="clear" w:color="auto" w:fill="FFFFFF"/>
          <w:lang w:val="en-GB" w:eastAsia="en-GB"/>
        </w:rPr>
        <w:t>On</w:t>
      </w:r>
      <w:r w:rsidR="00421338">
        <w:rPr>
          <w:rFonts w:eastAsia="Times New Roman" w:cs="Arial"/>
          <w:color w:val="5B5B5B"/>
          <w:sz w:val="24"/>
          <w:szCs w:val="24"/>
          <w:shd w:val="clear" w:color="auto" w:fill="FFFFFF"/>
          <w:lang w:val="en-GB" w:eastAsia="en-GB"/>
        </w:rPr>
        <w:t xml:space="preserve"> the</w:t>
      </w:r>
      <w:r w:rsidRPr="00202524">
        <w:rPr>
          <w:rFonts w:eastAsia="Times New Roman" w:cs="Arial"/>
          <w:color w:val="5B5B5B"/>
          <w:sz w:val="24"/>
          <w:szCs w:val="24"/>
          <w:shd w:val="clear" w:color="auto" w:fill="FFFFFF"/>
          <w:lang w:val="en-GB" w:eastAsia="en-GB"/>
        </w:rPr>
        <w:t xml:space="preserve"> 1</w:t>
      </w:r>
      <w:r w:rsidR="00421338" w:rsidRPr="00421338">
        <w:rPr>
          <w:rFonts w:eastAsia="Times New Roman" w:cs="Arial"/>
          <w:color w:val="5B5B5B"/>
          <w:sz w:val="24"/>
          <w:szCs w:val="24"/>
          <w:shd w:val="clear" w:color="auto" w:fill="FFFFFF"/>
          <w:vertAlign w:val="superscript"/>
          <w:lang w:val="en-GB" w:eastAsia="en-GB"/>
        </w:rPr>
        <w:t>st</w:t>
      </w:r>
      <w:r w:rsidR="00421338">
        <w:rPr>
          <w:rFonts w:eastAsia="Times New Roman" w:cs="Arial"/>
          <w:color w:val="5B5B5B"/>
          <w:sz w:val="24"/>
          <w:szCs w:val="24"/>
          <w:shd w:val="clear" w:color="auto" w:fill="FFFFFF"/>
          <w:lang w:val="en-GB" w:eastAsia="en-GB"/>
        </w:rPr>
        <w:t xml:space="preserve"> of</w:t>
      </w:r>
      <w:r w:rsidRPr="00202524">
        <w:rPr>
          <w:rFonts w:eastAsia="Times New Roman" w:cs="Arial"/>
          <w:color w:val="5B5B5B"/>
          <w:sz w:val="24"/>
          <w:szCs w:val="24"/>
          <w:shd w:val="clear" w:color="auto" w:fill="FFFFFF"/>
          <w:lang w:val="en-GB" w:eastAsia="en-GB"/>
        </w:rPr>
        <w:t xml:space="preserve"> January 2016, the </w:t>
      </w:r>
      <w:hyperlink r:id="rId8" w:tooltip="Sustainable Development Goals" w:history="1">
        <w:r w:rsidRPr="00202524">
          <w:rPr>
            <w:rFonts w:eastAsia="Times New Roman" w:cs="Arial"/>
            <w:color w:val="1C75BA"/>
            <w:sz w:val="24"/>
            <w:szCs w:val="24"/>
            <w:shd w:val="clear" w:color="auto" w:fill="FFFFFF"/>
            <w:lang w:val="en-GB" w:eastAsia="en-GB"/>
          </w:rPr>
          <w:t>17 Sustainable Development Goals (SDGs) </w:t>
        </w:r>
      </w:hyperlink>
      <w:r w:rsidRPr="00202524">
        <w:rPr>
          <w:rFonts w:eastAsia="Times New Roman" w:cs="Arial"/>
          <w:color w:val="5B5B5B"/>
          <w:sz w:val="24"/>
          <w:szCs w:val="24"/>
          <w:shd w:val="clear" w:color="auto" w:fill="FFFFFF"/>
          <w:lang w:val="en-GB" w:eastAsia="en-GB"/>
        </w:rPr>
        <w:t>of the </w:t>
      </w:r>
      <w:hyperlink r:id="rId9" w:history="1">
        <w:r w:rsidRPr="00202524">
          <w:rPr>
            <w:rFonts w:eastAsia="Times New Roman" w:cs="Arial"/>
            <w:color w:val="1C75BA"/>
            <w:sz w:val="24"/>
            <w:szCs w:val="24"/>
            <w:shd w:val="clear" w:color="auto" w:fill="FFFFFF"/>
            <w:lang w:val="en-GB" w:eastAsia="en-GB"/>
          </w:rPr>
          <w:t>2030 Agenda for Sustainable Development</w:t>
        </w:r>
      </w:hyperlink>
      <w:r w:rsidR="004B7A2B">
        <w:rPr>
          <w:rFonts w:eastAsia="Times New Roman" w:cs="Arial"/>
          <w:color w:val="1C75BA"/>
          <w:sz w:val="24"/>
          <w:szCs w:val="24"/>
          <w:shd w:val="clear" w:color="auto" w:fill="FFFFFF"/>
          <w:lang w:val="en-GB" w:eastAsia="en-GB"/>
        </w:rPr>
        <w:t>,</w:t>
      </w:r>
      <w:r w:rsidRPr="00202524">
        <w:rPr>
          <w:rFonts w:eastAsia="Times New Roman" w:cs="Arial"/>
          <w:color w:val="5B5B5B"/>
          <w:sz w:val="24"/>
          <w:szCs w:val="24"/>
          <w:shd w:val="clear" w:color="auto" w:fill="FFFFFF"/>
          <w:lang w:val="en-GB" w:eastAsia="en-GB"/>
        </w:rPr>
        <w:t xml:space="preserve"> officially came into force.  </w:t>
      </w:r>
    </w:p>
    <w:p w:rsidR="00202524" w:rsidRDefault="00202524" w:rsidP="00202524">
      <w:pPr>
        <w:spacing w:after="0" w:line="240" w:lineRule="auto"/>
        <w:jc w:val="both"/>
        <w:rPr>
          <w:rFonts w:eastAsia="Times New Roman" w:cs="Arial"/>
          <w:color w:val="5B5B5B"/>
          <w:sz w:val="24"/>
          <w:szCs w:val="24"/>
          <w:shd w:val="clear" w:color="auto" w:fill="FFFFFF"/>
          <w:lang w:val="en-GB" w:eastAsia="en-GB"/>
        </w:rPr>
      </w:pPr>
    </w:p>
    <w:p w:rsidR="00A72E72" w:rsidRPr="00A72E72" w:rsidRDefault="00421338" w:rsidP="00A72E72">
      <w:pPr>
        <w:rPr>
          <w:rFonts w:ascii="Whitney-Semibold" w:hAnsi="Whitney-Semibold" w:cs="Whitney-Semibold"/>
          <w:b/>
          <w:sz w:val="24"/>
          <w:szCs w:val="24"/>
          <w:lang w:val="en-US"/>
        </w:rPr>
      </w:pPr>
      <w:r>
        <w:rPr>
          <w:rFonts w:eastAsia="Times New Roman" w:cs="Arial"/>
          <w:color w:val="5B5B5B"/>
          <w:sz w:val="24"/>
          <w:szCs w:val="24"/>
          <w:lang w:val="en-GB" w:eastAsia="en-GB"/>
        </w:rPr>
        <w:t xml:space="preserve">And what </w:t>
      </w:r>
      <w:r w:rsidR="00D95E6A">
        <w:rPr>
          <w:rFonts w:eastAsia="Times New Roman" w:cs="Arial"/>
          <w:color w:val="5B5B5B"/>
          <w:sz w:val="24"/>
          <w:szCs w:val="24"/>
          <w:lang w:val="en-GB" w:eastAsia="en-GB"/>
        </w:rPr>
        <w:t xml:space="preserve">exactly </w:t>
      </w:r>
      <w:r>
        <w:rPr>
          <w:rFonts w:eastAsia="Times New Roman" w:cs="Arial"/>
          <w:color w:val="5B5B5B"/>
          <w:sz w:val="24"/>
          <w:szCs w:val="24"/>
          <w:lang w:val="en-GB" w:eastAsia="en-GB"/>
        </w:rPr>
        <w:t>are these SDGs?</w:t>
      </w:r>
      <w:r w:rsidR="00A72E72">
        <w:rPr>
          <w:rFonts w:eastAsia="Times New Roman" w:cs="Arial"/>
          <w:color w:val="5B5B5B"/>
          <w:sz w:val="24"/>
          <w:szCs w:val="24"/>
          <w:lang w:val="en-GB" w:eastAsia="en-GB"/>
        </w:rPr>
        <w:t xml:space="preserve"> </w:t>
      </w:r>
      <w:r w:rsidR="00A72E72">
        <w:rPr>
          <w:rFonts w:ascii="Whitney-Semibold" w:hAnsi="Whitney-Semibold" w:cs="Whitney-Semibold"/>
          <w:b/>
          <w:sz w:val="32"/>
          <w:szCs w:val="32"/>
          <w:lang w:val="en-US"/>
        </w:rPr>
        <w:tab/>
      </w:r>
      <w:r w:rsidR="00A72E72">
        <w:rPr>
          <w:rFonts w:ascii="Whitney-Semibold" w:hAnsi="Whitney-Semibold" w:cs="Whitney-Semibold"/>
          <w:b/>
          <w:sz w:val="32"/>
          <w:szCs w:val="32"/>
          <w:lang w:val="en-US"/>
        </w:rPr>
        <w:tab/>
      </w:r>
      <w:r w:rsidR="00A72E72">
        <w:rPr>
          <w:rFonts w:ascii="Whitney-Semibold" w:hAnsi="Whitney-Semibold" w:cs="Whitney-Semibold"/>
          <w:b/>
          <w:sz w:val="32"/>
          <w:szCs w:val="32"/>
          <w:lang w:val="en-US"/>
        </w:rPr>
        <w:tab/>
      </w:r>
      <w:r w:rsidR="00A72E72" w:rsidRPr="00667D3A">
        <w:rPr>
          <w:rFonts w:ascii="Whitney-Semibold" w:hAnsi="Whitney-Semibold" w:cs="Whitney-Semibold"/>
          <w:b/>
          <w:color w:val="C00000"/>
          <w:sz w:val="24"/>
          <w:szCs w:val="24"/>
          <w:highlight w:val="yellow"/>
          <w:lang w:val="en-US"/>
        </w:rPr>
        <w:t>Next - slide 3: (Goals 1- 4)</w:t>
      </w:r>
    </w:p>
    <w:p w:rsidR="00202524" w:rsidRPr="00667D3A" w:rsidRDefault="00202524">
      <w:pPr>
        <w:rPr>
          <w:rFonts w:ascii="Whitney-Semibold" w:hAnsi="Whitney-Semibold" w:cs="Whitney-Semibold"/>
          <w:b/>
          <w:sz w:val="32"/>
          <w:szCs w:val="32"/>
          <w:lang w:val="en-GB"/>
        </w:rPr>
      </w:pPr>
    </w:p>
    <w:p w:rsidR="00F86D04" w:rsidRPr="00233694" w:rsidRDefault="001B69FF" w:rsidP="00F86D04">
      <w:pPr>
        <w:rPr>
          <w:rFonts w:eastAsia="Times New Roman" w:cs="Arial"/>
          <w:color w:val="333333"/>
          <w:kern w:val="36"/>
          <w:sz w:val="28"/>
          <w:szCs w:val="28"/>
          <w:lang w:val="en-GB" w:eastAsia="en-GB"/>
        </w:rPr>
      </w:pPr>
      <w:r>
        <w:rPr>
          <w:rFonts w:eastAsia="Times New Roman" w:cs="Arial"/>
          <w:b/>
          <w:color w:val="333333"/>
          <w:kern w:val="36"/>
          <w:sz w:val="28"/>
          <w:szCs w:val="28"/>
          <w:lang w:val="en-GB" w:eastAsia="en-GB"/>
        </w:rPr>
        <w:t>*</w:t>
      </w:r>
      <w:r w:rsidR="00F86D04" w:rsidRPr="00F86D04">
        <w:rPr>
          <w:rFonts w:eastAsia="Times New Roman" w:cs="Arial"/>
          <w:b/>
          <w:color w:val="333333"/>
          <w:kern w:val="36"/>
          <w:sz w:val="28"/>
          <w:szCs w:val="28"/>
          <w:lang w:val="en-GB" w:eastAsia="en-GB"/>
        </w:rPr>
        <w:t xml:space="preserve">Goal </w:t>
      </w:r>
      <w:r w:rsidR="00F86D04" w:rsidRPr="00233694">
        <w:rPr>
          <w:rFonts w:eastAsia="Times New Roman" w:cs="Arial"/>
          <w:b/>
          <w:color w:val="333333"/>
          <w:kern w:val="36"/>
          <w:sz w:val="28"/>
          <w:szCs w:val="28"/>
          <w:lang w:val="en-GB" w:eastAsia="en-GB"/>
        </w:rPr>
        <w:t>1:</w:t>
      </w:r>
      <w:r w:rsidR="00F86D04" w:rsidRPr="00233694">
        <w:rPr>
          <w:rFonts w:eastAsia="Times New Roman" w:cs="Arial"/>
          <w:color w:val="333333"/>
          <w:kern w:val="36"/>
          <w:sz w:val="28"/>
          <w:szCs w:val="28"/>
          <w:lang w:val="en-GB" w:eastAsia="en-GB"/>
        </w:rPr>
        <w:t xml:space="preserve"> </w:t>
      </w:r>
      <w:r w:rsidR="00421338">
        <w:rPr>
          <w:rFonts w:eastAsia="Times New Roman" w:cs="Arial"/>
          <w:color w:val="333333"/>
          <w:kern w:val="36"/>
          <w:sz w:val="28"/>
          <w:szCs w:val="28"/>
          <w:lang w:val="en-GB" w:eastAsia="en-GB"/>
        </w:rPr>
        <w:t xml:space="preserve">Is to </w:t>
      </w:r>
      <w:r w:rsidR="00F86D04" w:rsidRPr="00233694">
        <w:rPr>
          <w:rFonts w:eastAsia="Times New Roman" w:cs="Arial"/>
          <w:color w:val="333333"/>
          <w:kern w:val="36"/>
          <w:sz w:val="28"/>
          <w:szCs w:val="28"/>
          <w:lang w:val="en-GB" w:eastAsia="en-GB"/>
        </w:rPr>
        <w:t xml:space="preserve">End poverty in all its forms </w:t>
      </w:r>
      <w:r w:rsidR="00F86D04" w:rsidRPr="00F86D04">
        <w:rPr>
          <w:rFonts w:eastAsia="Times New Roman" w:cs="Arial"/>
          <w:color w:val="333333"/>
          <w:kern w:val="36"/>
          <w:sz w:val="28"/>
          <w:szCs w:val="28"/>
          <w:lang w:val="en-GB" w:eastAsia="en-GB"/>
        </w:rPr>
        <w:t>everywhere</w:t>
      </w:r>
      <w:r w:rsidR="004B7A2B">
        <w:rPr>
          <w:rFonts w:eastAsia="Times New Roman" w:cs="Arial"/>
          <w:color w:val="333333"/>
          <w:kern w:val="36"/>
          <w:sz w:val="28"/>
          <w:szCs w:val="28"/>
          <w:lang w:val="en-GB" w:eastAsia="en-GB"/>
        </w:rPr>
        <w:t xml:space="preserve"> by 2030</w:t>
      </w:r>
      <w:r w:rsidR="00F86D04" w:rsidRPr="00233694">
        <w:rPr>
          <w:rFonts w:eastAsia="Times New Roman" w:cs="Arial"/>
          <w:color w:val="333333"/>
          <w:kern w:val="36"/>
          <w:sz w:val="28"/>
          <w:szCs w:val="28"/>
          <w:lang w:val="en-GB" w:eastAsia="en-GB"/>
        </w:rPr>
        <w:t>.</w:t>
      </w:r>
    </w:p>
    <w:p w:rsidR="00565D72" w:rsidRDefault="00D95E6A" w:rsidP="00F86D04">
      <w:pPr>
        <w:rPr>
          <w:rFonts w:eastAsia="Times New Roman" w:cs="Arial"/>
          <w:color w:val="333333"/>
          <w:kern w:val="36"/>
          <w:sz w:val="24"/>
          <w:szCs w:val="24"/>
          <w:lang w:val="en-GB" w:eastAsia="en-GB"/>
        </w:rPr>
      </w:pPr>
      <w:r>
        <w:rPr>
          <w:rFonts w:eastAsia="Times New Roman" w:cs="Arial"/>
          <w:color w:val="333333"/>
          <w:kern w:val="36"/>
          <w:sz w:val="24"/>
          <w:szCs w:val="24"/>
          <w:lang w:val="en-GB" w:eastAsia="en-GB"/>
        </w:rPr>
        <w:t>Because, t</w:t>
      </w:r>
      <w:r w:rsidR="009650D7">
        <w:rPr>
          <w:rFonts w:eastAsia="Times New Roman" w:cs="Arial"/>
          <w:color w:val="333333"/>
          <w:kern w:val="36"/>
          <w:sz w:val="24"/>
          <w:szCs w:val="24"/>
          <w:lang w:val="en-GB" w:eastAsia="en-GB"/>
        </w:rPr>
        <w:t>here are still over 7</w:t>
      </w:r>
      <w:r w:rsidR="00565D72">
        <w:rPr>
          <w:rFonts w:eastAsia="Times New Roman" w:cs="Arial"/>
          <w:color w:val="333333"/>
          <w:kern w:val="36"/>
          <w:sz w:val="24"/>
          <w:szCs w:val="24"/>
          <w:lang w:val="en-GB" w:eastAsia="en-GB"/>
        </w:rPr>
        <w:t xml:space="preserve">00 million people </w:t>
      </w:r>
      <w:r w:rsidR="009650D7">
        <w:rPr>
          <w:rFonts w:eastAsia="Times New Roman" w:cs="Arial"/>
          <w:color w:val="333333"/>
          <w:kern w:val="36"/>
          <w:sz w:val="24"/>
          <w:szCs w:val="24"/>
          <w:lang w:val="en-GB" w:eastAsia="en-GB"/>
        </w:rPr>
        <w:t>living on less than $1.9</w:t>
      </w:r>
      <w:r w:rsidR="00565D72">
        <w:rPr>
          <w:rFonts w:eastAsia="Times New Roman" w:cs="Arial"/>
          <w:color w:val="333333"/>
          <w:kern w:val="36"/>
          <w:sz w:val="24"/>
          <w:szCs w:val="24"/>
          <w:lang w:val="en-GB" w:eastAsia="en-GB"/>
        </w:rPr>
        <w:t xml:space="preserve"> a day</w:t>
      </w:r>
      <w:r w:rsidR="00A846FA">
        <w:rPr>
          <w:rFonts w:eastAsia="Times New Roman" w:cs="Arial"/>
          <w:color w:val="333333"/>
          <w:kern w:val="36"/>
          <w:sz w:val="24"/>
          <w:szCs w:val="24"/>
          <w:lang w:val="en-GB" w:eastAsia="en-GB"/>
        </w:rPr>
        <w:t>, which</w:t>
      </w:r>
      <w:r w:rsidR="00C710D8">
        <w:rPr>
          <w:rFonts w:eastAsia="Times New Roman" w:cs="Arial"/>
          <w:color w:val="333333"/>
          <w:kern w:val="36"/>
          <w:sz w:val="24"/>
          <w:szCs w:val="24"/>
          <w:lang w:val="en-GB" w:eastAsia="en-GB"/>
        </w:rPr>
        <w:t xml:space="preserve"> is defined as </w:t>
      </w:r>
      <w:r w:rsidR="00C710D8" w:rsidRPr="00C710D8">
        <w:rPr>
          <w:rFonts w:eastAsia="Times New Roman" w:cs="Arial"/>
          <w:b/>
          <w:color w:val="333333"/>
          <w:kern w:val="36"/>
          <w:sz w:val="24"/>
          <w:szCs w:val="24"/>
          <w:lang w:val="en-GB" w:eastAsia="en-GB"/>
        </w:rPr>
        <w:t>extreme poverty</w:t>
      </w:r>
      <w:r w:rsidR="00C710D8">
        <w:rPr>
          <w:rFonts w:eastAsia="Times New Roman" w:cs="Arial"/>
          <w:color w:val="333333"/>
          <w:kern w:val="36"/>
          <w:sz w:val="24"/>
          <w:szCs w:val="24"/>
          <w:lang w:val="en-GB" w:eastAsia="en-GB"/>
        </w:rPr>
        <w:t xml:space="preserve"> by the World Bank and United Nations</w:t>
      </w:r>
      <w:r w:rsidR="00565D72">
        <w:rPr>
          <w:rFonts w:eastAsia="Times New Roman" w:cs="Arial"/>
          <w:color w:val="333333"/>
          <w:kern w:val="36"/>
          <w:sz w:val="24"/>
          <w:szCs w:val="24"/>
          <w:lang w:val="en-GB" w:eastAsia="en-GB"/>
        </w:rPr>
        <w:t>.</w:t>
      </w:r>
    </w:p>
    <w:p w:rsidR="001B69FF" w:rsidRDefault="00565D72" w:rsidP="00F86D04">
      <w:pPr>
        <w:rPr>
          <w:rFonts w:eastAsia="Times New Roman" w:cs="Arial"/>
          <w:color w:val="333333"/>
          <w:kern w:val="36"/>
          <w:sz w:val="24"/>
          <w:szCs w:val="24"/>
          <w:lang w:val="en-GB" w:eastAsia="en-GB"/>
        </w:rPr>
      </w:pPr>
      <w:r>
        <w:rPr>
          <w:rFonts w:eastAsia="Times New Roman" w:cs="Arial"/>
          <w:color w:val="333333"/>
          <w:kern w:val="36"/>
          <w:sz w:val="24"/>
          <w:szCs w:val="24"/>
          <w:lang w:val="en-GB" w:eastAsia="en-GB"/>
        </w:rPr>
        <w:t>And t</w:t>
      </w:r>
      <w:r w:rsidRPr="00565D72">
        <w:rPr>
          <w:rFonts w:eastAsia="Times New Roman" w:cs="Arial"/>
          <w:color w:val="333333"/>
          <w:kern w:val="36"/>
          <w:sz w:val="24"/>
          <w:szCs w:val="24"/>
          <w:lang w:val="en-GB" w:eastAsia="en-GB"/>
        </w:rPr>
        <w:t xml:space="preserve">he overwhelming majority of </w:t>
      </w:r>
      <w:r w:rsidR="00C710D8">
        <w:rPr>
          <w:rFonts w:eastAsia="Times New Roman" w:cs="Arial"/>
          <w:color w:val="333333"/>
          <w:kern w:val="36"/>
          <w:sz w:val="24"/>
          <w:szCs w:val="24"/>
          <w:lang w:val="en-GB" w:eastAsia="en-GB"/>
        </w:rPr>
        <w:t>these people</w:t>
      </w:r>
      <w:r>
        <w:rPr>
          <w:rFonts w:eastAsia="Times New Roman" w:cs="Arial"/>
          <w:color w:val="333333"/>
          <w:kern w:val="36"/>
          <w:sz w:val="24"/>
          <w:szCs w:val="24"/>
          <w:lang w:val="en-GB" w:eastAsia="en-GB"/>
        </w:rPr>
        <w:t xml:space="preserve"> are in</w:t>
      </w:r>
      <w:r w:rsidRPr="00565D72">
        <w:rPr>
          <w:rFonts w:eastAsia="Times New Roman" w:cs="Arial"/>
          <w:color w:val="333333"/>
          <w:kern w:val="36"/>
          <w:sz w:val="24"/>
          <w:szCs w:val="24"/>
          <w:lang w:val="en-GB" w:eastAsia="en-GB"/>
        </w:rPr>
        <w:t xml:space="preserve"> sub-Saharan Africa</w:t>
      </w:r>
      <w:r>
        <w:rPr>
          <w:rFonts w:eastAsia="Times New Roman" w:cs="Arial"/>
          <w:color w:val="333333"/>
          <w:kern w:val="36"/>
          <w:sz w:val="24"/>
          <w:szCs w:val="24"/>
          <w:lang w:val="en-GB" w:eastAsia="en-GB"/>
        </w:rPr>
        <w:t xml:space="preserve"> and Southern Asia.</w:t>
      </w:r>
    </w:p>
    <w:p w:rsidR="00F86D04" w:rsidRPr="00233694" w:rsidRDefault="00F86D04" w:rsidP="00F86D04">
      <w:pPr>
        <w:rPr>
          <w:rFonts w:cs="Whitney-Semibold"/>
          <w:sz w:val="28"/>
          <w:szCs w:val="28"/>
          <w:lang w:val="en-GB"/>
        </w:rPr>
      </w:pPr>
      <w:r w:rsidRPr="00233694">
        <w:rPr>
          <w:rFonts w:cs="Whitney-Semibold"/>
          <w:b/>
          <w:sz w:val="28"/>
          <w:szCs w:val="28"/>
          <w:lang w:val="en-GB"/>
        </w:rPr>
        <w:t>Goal 2:</w:t>
      </w:r>
      <w:r w:rsidRPr="00233694">
        <w:rPr>
          <w:rFonts w:cs="Whitney-Semibold"/>
          <w:sz w:val="28"/>
          <w:szCs w:val="28"/>
          <w:lang w:val="en-GB"/>
        </w:rPr>
        <w:t xml:space="preserve"> </w:t>
      </w:r>
      <w:r w:rsidR="00421338">
        <w:rPr>
          <w:rFonts w:cs="Whitney-Semibold"/>
          <w:sz w:val="28"/>
          <w:szCs w:val="28"/>
          <w:lang w:val="en-GB"/>
        </w:rPr>
        <w:t xml:space="preserve">Aims to </w:t>
      </w:r>
      <w:r w:rsidRPr="00233694">
        <w:rPr>
          <w:rFonts w:cs="Whitney-Semibold"/>
          <w:sz w:val="28"/>
          <w:szCs w:val="28"/>
          <w:lang w:val="en-GB"/>
        </w:rPr>
        <w:t>End hunger, achieve food security and improved nutrition</w:t>
      </w:r>
      <w:r w:rsidR="00D95E6A">
        <w:rPr>
          <w:rFonts w:cs="Whitney-Semibold"/>
          <w:sz w:val="28"/>
          <w:szCs w:val="28"/>
          <w:lang w:val="en-GB"/>
        </w:rPr>
        <w:t>, as well as</w:t>
      </w:r>
      <w:r w:rsidRPr="00233694">
        <w:rPr>
          <w:rFonts w:cs="Whitney-Semibold"/>
          <w:sz w:val="28"/>
          <w:szCs w:val="28"/>
          <w:lang w:val="en-GB"/>
        </w:rPr>
        <w:t xml:space="preserve"> promote sustainable agriculture.</w:t>
      </w:r>
    </w:p>
    <w:p w:rsidR="00565D72" w:rsidRPr="00A66815" w:rsidRDefault="00C710D8" w:rsidP="00A66815">
      <w:pPr>
        <w:pStyle w:val="ListParagraph"/>
        <w:numPr>
          <w:ilvl w:val="0"/>
          <w:numId w:val="13"/>
        </w:numPr>
        <w:rPr>
          <w:rFonts w:cs="Whitney-Semibold"/>
          <w:sz w:val="24"/>
          <w:szCs w:val="24"/>
          <w:lang w:val="en-GB"/>
        </w:rPr>
      </w:pPr>
      <w:r w:rsidRPr="00A66815">
        <w:rPr>
          <w:rFonts w:cs="Whitney-Semibold"/>
          <w:sz w:val="24"/>
          <w:szCs w:val="24"/>
          <w:lang w:val="en-GB"/>
        </w:rPr>
        <w:t xml:space="preserve">By 2030, </w:t>
      </w:r>
      <w:r w:rsidR="00A66815">
        <w:rPr>
          <w:rFonts w:cs="Whitney-Semibold"/>
          <w:sz w:val="24"/>
          <w:szCs w:val="24"/>
          <w:lang w:val="en-GB"/>
        </w:rPr>
        <w:t xml:space="preserve">we should </w:t>
      </w:r>
      <w:r w:rsidRPr="00A66815">
        <w:rPr>
          <w:rFonts w:cs="Whitney-Semibold"/>
          <w:sz w:val="24"/>
          <w:szCs w:val="24"/>
          <w:lang w:val="en-GB"/>
        </w:rPr>
        <w:t>end hunger</w:t>
      </w:r>
      <w:r w:rsidR="00A66815">
        <w:rPr>
          <w:rFonts w:cs="Whitney-Semibold"/>
          <w:sz w:val="24"/>
          <w:szCs w:val="24"/>
          <w:lang w:val="en-GB"/>
        </w:rPr>
        <w:t xml:space="preserve"> and ensure access by all</w:t>
      </w:r>
      <w:r w:rsidRPr="00A66815">
        <w:rPr>
          <w:rFonts w:cs="Whitney-Semibold"/>
          <w:sz w:val="24"/>
          <w:szCs w:val="24"/>
          <w:lang w:val="en-GB"/>
        </w:rPr>
        <w:t xml:space="preserve"> to</w:t>
      </w:r>
      <w:r w:rsidR="00A846FA">
        <w:rPr>
          <w:rFonts w:cs="Whitney-Semibold"/>
          <w:sz w:val="24"/>
          <w:szCs w:val="24"/>
          <w:lang w:val="en-GB"/>
        </w:rPr>
        <w:t xml:space="preserve"> enough</w:t>
      </w:r>
      <w:r w:rsidRPr="00A66815">
        <w:rPr>
          <w:rFonts w:cs="Whitney-Semibold"/>
          <w:sz w:val="24"/>
          <w:szCs w:val="24"/>
          <w:lang w:val="en-GB"/>
        </w:rPr>
        <w:t xml:space="preserve"> food all year round</w:t>
      </w:r>
      <w:r w:rsidR="00A66815">
        <w:rPr>
          <w:rFonts w:cs="Whitney-Semibold"/>
          <w:sz w:val="24"/>
          <w:szCs w:val="24"/>
          <w:lang w:val="en-GB"/>
        </w:rPr>
        <w:t>, especially</w:t>
      </w:r>
      <w:r w:rsidR="00EE30C1">
        <w:rPr>
          <w:rFonts w:cs="Whitney-Semibold"/>
          <w:sz w:val="24"/>
          <w:szCs w:val="24"/>
          <w:lang w:val="en-GB"/>
        </w:rPr>
        <w:t xml:space="preserve"> to</w:t>
      </w:r>
      <w:r w:rsidR="00A66815">
        <w:rPr>
          <w:rFonts w:cs="Whitney-Semibold"/>
          <w:sz w:val="24"/>
          <w:szCs w:val="24"/>
          <w:lang w:val="en-GB"/>
        </w:rPr>
        <w:t xml:space="preserve"> those at the Bottom of the Pyramid</w:t>
      </w:r>
      <w:r w:rsidRPr="00A66815">
        <w:rPr>
          <w:rFonts w:cs="Whitney-Semibold"/>
          <w:sz w:val="24"/>
          <w:szCs w:val="24"/>
          <w:lang w:val="en-GB"/>
        </w:rPr>
        <w:t>.</w:t>
      </w:r>
    </w:p>
    <w:p w:rsidR="00A66815" w:rsidRPr="00A66815" w:rsidRDefault="00A66815" w:rsidP="00A66815">
      <w:pPr>
        <w:pStyle w:val="ListParagraph"/>
        <w:numPr>
          <w:ilvl w:val="0"/>
          <w:numId w:val="13"/>
        </w:numPr>
        <w:rPr>
          <w:rFonts w:cs="Whitney-Semibold"/>
          <w:sz w:val="24"/>
          <w:szCs w:val="24"/>
          <w:lang w:val="en-GB"/>
        </w:rPr>
      </w:pPr>
      <w:r w:rsidRPr="00A66815">
        <w:rPr>
          <w:rFonts w:cs="Whitney-Semibold"/>
          <w:sz w:val="24"/>
          <w:szCs w:val="24"/>
          <w:lang w:val="en-GB"/>
        </w:rPr>
        <w:t xml:space="preserve">This goal </w:t>
      </w:r>
      <w:r w:rsidR="00EE30C1">
        <w:rPr>
          <w:rFonts w:cs="Whitney-Semibold"/>
          <w:sz w:val="24"/>
          <w:szCs w:val="24"/>
          <w:lang w:val="en-GB"/>
        </w:rPr>
        <w:t>is intended to encourage</w:t>
      </w:r>
      <w:r w:rsidRPr="00A66815">
        <w:rPr>
          <w:rFonts w:cs="Whitney-Semibold"/>
          <w:sz w:val="24"/>
          <w:szCs w:val="24"/>
          <w:lang w:val="en-GB"/>
        </w:rPr>
        <w:t xml:space="preserve"> us to rethink how we grow, share and consume our food.</w:t>
      </w:r>
    </w:p>
    <w:p w:rsidR="00A66815" w:rsidRPr="00A66815" w:rsidRDefault="00A66815" w:rsidP="00A66815">
      <w:pPr>
        <w:pStyle w:val="ListParagraph"/>
        <w:numPr>
          <w:ilvl w:val="0"/>
          <w:numId w:val="13"/>
        </w:numPr>
        <w:rPr>
          <w:rFonts w:cs="Whitney-Semibold"/>
          <w:sz w:val="24"/>
          <w:szCs w:val="24"/>
          <w:lang w:val="en-GB"/>
        </w:rPr>
      </w:pPr>
      <w:r w:rsidRPr="00A66815">
        <w:rPr>
          <w:rFonts w:cs="Whitney-Semibold"/>
          <w:sz w:val="24"/>
          <w:szCs w:val="24"/>
          <w:lang w:val="en-GB"/>
        </w:rPr>
        <w:t>The food and agriculture sector offers key solutions for development</w:t>
      </w:r>
      <w:r w:rsidR="00EE30C1">
        <w:rPr>
          <w:rFonts w:cs="Whitney-Semibold"/>
          <w:sz w:val="24"/>
          <w:szCs w:val="24"/>
          <w:lang w:val="en-GB"/>
        </w:rPr>
        <w:t xml:space="preserve"> (especially rural development)</w:t>
      </w:r>
      <w:r w:rsidRPr="00A66815">
        <w:rPr>
          <w:rFonts w:cs="Whitney-Semibold"/>
          <w:sz w:val="24"/>
          <w:szCs w:val="24"/>
          <w:lang w:val="en-GB"/>
        </w:rPr>
        <w:t>, and is central for hunger and poverty eradication.</w:t>
      </w:r>
    </w:p>
    <w:p w:rsidR="00C710D8" w:rsidRDefault="00C710D8" w:rsidP="00F86D04">
      <w:pPr>
        <w:rPr>
          <w:rFonts w:cs="Whitney-Semibold"/>
          <w:b/>
          <w:sz w:val="24"/>
          <w:szCs w:val="24"/>
          <w:lang w:val="en-GB"/>
        </w:rPr>
      </w:pPr>
    </w:p>
    <w:p w:rsidR="00F86D04" w:rsidRPr="00233694" w:rsidRDefault="00F86D04" w:rsidP="00F86D04">
      <w:pPr>
        <w:rPr>
          <w:rFonts w:cs="Whitney-Semibold"/>
          <w:sz w:val="28"/>
          <w:szCs w:val="28"/>
          <w:lang w:val="en-GB"/>
        </w:rPr>
      </w:pPr>
      <w:r w:rsidRPr="00233694">
        <w:rPr>
          <w:rFonts w:cs="Whitney-Semibold"/>
          <w:b/>
          <w:sz w:val="28"/>
          <w:szCs w:val="28"/>
          <w:lang w:val="en-GB"/>
        </w:rPr>
        <w:t>Goal 3:</w:t>
      </w:r>
      <w:r w:rsidRPr="00233694">
        <w:rPr>
          <w:rFonts w:cs="Whitney-Semibold"/>
          <w:sz w:val="28"/>
          <w:szCs w:val="28"/>
          <w:lang w:val="en-GB"/>
        </w:rPr>
        <w:t xml:space="preserve"> </w:t>
      </w:r>
      <w:r w:rsidR="004B7A2B">
        <w:rPr>
          <w:rFonts w:cs="Whitney-Semibold"/>
          <w:sz w:val="28"/>
          <w:szCs w:val="28"/>
          <w:lang w:val="en-GB"/>
        </w:rPr>
        <w:t>Aims</w:t>
      </w:r>
      <w:r w:rsidR="00EE30C1">
        <w:rPr>
          <w:rFonts w:cs="Whitney-Semibold"/>
          <w:sz w:val="28"/>
          <w:szCs w:val="28"/>
          <w:lang w:val="en-GB"/>
        </w:rPr>
        <w:t xml:space="preserve"> to </w:t>
      </w:r>
      <w:r w:rsidRPr="00233694">
        <w:rPr>
          <w:rFonts w:cs="Whitney-Semibold"/>
          <w:sz w:val="28"/>
          <w:szCs w:val="28"/>
          <w:lang w:val="en-GB"/>
        </w:rPr>
        <w:t>Ensure healthy lives and promote well-being for all</w:t>
      </w:r>
      <w:r w:rsidR="004B7A2B">
        <w:rPr>
          <w:rFonts w:cs="Whitney-Semibold"/>
          <w:sz w:val="28"/>
          <w:szCs w:val="28"/>
          <w:lang w:val="en-GB"/>
        </w:rPr>
        <w:t>, and</w:t>
      </w:r>
      <w:r w:rsidR="00D95E6A">
        <w:rPr>
          <w:rFonts w:cs="Whitney-Semibold"/>
          <w:sz w:val="28"/>
          <w:szCs w:val="28"/>
          <w:lang w:val="en-GB"/>
        </w:rPr>
        <w:t xml:space="preserve"> for</w:t>
      </w:r>
      <w:r w:rsidRPr="00233694">
        <w:rPr>
          <w:rFonts w:cs="Whitney-Semibold"/>
          <w:sz w:val="28"/>
          <w:szCs w:val="28"/>
          <w:lang w:val="en-GB"/>
        </w:rPr>
        <w:t xml:space="preserve"> all ages.</w:t>
      </w:r>
    </w:p>
    <w:p w:rsidR="00A66815" w:rsidRDefault="00A66815" w:rsidP="00A66815">
      <w:pPr>
        <w:jc w:val="both"/>
        <w:rPr>
          <w:rFonts w:cs="Whitney-Semibold"/>
          <w:sz w:val="24"/>
          <w:szCs w:val="24"/>
          <w:lang w:val="en-GB"/>
        </w:rPr>
      </w:pPr>
      <w:r w:rsidRPr="00A66815">
        <w:rPr>
          <w:rFonts w:cs="Whitney-Semibold"/>
          <w:sz w:val="24"/>
          <w:szCs w:val="24"/>
          <w:lang w:val="en-GB"/>
        </w:rPr>
        <w:t xml:space="preserve">Significant strides have been made in increasing life expectancy and reducing some of the common killers associated with child and maternal mortality. </w:t>
      </w:r>
    </w:p>
    <w:p w:rsidR="00397C87" w:rsidRPr="00A66815" w:rsidRDefault="00A66815" w:rsidP="00A66815">
      <w:pPr>
        <w:jc w:val="both"/>
        <w:rPr>
          <w:rFonts w:cs="Whitney-Semibold"/>
          <w:sz w:val="24"/>
          <w:szCs w:val="24"/>
          <w:lang w:val="en-GB"/>
        </w:rPr>
      </w:pPr>
      <w:r w:rsidRPr="00A66815">
        <w:rPr>
          <w:rFonts w:cs="Whitney-Semibold"/>
          <w:sz w:val="24"/>
          <w:szCs w:val="24"/>
          <w:lang w:val="en-GB"/>
        </w:rPr>
        <w:lastRenderedPageBreak/>
        <w:t xml:space="preserve">However, many more efforts are </w:t>
      </w:r>
      <w:r>
        <w:rPr>
          <w:rFonts w:cs="Whitney-Semibold"/>
          <w:sz w:val="24"/>
          <w:szCs w:val="24"/>
          <w:lang w:val="en-GB"/>
        </w:rPr>
        <w:t xml:space="preserve">still </w:t>
      </w:r>
      <w:r w:rsidRPr="00A66815">
        <w:rPr>
          <w:rFonts w:cs="Whitney-Semibold"/>
          <w:sz w:val="24"/>
          <w:szCs w:val="24"/>
          <w:lang w:val="en-GB"/>
        </w:rPr>
        <w:t>needed to fully eradicate a wide range of diseases and address many different persis</w:t>
      </w:r>
      <w:r>
        <w:rPr>
          <w:rFonts w:cs="Whitney-Semibold"/>
          <w:sz w:val="24"/>
          <w:szCs w:val="24"/>
          <w:lang w:val="en-GB"/>
        </w:rPr>
        <w:t>tent and emerging health issues.</w:t>
      </w:r>
    </w:p>
    <w:p w:rsidR="00F86D04" w:rsidRPr="00233694" w:rsidRDefault="00F86D04" w:rsidP="00F86D04">
      <w:pPr>
        <w:rPr>
          <w:rFonts w:cs="Whitney-Semibold"/>
          <w:sz w:val="28"/>
          <w:szCs w:val="28"/>
          <w:lang w:val="en-GB"/>
        </w:rPr>
      </w:pPr>
      <w:r w:rsidRPr="00233694">
        <w:rPr>
          <w:rFonts w:cs="Whitney-Semibold"/>
          <w:b/>
          <w:sz w:val="28"/>
          <w:szCs w:val="28"/>
          <w:lang w:val="en-GB"/>
        </w:rPr>
        <w:t>Goal 4:</w:t>
      </w:r>
      <w:r w:rsidRPr="00233694">
        <w:rPr>
          <w:rFonts w:cs="Whitney-Semibold"/>
          <w:sz w:val="28"/>
          <w:szCs w:val="28"/>
          <w:lang w:val="en-GB"/>
        </w:rPr>
        <w:t xml:space="preserve"> </w:t>
      </w:r>
      <w:r w:rsidR="00EE30C1">
        <w:rPr>
          <w:rFonts w:cs="Whitney-Semibold"/>
          <w:sz w:val="28"/>
          <w:szCs w:val="28"/>
          <w:lang w:val="en-GB"/>
        </w:rPr>
        <w:t xml:space="preserve">To </w:t>
      </w:r>
      <w:r w:rsidRPr="00233694">
        <w:rPr>
          <w:rFonts w:cs="Whitney-Semibold"/>
          <w:sz w:val="28"/>
          <w:szCs w:val="28"/>
          <w:lang w:val="en-GB"/>
        </w:rPr>
        <w:t>Ensure inclusive and quality education for all and promote lifelong learning.</w:t>
      </w:r>
    </w:p>
    <w:p w:rsidR="002B1E2C" w:rsidRDefault="00397C87" w:rsidP="00F86D04">
      <w:pPr>
        <w:rPr>
          <w:rFonts w:cs="Whitney-Semibold"/>
          <w:sz w:val="24"/>
          <w:szCs w:val="24"/>
          <w:lang w:val="en-GB"/>
        </w:rPr>
      </w:pPr>
      <w:r w:rsidRPr="00397C87">
        <w:rPr>
          <w:rFonts w:cs="Whitney-Semibold"/>
          <w:sz w:val="24"/>
          <w:szCs w:val="24"/>
          <w:lang w:val="en-GB"/>
        </w:rPr>
        <w:t>Major progress has been made towards increasing access to education at all levels and increasing enrolment rates in schools</w:t>
      </w:r>
      <w:r w:rsidR="004B7A2B">
        <w:rPr>
          <w:rFonts w:cs="Whitney-Semibold"/>
          <w:sz w:val="24"/>
          <w:szCs w:val="24"/>
          <w:lang w:val="en-GB"/>
        </w:rPr>
        <w:t>,</w:t>
      </w:r>
      <w:r w:rsidRPr="00397C87">
        <w:rPr>
          <w:rFonts w:cs="Whitney-Semibold"/>
          <w:sz w:val="24"/>
          <w:szCs w:val="24"/>
          <w:lang w:val="en-GB"/>
        </w:rPr>
        <w:t xml:space="preserve"> particularly for women and </w:t>
      </w:r>
      <w:r w:rsidR="002B1E2C">
        <w:rPr>
          <w:rFonts w:cs="Whitney-Semibold"/>
          <w:sz w:val="24"/>
          <w:szCs w:val="24"/>
          <w:lang w:val="en-GB"/>
        </w:rPr>
        <w:t xml:space="preserve">girls. </w:t>
      </w:r>
    </w:p>
    <w:p w:rsidR="00397C87" w:rsidRDefault="002B1E2C" w:rsidP="00F86D04">
      <w:pPr>
        <w:rPr>
          <w:rFonts w:cs="Whitney-Semibold"/>
          <w:sz w:val="24"/>
          <w:szCs w:val="24"/>
          <w:lang w:val="en-GB"/>
        </w:rPr>
      </w:pPr>
      <w:r>
        <w:rPr>
          <w:rFonts w:cs="Whitney-Semibold"/>
          <w:sz w:val="24"/>
          <w:szCs w:val="24"/>
          <w:lang w:val="en-GB"/>
        </w:rPr>
        <w:t xml:space="preserve">But </w:t>
      </w:r>
      <w:r w:rsidR="00397C87" w:rsidRPr="00397C87">
        <w:rPr>
          <w:rFonts w:cs="Whitney-Semibold"/>
          <w:sz w:val="24"/>
          <w:szCs w:val="24"/>
          <w:lang w:val="en-GB"/>
        </w:rPr>
        <w:t xml:space="preserve">bolder efforts are needed to make even greater strides for achieving </w:t>
      </w:r>
      <w:r>
        <w:rPr>
          <w:rFonts w:cs="Whitney-Semibold"/>
          <w:sz w:val="24"/>
          <w:szCs w:val="24"/>
          <w:lang w:val="en-GB"/>
        </w:rPr>
        <w:t xml:space="preserve">these </w:t>
      </w:r>
      <w:r w:rsidR="00397C87" w:rsidRPr="00397C87">
        <w:rPr>
          <w:rFonts w:cs="Whitney-Semibold"/>
          <w:sz w:val="24"/>
          <w:szCs w:val="24"/>
          <w:lang w:val="en-GB"/>
        </w:rPr>
        <w:t xml:space="preserve">universal education goals. </w:t>
      </w:r>
      <w:r w:rsidR="00A72E72">
        <w:rPr>
          <w:rFonts w:cs="Whitney-Semibold"/>
          <w:sz w:val="24"/>
          <w:szCs w:val="24"/>
          <w:lang w:val="en-GB"/>
        </w:rPr>
        <w:tab/>
      </w:r>
      <w:r w:rsidR="00A72E72">
        <w:rPr>
          <w:rFonts w:cs="Whitney-Semibold"/>
          <w:sz w:val="24"/>
          <w:szCs w:val="24"/>
          <w:lang w:val="en-GB"/>
        </w:rPr>
        <w:tab/>
      </w:r>
      <w:r w:rsidR="00A72E72">
        <w:rPr>
          <w:rFonts w:cs="Whitney-Semibold"/>
          <w:sz w:val="24"/>
          <w:szCs w:val="24"/>
          <w:lang w:val="en-GB"/>
        </w:rPr>
        <w:tab/>
      </w:r>
      <w:r w:rsidR="00A72E72" w:rsidRPr="00D22CF6">
        <w:rPr>
          <w:rFonts w:ascii="Whitney-Semibold" w:hAnsi="Whitney-Semibold" w:cs="Whitney-Semibold"/>
          <w:b/>
          <w:color w:val="C00000"/>
          <w:sz w:val="24"/>
          <w:szCs w:val="24"/>
          <w:highlight w:val="yellow"/>
          <w:lang w:val="en-US"/>
        </w:rPr>
        <w:t>Next Slide 4: (Goals 5 - 8)</w:t>
      </w:r>
    </w:p>
    <w:p w:rsidR="00233694" w:rsidRDefault="00233694" w:rsidP="00F86D04">
      <w:pPr>
        <w:rPr>
          <w:rFonts w:cs="Whitney-Semibold"/>
          <w:sz w:val="24"/>
          <w:szCs w:val="24"/>
          <w:lang w:val="en-GB"/>
        </w:rPr>
      </w:pPr>
    </w:p>
    <w:p w:rsidR="00F86D04" w:rsidRPr="001F7DF0" w:rsidRDefault="00E07C7F" w:rsidP="00F86D04">
      <w:pPr>
        <w:rPr>
          <w:rFonts w:cs="Whitney-Semibold"/>
          <w:sz w:val="28"/>
          <w:szCs w:val="28"/>
          <w:lang w:val="en-GB"/>
        </w:rPr>
      </w:pPr>
      <w:r>
        <w:rPr>
          <w:rFonts w:cs="Whitney-Semibold"/>
          <w:b/>
          <w:sz w:val="28"/>
          <w:szCs w:val="28"/>
          <w:lang w:val="en-GB"/>
        </w:rPr>
        <w:t>*</w:t>
      </w:r>
      <w:r w:rsidR="00F86D04" w:rsidRPr="001F7DF0">
        <w:rPr>
          <w:rFonts w:cs="Whitney-Semibold"/>
          <w:b/>
          <w:sz w:val="28"/>
          <w:szCs w:val="28"/>
          <w:lang w:val="en-GB"/>
        </w:rPr>
        <w:t>Goal 5:</w:t>
      </w:r>
      <w:r w:rsidR="00F86D04" w:rsidRPr="001F7DF0">
        <w:rPr>
          <w:rFonts w:cs="Whitney-Semibold"/>
          <w:sz w:val="28"/>
          <w:szCs w:val="28"/>
          <w:lang w:val="en-GB"/>
        </w:rPr>
        <w:t xml:space="preserve"> </w:t>
      </w:r>
      <w:r w:rsidR="004B7A2B">
        <w:rPr>
          <w:rFonts w:cs="Whitney-Semibold"/>
          <w:sz w:val="28"/>
          <w:szCs w:val="28"/>
          <w:lang w:val="en-GB"/>
        </w:rPr>
        <w:t xml:space="preserve">Aims to </w:t>
      </w:r>
      <w:r w:rsidR="00F86D04" w:rsidRPr="001F7DF0">
        <w:rPr>
          <w:rFonts w:cs="Whitney-Semibold"/>
          <w:sz w:val="28"/>
          <w:szCs w:val="28"/>
          <w:lang w:val="en-GB"/>
        </w:rPr>
        <w:t>Achieve gender equality and empower all women and girls.</w:t>
      </w:r>
    </w:p>
    <w:p w:rsidR="00397C87" w:rsidRPr="00397C87" w:rsidRDefault="00397C87" w:rsidP="00397C87">
      <w:pPr>
        <w:jc w:val="both"/>
        <w:rPr>
          <w:rFonts w:cs="Whitney-Semibold"/>
          <w:sz w:val="24"/>
          <w:szCs w:val="24"/>
          <w:lang w:val="en-GB"/>
        </w:rPr>
      </w:pPr>
      <w:r w:rsidRPr="00397C87">
        <w:rPr>
          <w:rFonts w:cs="Whitney-Semibold"/>
          <w:sz w:val="24"/>
          <w:szCs w:val="24"/>
          <w:lang w:val="en-GB"/>
        </w:rPr>
        <w:t>While the world has achieved pr</w:t>
      </w:r>
      <w:r>
        <w:rPr>
          <w:rFonts w:cs="Whitney-Semibold"/>
          <w:sz w:val="24"/>
          <w:szCs w:val="24"/>
          <w:lang w:val="en-GB"/>
        </w:rPr>
        <w:t xml:space="preserve">ogress towards gender equality </w:t>
      </w:r>
      <w:r w:rsidR="00A846FA">
        <w:rPr>
          <w:rFonts w:cs="Whitney-Semibold"/>
          <w:sz w:val="24"/>
          <w:szCs w:val="24"/>
          <w:lang w:val="en-GB"/>
        </w:rPr>
        <w:t>and women</w:t>
      </w:r>
      <w:r w:rsidRPr="00397C87">
        <w:rPr>
          <w:rFonts w:cs="Whitney-Semibold"/>
          <w:sz w:val="24"/>
          <w:szCs w:val="24"/>
          <w:lang w:val="en-GB"/>
        </w:rPr>
        <w:t xml:space="preserve"> empowerment under the Millennium Development Goals, women and girls continue to suffer discrimination and vio</w:t>
      </w:r>
      <w:r w:rsidR="00A846FA">
        <w:rPr>
          <w:rFonts w:cs="Whitney-Semibold"/>
          <w:sz w:val="24"/>
          <w:szCs w:val="24"/>
          <w:lang w:val="en-GB"/>
        </w:rPr>
        <w:t>lence</w:t>
      </w:r>
      <w:r w:rsidR="004B7A2B">
        <w:rPr>
          <w:rFonts w:cs="Whitney-Semibold"/>
          <w:sz w:val="24"/>
          <w:szCs w:val="24"/>
          <w:lang w:val="en-GB"/>
        </w:rPr>
        <w:t>,</w:t>
      </w:r>
      <w:r w:rsidR="002B1E2C">
        <w:rPr>
          <w:rFonts w:cs="Whitney-Semibold"/>
          <w:sz w:val="24"/>
          <w:szCs w:val="24"/>
          <w:lang w:val="en-GB"/>
        </w:rPr>
        <w:t xml:space="preserve"> world over</w:t>
      </w:r>
      <w:r w:rsidRPr="00397C87">
        <w:rPr>
          <w:rFonts w:cs="Whitney-Semibold"/>
          <w:sz w:val="24"/>
          <w:szCs w:val="24"/>
          <w:lang w:val="en-GB"/>
        </w:rPr>
        <w:t>.</w:t>
      </w:r>
    </w:p>
    <w:p w:rsidR="00233694" w:rsidRPr="002B1E2C" w:rsidRDefault="002B1E2C" w:rsidP="002B1E2C">
      <w:pPr>
        <w:jc w:val="both"/>
        <w:rPr>
          <w:rFonts w:cs="Whitney-Semibold"/>
          <w:sz w:val="24"/>
          <w:szCs w:val="24"/>
          <w:lang w:val="en-GB"/>
        </w:rPr>
      </w:pPr>
      <w:r>
        <w:rPr>
          <w:rFonts w:cs="Whitney-Semibold"/>
          <w:sz w:val="24"/>
          <w:szCs w:val="24"/>
          <w:lang w:val="en-GB"/>
        </w:rPr>
        <w:t>The SDGs view Gender equality a</w:t>
      </w:r>
      <w:r w:rsidR="00397C87" w:rsidRPr="00397C87">
        <w:rPr>
          <w:rFonts w:cs="Whitney-Semibold"/>
          <w:sz w:val="24"/>
          <w:szCs w:val="24"/>
          <w:lang w:val="en-GB"/>
        </w:rPr>
        <w:t>s not only a fundamental human right, but a necessary foundation for a peaceful, prosperous and sustainable world.</w:t>
      </w:r>
    </w:p>
    <w:p w:rsidR="00F86D04" w:rsidRPr="00233694" w:rsidRDefault="00F86D04" w:rsidP="00F86D04">
      <w:pPr>
        <w:rPr>
          <w:rFonts w:cs="Whitney-Semibold"/>
          <w:sz w:val="28"/>
          <w:szCs w:val="28"/>
          <w:lang w:val="en-GB"/>
        </w:rPr>
      </w:pPr>
      <w:r w:rsidRPr="00233694">
        <w:rPr>
          <w:rFonts w:cs="Whitney-Semibold"/>
          <w:b/>
          <w:sz w:val="28"/>
          <w:szCs w:val="28"/>
          <w:lang w:val="en-GB"/>
        </w:rPr>
        <w:t>Goal 6:</w:t>
      </w:r>
      <w:r w:rsidRPr="00233694">
        <w:rPr>
          <w:rFonts w:cs="Whitney-Semibold"/>
          <w:sz w:val="28"/>
          <w:szCs w:val="28"/>
          <w:lang w:val="en-GB"/>
        </w:rPr>
        <w:t xml:space="preserve"> </w:t>
      </w:r>
      <w:r w:rsidR="004B7A2B">
        <w:rPr>
          <w:rFonts w:cs="Whitney-Semibold"/>
          <w:sz w:val="28"/>
          <w:szCs w:val="28"/>
          <w:lang w:val="en-GB"/>
        </w:rPr>
        <w:t xml:space="preserve">Seeks to </w:t>
      </w:r>
      <w:r w:rsidRPr="00233694">
        <w:rPr>
          <w:rFonts w:cs="Whitney-Semibold"/>
          <w:sz w:val="28"/>
          <w:szCs w:val="28"/>
          <w:lang w:val="en-GB"/>
        </w:rPr>
        <w:t>Ensure access to water and sanitation for all.</w:t>
      </w:r>
    </w:p>
    <w:p w:rsidR="00397C87" w:rsidRDefault="002B1E2C" w:rsidP="00DD2C0B">
      <w:pPr>
        <w:jc w:val="both"/>
        <w:rPr>
          <w:rFonts w:cs="Whitney-Semibold"/>
          <w:sz w:val="24"/>
          <w:szCs w:val="24"/>
          <w:lang w:val="en-GB"/>
        </w:rPr>
      </w:pPr>
      <w:r w:rsidRPr="002B1E2C">
        <w:rPr>
          <w:rFonts w:cs="Whitney-Semibold"/>
          <w:sz w:val="24"/>
          <w:szCs w:val="24"/>
          <w:lang w:val="en-GB"/>
        </w:rPr>
        <w:t xml:space="preserve">Water scarcity, poor water quality and inadequate sanitation </w:t>
      </w:r>
      <w:r>
        <w:rPr>
          <w:rFonts w:cs="Whitney-Semibold"/>
          <w:sz w:val="24"/>
          <w:szCs w:val="24"/>
          <w:lang w:val="en-GB"/>
        </w:rPr>
        <w:t xml:space="preserve">have a significant negative </w:t>
      </w:r>
      <w:r w:rsidRPr="002B1E2C">
        <w:rPr>
          <w:rFonts w:cs="Whitney-Semibold"/>
          <w:sz w:val="24"/>
          <w:szCs w:val="24"/>
          <w:lang w:val="en-GB"/>
        </w:rPr>
        <w:t>impact</w:t>
      </w:r>
      <w:r>
        <w:rPr>
          <w:rFonts w:cs="Whitney-Semibold"/>
          <w:sz w:val="24"/>
          <w:szCs w:val="24"/>
          <w:lang w:val="en-GB"/>
        </w:rPr>
        <w:t xml:space="preserve"> on quality of life overall</w:t>
      </w:r>
      <w:r w:rsidRPr="002B1E2C">
        <w:rPr>
          <w:rFonts w:cs="Whitney-Semibold"/>
          <w:sz w:val="24"/>
          <w:szCs w:val="24"/>
          <w:lang w:val="en-GB"/>
        </w:rPr>
        <w:t>. Drought afflicts some of the world’s poorest countries, worsening hunger and malnutrition.</w:t>
      </w:r>
      <w:r>
        <w:rPr>
          <w:rFonts w:cs="Whitney-Semibold"/>
          <w:sz w:val="24"/>
          <w:szCs w:val="24"/>
          <w:lang w:val="en-GB"/>
        </w:rPr>
        <w:t xml:space="preserve"> </w:t>
      </w:r>
      <w:r w:rsidR="00397C87">
        <w:rPr>
          <w:rFonts w:cs="Whitney-Semibold"/>
          <w:sz w:val="24"/>
          <w:szCs w:val="24"/>
          <w:lang w:val="en-GB"/>
        </w:rPr>
        <w:t xml:space="preserve"> </w:t>
      </w:r>
    </w:p>
    <w:p w:rsidR="00397C87" w:rsidRDefault="00A846FA" w:rsidP="00667D3A">
      <w:pPr>
        <w:jc w:val="both"/>
        <w:rPr>
          <w:rFonts w:cs="Whitney-Semibold"/>
          <w:sz w:val="24"/>
          <w:szCs w:val="24"/>
          <w:lang w:val="en-GB"/>
        </w:rPr>
      </w:pPr>
      <w:r>
        <w:rPr>
          <w:rFonts w:cs="Whitney-Semibold"/>
          <w:sz w:val="24"/>
          <w:szCs w:val="24"/>
          <w:lang w:val="en-GB"/>
        </w:rPr>
        <w:t>Meanwhile, t</w:t>
      </w:r>
      <w:r w:rsidR="002B1E2C" w:rsidRPr="002B1E2C">
        <w:rPr>
          <w:rFonts w:cs="Whitney-Semibold"/>
          <w:sz w:val="24"/>
          <w:szCs w:val="24"/>
          <w:lang w:val="en-GB"/>
        </w:rPr>
        <w:t>here is sufficient fresh water on the planet to achieve this</w:t>
      </w:r>
      <w:r w:rsidR="005D6EF1">
        <w:rPr>
          <w:rFonts w:cs="Whitney-Semibold"/>
          <w:sz w:val="24"/>
          <w:szCs w:val="24"/>
          <w:lang w:val="en-GB"/>
        </w:rPr>
        <w:t xml:space="preserve"> goal. But requires better economic systems and suitable</w:t>
      </w:r>
      <w:r w:rsidR="002B1E2C" w:rsidRPr="002B1E2C">
        <w:rPr>
          <w:rFonts w:cs="Whitney-Semibold"/>
          <w:sz w:val="24"/>
          <w:szCs w:val="24"/>
          <w:lang w:val="en-GB"/>
        </w:rPr>
        <w:t xml:space="preserve"> infrastructure</w:t>
      </w:r>
      <w:r w:rsidR="002B1E2C">
        <w:rPr>
          <w:rFonts w:cs="Whitney-Semibold"/>
          <w:sz w:val="24"/>
          <w:szCs w:val="24"/>
          <w:lang w:val="en-GB"/>
        </w:rPr>
        <w:t xml:space="preserve">. </w:t>
      </w:r>
    </w:p>
    <w:p w:rsidR="00F86D04" w:rsidRPr="00233694" w:rsidRDefault="00F86D04" w:rsidP="00F86D04">
      <w:pPr>
        <w:rPr>
          <w:rFonts w:cs="Whitney-Semibold"/>
          <w:sz w:val="28"/>
          <w:szCs w:val="28"/>
          <w:lang w:val="en-GB"/>
        </w:rPr>
      </w:pPr>
      <w:r w:rsidRPr="00233694">
        <w:rPr>
          <w:rFonts w:cs="Whitney-Semibold"/>
          <w:b/>
          <w:sz w:val="28"/>
          <w:szCs w:val="28"/>
          <w:lang w:val="en-GB"/>
        </w:rPr>
        <w:t>Goal 7:</w:t>
      </w:r>
      <w:r w:rsidRPr="00233694">
        <w:rPr>
          <w:rFonts w:cs="Whitney-Semibold"/>
          <w:sz w:val="28"/>
          <w:szCs w:val="28"/>
          <w:lang w:val="en-GB"/>
        </w:rPr>
        <w:t xml:space="preserve"> </w:t>
      </w:r>
      <w:r w:rsidR="00A846FA">
        <w:rPr>
          <w:rFonts w:cs="Whitney-Semibold"/>
          <w:sz w:val="28"/>
          <w:szCs w:val="28"/>
          <w:lang w:val="en-GB"/>
        </w:rPr>
        <w:t xml:space="preserve">Is to </w:t>
      </w:r>
      <w:r w:rsidRPr="00233694">
        <w:rPr>
          <w:rFonts w:cs="Whitney-Semibold"/>
          <w:sz w:val="28"/>
          <w:szCs w:val="28"/>
          <w:lang w:val="en-GB"/>
        </w:rPr>
        <w:t>Ensure access to affordable, reliable, sustainable and modern energy for all.</w:t>
      </w:r>
    </w:p>
    <w:p w:rsidR="00C00EAB" w:rsidRDefault="00EE08D7" w:rsidP="00DD2C0B">
      <w:pPr>
        <w:jc w:val="both"/>
        <w:rPr>
          <w:rFonts w:cs="Whitney-Semibold"/>
          <w:sz w:val="24"/>
          <w:szCs w:val="24"/>
          <w:lang w:val="en-GB"/>
        </w:rPr>
      </w:pPr>
      <w:r>
        <w:rPr>
          <w:rFonts w:cs="Whitney-Semibold"/>
          <w:sz w:val="24"/>
          <w:szCs w:val="24"/>
          <w:lang w:val="en-GB"/>
        </w:rPr>
        <w:t xml:space="preserve">As we know, </w:t>
      </w:r>
      <w:r w:rsidR="00DD2C0B" w:rsidRPr="00DD2C0B">
        <w:rPr>
          <w:rFonts w:cs="Whitney-Semibold"/>
          <w:sz w:val="24"/>
          <w:szCs w:val="24"/>
          <w:lang w:val="en-GB"/>
        </w:rPr>
        <w:t>Energy is central to nearly every major challenge and op</w:t>
      </w:r>
      <w:r>
        <w:rPr>
          <w:rFonts w:cs="Whitney-Semibold"/>
          <w:sz w:val="24"/>
          <w:szCs w:val="24"/>
          <w:lang w:val="en-GB"/>
        </w:rPr>
        <w:t>portunity the world faces today</w:t>
      </w:r>
      <w:r w:rsidR="00DD2C0B" w:rsidRPr="00DD2C0B">
        <w:rPr>
          <w:rFonts w:cs="Whitney-Semibold"/>
          <w:sz w:val="24"/>
          <w:szCs w:val="24"/>
          <w:lang w:val="en-GB"/>
        </w:rPr>
        <w:t>.</w:t>
      </w:r>
      <w:r>
        <w:rPr>
          <w:rFonts w:cs="Whitney-Semibold"/>
          <w:sz w:val="24"/>
          <w:szCs w:val="24"/>
          <w:lang w:val="en-GB"/>
        </w:rPr>
        <w:t xml:space="preserve"> </w:t>
      </w:r>
    </w:p>
    <w:p w:rsidR="00DD2C0B" w:rsidRPr="00DD2C0B" w:rsidRDefault="00EE08D7" w:rsidP="00DD2C0B">
      <w:pPr>
        <w:jc w:val="both"/>
        <w:rPr>
          <w:rFonts w:cs="Whitney-Semibold"/>
          <w:sz w:val="24"/>
          <w:szCs w:val="24"/>
          <w:lang w:val="en-GB"/>
        </w:rPr>
      </w:pPr>
      <w:r>
        <w:rPr>
          <w:rFonts w:cs="Whitney-Semibold"/>
          <w:sz w:val="24"/>
          <w:szCs w:val="24"/>
          <w:lang w:val="en-GB"/>
        </w:rPr>
        <w:t>But at the same time, we have to make sure that the energy solutions we adopt do not negatively impact the environment.</w:t>
      </w:r>
    </w:p>
    <w:p w:rsidR="00F86D04" w:rsidRPr="00233694" w:rsidRDefault="00F86D04" w:rsidP="00F86D04">
      <w:pPr>
        <w:rPr>
          <w:rFonts w:cs="Whitney-Semibold"/>
          <w:sz w:val="28"/>
          <w:szCs w:val="28"/>
          <w:lang w:val="en-GB"/>
        </w:rPr>
      </w:pPr>
      <w:r w:rsidRPr="00233694">
        <w:rPr>
          <w:rFonts w:cs="Whitney-Semibold"/>
          <w:b/>
          <w:sz w:val="28"/>
          <w:szCs w:val="28"/>
          <w:lang w:val="en-GB"/>
        </w:rPr>
        <w:t>Goal 8:</w:t>
      </w:r>
      <w:r w:rsidRPr="00233694">
        <w:rPr>
          <w:rFonts w:cs="Whitney-Semibold"/>
          <w:sz w:val="28"/>
          <w:szCs w:val="28"/>
          <w:lang w:val="en-GB"/>
        </w:rPr>
        <w:t xml:space="preserve"> </w:t>
      </w:r>
      <w:r w:rsidR="00A846FA">
        <w:rPr>
          <w:rFonts w:cs="Whitney-Semibold"/>
          <w:sz w:val="28"/>
          <w:szCs w:val="28"/>
          <w:lang w:val="en-GB"/>
        </w:rPr>
        <w:t xml:space="preserve">Seeks to </w:t>
      </w:r>
      <w:r w:rsidRPr="00233694">
        <w:rPr>
          <w:rFonts w:cs="Whitney-Semibold"/>
          <w:sz w:val="28"/>
          <w:szCs w:val="28"/>
          <w:lang w:val="en-GB"/>
        </w:rPr>
        <w:t>Promote inclusive and sustainable economic growth, employment and decent work for all.</w:t>
      </w:r>
    </w:p>
    <w:p w:rsidR="00DD2C0B" w:rsidRDefault="00EE08D7" w:rsidP="00DD2C0B">
      <w:pPr>
        <w:rPr>
          <w:rFonts w:cs="Whitney-Semibold"/>
          <w:sz w:val="24"/>
          <w:szCs w:val="24"/>
          <w:lang w:val="en-GB"/>
        </w:rPr>
      </w:pPr>
      <w:r>
        <w:rPr>
          <w:rFonts w:cs="Whitney-Semibold"/>
          <w:sz w:val="24"/>
          <w:szCs w:val="24"/>
          <w:lang w:val="en-GB"/>
        </w:rPr>
        <w:t>Today about</w:t>
      </w:r>
      <w:r w:rsidR="00DD2C0B" w:rsidRPr="00DD2C0B">
        <w:rPr>
          <w:rFonts w:cs="Whitney-Semibold"/>
          <w:sz w:val="24"/>
          <w:szCs w:val="24"/>
          <w:lang w:val="en-GB"/>
        </w:rPr>
        <w:t xml:space="preserve"> half </w:t>
      </w:r>
      <w:r>
        <w:rPr>
          <w:rFonts w:cs="Whitney-Semibold"/>
          <w:sz w:val="24"/>
          <w:szCs w:val="24"/>
          <w:lang w:val="en-GB"/>
        </w:rPr>
        <w:t xml:space="preserve">of </w:t>
      </w:r>
      <w:r w:rsidR="00DD2C0B" w:rsidRPr="00DD2C0B">
        <w:rPr>
          <w:rFonts w:cs="Whitney-Semibold"/>
          <w:sz w:val="24"/>
          <w:szCs w:val="24"/>
          <w:lang w:val="en-GB"/>
        </w:rPr>
        <w:t xml:space="preserve">the world’s population still lives on the equivalent of about US$2 a day. </w:t>
      </w:r>
    </w:p>
    <w:p w:rsidR="00DD2C0B" w:rsidRDefault="00A846FA" w:rsidP="00F86D04">
      <w:pPr>
        <w:rPr>
          <w:rFonts w:cs="Whitney-Semibold"/>
          <w:sz w:val="24"/>
          <w:szCs w:val="24"/>
          <w:lang w:val="en-GB"/>
        </w:rPr>
      </w:pPr>
      <w:r>
        <w:rPr>
          <w:rFonts w:cs="Whitney-Semibold"/>
          <w:sz w:val="24"/>
          <w:szCs w:val="24"/>
          <w:lang w:val="en-GB"/>
        </w:rPr>
        <w:t xml:space="preserve">Thus, </w:t>
      </w:r>
      <w:r w:rsidR="00EE08D7">
        <w:rPr>
          <w:rFonts w:cs="Whitney-Semibold"/>
          <w:sz w:val="24"/>
          <w:szCs w:val="24"/>
          <w:lang w:val="en-GB"/>
        </w:rPr>
        <w:t>Solutions are urgently required</w:t>
      </w:r>
      <w:r w:rsidR="00DD2C0B" w:rsidRPr="00DD2C0B">
        <w:rPr>
          <w:rFonts w:cs="Whitney-Semibold"/>
          <w:sz w:val="24"/>
          <w:szCs w:val="24"/>
          <w:lang w:val="en-GB"/>
        </w:rPr>
        <w:t xml:space="preserve"> that </w:t>
      </w:r>
      <w:r w:rsidR="00EE08D7">
        <w:rPr>
          <w:rFonts w:cs="Whitney-Semibold"/>
          <w:sz w:val="24"/>
          <w:szCs w:val="24"/>
          <w:lang w:val="en-GB"/>
        </w:rPr>
        <w:t xml:space="preserve">will </w:t>
      </w:r>
      <w:r w:rsidR="00DD2C0B" w:rsidRPr="00DD2C0B">
        <w:rPr>
          <w:rFonts w:cs="Whitney-Semibold"/>
          <w:sz w:val="24"/>
          <w:szCs w:val="24"/>
          <w:lang w:val="en-GB"/>
        </w:rPr>
        <w:t>allow people to have quality jobs that stimulate the economy</w:t>
      </w:r>
      <w:r w:rsidR="00EE08D7">
        <w:rPr>
          <w:rFonts w:cs="Whitney-Semibold"/>
          <w:sz w:val="24"/>
          <w:szCs w:val="24"/>
          <w:lang w:val="en-GB"/>
        </w:rPr>
        <w:t>,</w:t>
      </w:r>
      <w:r w:rsidR="00DD2C0B" w:rsidRPr="00DD2C0B">
        <w:rPr>
          <w:rFonts w:cs="Whitney-Semibold"/>
          <w:sz w:val="24"/>
          <w:szCs w:val="24"/>
          <w:lang w:val="en-GB"/>
        </w:rPr>
        <w:t xml:space="preserve"> while not harming the environment. </w:t>
      </w:r>
      <w:r w:rsidR="00D22CF6">
        <w:rPr>
          <w:rFonts w:ascii="Whitney-Semibold" w:hAnsi="Whitney-Semibold" w:cs="Whitney-Semibold"/>
          <w:b/>
          <w:sz w:val="24"/>
          <w:szCs w:val="24"/>
          <w:highlight w:val="yellow"/>
          <w:lang w:val="en-US"/>
        </w:rPr>
        <w:t>Next s</w:t>
      </w:r>
      <w:r w:rsidR="00D22CF6" w:rsidRPr="00A72E72">
        <w:rPr>
          <w:rFonts w:ascii="Whitney-Semibold" w:hAnsi="Whitney-Semibold" w:cs="Whitney-Semibold"/>
          <w:b/>
          <w:sz w:val="24"/>
          <w:szCs w:val="24"/>
          <w:highlight w:val="yellow"/>
          <w:lang w:val="en-US"/>
        </w:rPr>
        <w:t>lide 5: (Goals 9 - 12)</w:t>
      </w:r>
    </w:p>
    <w:p w:rsidR="00667D3A" w:rsidRDefault="00667D3A" w:rsidP="00F86D04">
      <w:pPr>
        <w:rPr>
          <w:rFonts w:cs="Whitney-Semibold"/>
          <w:sz w:val="24"/>
          <w:szCs w:val="24"/>
          <w:lang w:val="en-GB"/>
        </w:rPr>
      </w:pPr>
    </w:p>
    <w:p w:rsidR="006B0BAB" w:rsidRPr="00752663" w:rsidRDefault="00E07C7F" w:rsidP="00F86D04">
      <w:pPr>
        <w:rPr>
          <w:rFonts w:cs="Whitney-Semibold"/>
          <w:b/>
          <w:sz w:val="28"/>
          <w:szCs w:val="28"/>
          <w:lang w:val="en-GB"/>
        </w:rPr>
      </w:pPr>
      <w:r>
        <w:rPr>
          <w:rFonts w:cs="Whitney-Semibold"/>
          <w:b/>
          <w:sz w:val="28"/>
          <w:szCs w:val="28"/>
          <w:lang w:val="en-GB"/>
        </w:rPr>
        <w:lastRenderedPageBreak/>
        <w:t>*</w:t>
      </w:r>
      <w:r w:rsidR="006B0BAB" w:rsidRPr="001F7DF0">
        <w:rPr>
          <w:rFonts w:cs="Whitney-Semibold"/>
          <w:b/>
          <w:sz w:val="28"/>
          <w:szCs w:val="28"/>
          <w:lang w:val="en-GB"/>
        </w:rPr>
        <w:t>Goal 9:</w:t>
      </w:r>
      <w:r w:rsidR="006B0BAB" w:rsidRPr="001F7DF0">
        <w:rPr>
          <w:rFonts w:cs="Whitney-Semibold"/>
          <w:sz w:val="28"/>
          <w:szCs w:val="28"/>
          <w:lang w:val="en-GB"/>
        </w:rPr>
        <w:t xml:space="preserve"> Build resilient infrastructure, promote sustainab</w:t>
      </w:r>
      <w:r w:rsidR="00DD2C0B" w:rsidRPr="001F7DF0">
        <w:rPr>
          <w:rFonts w:cs="Whitney-Semibold"/>
          <w:sz w:val="28"/>
          <w:szCs w:val="28"/>
          <w:lang w:val="en-GB"/>
        </w:rPr>
        <w:t xml:space="preserve">le industrialization and foster </w:t>
      </w:r>
      <w:r w:rsidR="006B0BAB" w:rsidRPr="001F7DF0">
        <w:rPr>
          <w:rFonts w:cs="Whitney-Semibold"/>
          <w:sz w:val="28"/>
          <w:szCs w:val="28"/>
          <w:lang w:val="en-GB"/>
        </w:rPr>
        <w:t>innovation.</w:t>
      </w:r>
    </w:p>
    <w:p w:rsidR="001F7DF0" w:rsidRPr="001F7DF0" w:rsidRDefault="00C00EAB" w:rsidP="001F7DF0">
      <w:pPr>
        <w:jc w:val="both"/>
        <w:rPr>
          <w:rFonts w:cs="Whitney-Semibold"/>
          <w:sz w:val="24"/>
          <w:szCs w:val="24"/>
          <w:lang w:val="en-GB"/>
        </w:rPr>
      </w:pPr>
      <w:r>
        <w:rPr>
          <w:rFonts w:cs="Whitney-Semibold"/>
          <w:sz w:val="24"/>
          <w:szCs w:val="24"/>
          <w:lang w:val="en-GB"/>
        </w:rPr>
        <w:t>Investments in infrastructure - such as</w:t>
      </w:r>
      <w:r w:rsidR="001F7DF0" w:rsidRPr="001F7DF0">
        <w:rPr>
          <w:rFonts w:cs="Whitney-Semibold"/>
          <w:sz w:val="24"/>
          <w:szCs w:val="24"/>
          <w:lang w:val="en-GB"/>
        </w:rPr>
        <w:t xml:space="preserve"> transport, irriga</w:t>
      </w:r>
      <w:r>
        <w:rPr>
          <w:rFonts w:cs="Whitney-Semibold"/>
          <w:sz w:val="24"/>
          <w:szCs w:val="24"/>
          <w:lang w:val="en-GB"/>
        </w:rPr>
        <w:t>tion, energy and information &amp;</w:t>
      </w:r>
      <w:r w:rsidR="001F7DF0" w:rsidRPr="001F7DF0">
        <w:rPr>
          <w:rFonts w:cs="Whitney-Semibold"/>
          <w:sz w:val="24"/>
          <w:szCs w:val="24"/>
          <w:lang w:val="en-GB"/>
        </w:rPr>
        <w:t xml:space="preserve"> communication technology – are crucial to achieving sustainable development and empowering communities in many countries. It has long been recognized that growth in productivity and incomes, and improvements in health and education outcomes require investment in infrastructure.</w:t>
      </w:r>
    </w:p>
    <w:p w:rsidR="001F7DF0" w:rsidRPr="001F7DF0" w:rsidRDefault="001F7DF0" w:rsidP="001F7DF0">
      <w:pPr>
        <w:jc w:val="both"/>
        <w:rPr>
          <w:rFonts w:cs="Whitney-Semibold"/>
          <w:sz w:val="24"/>
          <w:szCs w:val="24"/>
          <w:lang w:val="en-GB"/>
        </w:rPr>
      </w:pPr>
      <w:r w:rsidRPr="001F7DF0">
        <w:rPr>
          <w:rFonts w:cs="Whitney-Semibold"/>
          <w:sz w:val="24"/>
          <w:szCs w:val="24"/>
          <w:lang w:val="en-GB"/>
        </w:rPr>
        <w:t>Inclusive and sustainable industrial development is the primary source of income generation, allows for rapid and sustained increases in living standards for all people, and provides the technological solutions to environmentally sound industrialization.</w:t>
      </w:r>
    </w:p>
    <w:p w:rsidR="00DD2C0B" w:rsidRDefault="0074251D" w:rsidP="00D22CF6">
      <w:pPr>
        <w:jc w:val="both"/>
        <w:rPr>
          <w:rFonts w:cs="Whitney-Semibold"/>
          <w:sz w:val="24"/>
          <w:szCs w:val="24"/>
          <w:lang w:val="en-GB"/>
        </w:rPr>
      </w:pPr>
      <w:r>
        <w:rPr>
          <w:rFonts w:cs="Whitney-Semibold"/>
          <w:i/>
          <w:sz w:val="24"/>
          <w:szCs w:val="24"/>
          <w:lang w:val="en-GB"/>
        </w:rPr>
        <w:t>And, t</w:t>
      </w:r>
      <w:r w:rsidR="001F7DF0" w:rsidRPr="001F7DF0">
        <w:rPr>
          <w:rFonts w:cs="Whitney-Semibold"/>
          <w:i/>
          <w:sz w:val="24"/>
          <w:szCs w:val="24"/>
          <w:lang w:val="en-GB"/>
        </w:rPr>
        <w:t>echnological progress</w:t>
      </w:r>
      <w:r w:rsidR="001F7DF0" w:rsidRPr="001F7DF0">
        <w:rPr>
          <w:rFonts w:cs="Whitney-Semibold"/>
          <w:sz w:val="24"/>
          <w:szCs w:val="24"/>
          <w:lang w:val="en-GB"/>
        </w:rPr>
        <w:t xml:space="preserve"> is the foundation of </w:t>
      </w:r>
      <w:r w:rsidR="00C00EAB">
        <w:rPr>
          <w:rFonts w:cs="Whitney-Semibold"/>
          <w:sz w:val="24"/>
          <w:szCs w:val="24"/>
          <w:lang w:val="en-GB"/>
        </w:rPr>
        <w:t>sustainable industrialisation</w:t>
      </w:r>
      <w:r w:rsidR="001F7DF0" w:rsidRPr="001F7DF0">
        <w:rPr>
          <w:rFonts w:cs="Whitney-Semibold"/>
          <w:sz w:val="24"/>
          <w:szCs w:val="24"/>
          <w:lang w:val="en-GB"/>
        </w:rPr>
        <w:t>.</w:t>
      </w:r>
      <w:r w:rsidR="001F7DF0">
        <w:rPr>
          <w:rFonts w:cs="Whitney-Semibold"/>
          <w:sz w:val="24"/>
          <w:szCs w:val="24"/>
          <w:lang w:val="en-GB"/>
        </w:rPr>
        <w:t xml:space="preserve"> </w:t>
      </w:r>
    </w:p>
    <w:p w:rsidR="006B0BAB" w:rsidRPr="001F7DF0" w:rsidRDefault="006B0BAB" w:rsidP="00F86D04">
      <w:pPr>
        <w:rPr>
          <w:rFonts w:cs="Whitney-Semibold"/>
          <w:sz w:val="28"/>
          <w:szCs w:val="28"/>
          <w:lang w:val="en-GB"/>
        </w:rPr>
      </w:pPr>
      <w:r w:rsidRPr="001F7DF0">
        <w:rPr>
          <w:rFonts w:cs="Whitney-Semibold"/>
          <w:b/>
          <w:sz w:val="28"/>
          <w:szCs w:val="28"/>
          <w:lang w:val="en-GB"/>
        </w:rPr>
        <w:t>Goal 10:</w:t>
      </w:r>
      <w:r w:rsidRPr="001F7DF0">
        <w:rPr>
          <w:rFonts w:cs="Whitney-Semibold"/>
          <w:sz w:val="28"/>
          <w:szCs w:val="28"/>
          <w:lang w:val="en-GB"/>
        </w:rPr>
        <w:t xml:space="preserve"> Reduce inequality within and among countries.</w:t>
      </w:r>
    </w:p>
    <w:p w:rsidR="001F7DF0" w:rsidRDefault="001F7DF0" w:rsidP="001F7DF0">
      <w:pPr>
        <w:jc w:val="both"/>
        <w:rPr>
          <w:rFonts w:cs="Whitney-Semibold"/>
          <w:sz w:val="24"/>
          <w:szCs w:val="24"/>
          <w:lang w:val="en-GB"/>
        </w:rPr>
      </w:pPr>
      <w:r w:rsidRPr="001F7DF0">
        <w:rPr>
          <w:rFonts w:cs="Whitney-Semibold"/>
          <w:sz w:val="24"/>
          <w:szCs w:val="24"/>
          <w:lang w:val="en-GB"/>
        </w:rPr>
        <w:t xml:space="preserve">The international community has made significant strides towards </w:t>
      </w:r>
      <w:r w:rsidR="0074251D">
        <w:rPr>
          <w:rFonts w:cs="Whitney-Semibold"/>
          <w:sz w:val="24"/>
          <w:szCs w:val="24"/>
          <w:lang w:val="en-GB"/>
        </w:rPr>
        <w:t xml:space="preserve">lifting people out of poverty. </w:t>
      </w:r>
    </w:p>
    <w:p w:rsidR="001F7DF0" w:rsidRPr="001F7DF0" w:rsidRDefault="001F7DF0" w:rsidP="001F7DF0">
      <w:pPr>
        <w:jc w:val="both"/>
        <w:rPr>
          <w:rFonts w:cs="Whitney-Semibold"/>
          <w:sz w:val="24"/>
          <w:szCs w:val="24"/>
          <w:lang w:val="en-GB"/>
        </w:rPr>
      </w:pPr>
      <w:r w:rsidRPr="001F7DF0">
        <w:rPr>
          <w:rFonts w:cs="Whitney-Semibold"/>
          <w:sz w:val="24"/>
          <w:szCs w:val="24"/>
          <w:lang w:val="en-GB"/>
        </w:rPr>
        <w:t>However, inequality still persists</w:t>
      </w:r>
      <w:r w:rsidR="0074251D">
        <w:rPr>
          <w:rFonts w:cs="Whitney-Semibold"/>
          <w:sz w:val="24"/>
          <w:szCs w:val="24"/>
          <w:lang w:val="en-GB"/>
        </w:rPr>
        <w:t xml:space="preserve"> and large disparities remain, with respect to access to health, </w:t>
      </w:r>
      <w:r w:rsidRPr="001F7DF0">
        <w:rPr>
          <w:rFonts w:cs="Whitney-Semibold"/>
          <w:sz w:val="24"/>
          <w:szCs w:val="24"/>
          <w:lang w:val="en-GB"/>
        </w:rPr>
        <w:t>education and other assets.</w:t>
      </w:r>
    </w:p>
    <w:p w:rsidR="001F7DF0" w:rsidRDefault="001F7DF0" w:rsidP="001F7DF0">
      <w:pPr>
        <w:jc w:val="both"/>
        <w:rPr>
          <w:rFonts w:cs="Whitney-Semibold"/>
          <w:sz w:val="24"/>
          <w:szCs w:val="24"/>
          <w:lang w:val="en-GB"/>
        </w:rPr>
      </w:pPr>
      <w:r w:rsidRPr="001F7DF0">
        <w:rPr>
          <w:rFonts w:cs="Whitney-Semibold"/>
          <w:sz w:val="24"/>
          <w:szCs w:val="24"/>
          <w:lang w:val="en-GB"/>
        </w:rPr>
        <w:t xml:space="preserve">Additionally, while income inequality between countries may have been reduced, inequality within countries has risen. </w:t>
      </w:r>
    </w:p>
    <w:p w:rsidR="001F7DF0" w:rsidRPr="00667D3A" w:rsidRDefault="001F7DF0" w:rsidP="00667D3A">
      <w:pPr>
        <w:jc w:val="both"/>
        <w:rPr>
          <w:rFonts w:cs="Whitney-Semibold"/>
          <w:sz w:val="24"/>
          <w:szCs w:val="24"/>
          <w:lang w:val="en-GB"/>
        </w:rPr>
      </w:pPr>
      <w:r w:rsidRPr="001F7DF0">
        <w:rPr>
          <w:rFonts w:cs="Whitney-Semibold"/>
          <w:sz w:val="24"/>
          <w:szCs w:val="24"/>
          <w:lang w:val="en-GB"/>
        </w:rPr>
        <w:t>There is growing consensus that economic growth is not sufﬁcient to reduce poverty if it is not inclusive and if it does not involve the three dimensions of sustainable development – econo</w:t>
      </w:r>
      <w:r>
        <w:rPr>
          <w:rFonts w:cs="Whitney-Semibold"/>
          <w:sz w:val="24"/>
          <w:szCs w:val="24"/>
          <w:lang w:val="en-GB"/>
        </w:rPr>
        <w:t>mic, social and environmental.</w:t>
      </w:r>
    </w:p>
    <w:p w:rsidR="006B0BAB" w:rsidRPr="001F7DF0" w:rsidRDefault="006B0BAB" w:rsidP="00F86D04">
      <w:pPr>
        <w:rPr>
          <w:rFonts w:cs="Whitney-Semibold"/>
          <w:sz w:val="28"/>
          <w:szCs w:val="28"/>
          <w:lang w:val="en-GB"/>
        </w:rPr>
      </w:pPr>
      <w:r w:rsidRPr="001F7DF0">
        <w:rPr>
          <w:rFonts w:cs="Whitney-Semibold"/>
          <w:b/>
          <w:sz w:val="28"/>
          <w:szCs w:val="28"/>
          <w:lang w:val="en-GB"/>
        </w:rPr>
        <w:t>Goal 11:</w:t>
      </w:r>
      <w:r w:rsidRPr="001F7DF0">
        <w:rPr>
          <w:rFonts w:cs="Whitney-Semibold"/>
          <w:sz w:val="28"/>
          <w:szCs w:val="28"/>
          <w:lang w:val="en-GB"/>
        </w:rPr>
        <w:t xml:space="preserve"> Make cities inclusive, safe, resilient and sustainable</w:t>
      </w:r>
      <w:r w:rsidR="00CB7B66" w:rsidRPr="001F7DF0">
        <w:rPr>
          <w:rFonts w:cs="Whitney-Semibold"/>
          <w:sz w:val="28"/>
          <w:szCs w:val="28"/>
          <w:lang w:val="en-GB"/>
        </w:rPr>
        <w:t>.</w:t>
      </w:r>
    </w:p>
    <w:p w:rsidR="0074251D" w:rsidRDefault="00233694" w:rsidP="00233694">
      <w:pPr>
        <w:jc w:val="both"/>
        <w:rPr>
          <w:rFonts w:cs="Whitney-Semibold"/>
          <w:sz w:val="24"/>
          <w:szCs w:val="24"/>
          <w:lang w:val="en-GB"/>
        </w:rPr>
      </w:pPr>
      <w:r w:rsidRPr="00233694">
        <w:rPr>
          <w:rFonts w:cs="Whitney-Semibold"/>
          <w:sz w:val="24"/>
          <w:szCs w:val="24"/>
          <w:lang w:val="en-GB"/>
        </w:rPr>
        <w:t xml:space="preserve">Cities are </w:t>
      </w:r>
      <w:r w:rsidR="0074251D">
        <w:rPr>
          <w:rFonts w:cs="Whitney-Semibold"/>
          <w:sz w:val="24"/>
          <w:szCs w:val="24"/>
          <w:lang w:val="en-GB"/>
        </w:rPr>
        <w:t xml:space="preserve">considered to be </w:t>
      </w:r>
      <w:r w:rsidRPr="00233694">
        <w:rPr>
          <w:rFonts w:cs="Whitney-Semibold"/>
          <w:sz w:val="24"/>
          <w:szCs w:val="24"/>
          <w:lang w:val="en-GB"/>
        </w:rPr>
        <w:t xml:space="preserve">hubs for ideas, commerce, culture, science, productivity, social development and much more. </w:t>
      </w:r>
    </w:p>
    <w:p w:rsidR="001F7DF0" w:rsidRDefault="00233694" w:rsidP="0074251D">
      <w:pPr>
        <w:jc w:val="both"/>
        <w:rPr>
          <w:rFonts w:cs="Whitney-Semibold"/>
          <w:sz w:val="24"/>
          <w:szCs w:val="24"/>
          <w:lang w:val="en-GB"/>
        </w:rPr>
      </w:pPr>
      <w:r w:rsidRPr="00233694">
        <w:rPr>
          <w:rFonts w:cs="Whitney-Semibold"/>
          <w:sz w:val="24"/>
          <w:szCs w:val="24"/>
          <w:lang w:val="en-GB"/>
        </w:rPr>
        <w:t>However, many challenges exist to maintaining cities in a wa</w:t>
      </w:r>
      <w:r w:rsidR="00140E5B">
        <w:rPr>
          <w:rFonts w:cs="Whitney-Semibold"/>
          <w:sz w:val="24"/>
          <w:szCs w:val="24"/>
          <w:lang w:val="en-GB"/>
        </w:rPr>
        <w:t xml:space="preserve">y that continues to create jobs, </w:t>
      </w:r>
      <w:r w:rsidRPr="00233694">
        <w:rPr>
          <w:rFonts w:cs="Whitney-Semibold"/>
          <w:sz w:val="24"/>
          <w:szCs w:val="24"/>
          <w:lang w:val="en-GB"/>
        </w:rPr>
        <w:t>while not straining land and resources. Common urban challenges include congestion, lack of funds to provide basic services, a shortage of adequate housing and declining infrastructure.</w:t>
      </w:r>
      <w:r>
        <w:rPr>
          <w:rFonts w:cs="Whitney-Semibold"/>
          <w:sz w:val="24"/>
          <w:szCs w:val="24"/>
          <w:lang w:val="en-GB"/>
        </w:rPr>
        <w:t xml:space="preserve"> </w:t>
      </w:r>
    </w:p>
    <w:p w:rsidR="003C235A" w:rsidRPr="00233694" w:rsidRDefault="00CB7B66" w:rsidP="00F86D04">
      <w:pPr>
        <w:rPr>
          <w:rFonts w:cs="Whitney-Semibold"/>
          <w:sz w:val="28"/>
          <w:szCs w:val="28"/>
          <w:lang w:val="en-GB"/>
        </w:rPr>
      </w:pPr>
      <w:r w:rsidRPr="00233694">
        <w:rPr>
          <w:rFonts w:cs="Whitney-Semibold"/>
          <w:b/>
          <w:sz w:val="28"/>
          <w:szCs w:val="28"/>
          <w:lang w:val="en-GB"/>
        </w:rPr>
        <w:t>Goal 12:</w:t>
      </w:r>
      <w:r w:rsidRPr="00233694">
        <w:rPr>
          <w:rFonts w:cs="Whitney-Semibold"/>
          <w:sz w:val="28"/>
          <w:szCs w:val="28"/>
          <w:lang w:val="en-GB"/>
        </w:rPr>
        <w:t xml:space="preserve"> Ensure sustainable consumption and production patterns.</w:t>
      </w:r>
    </w:p>
    <w:p w:rsidR="005D79D1" w:rsidRPr="005D79D1" w:rsidRDefault="005D79D1" w:rsidP="005D79D1">
      <w:pPr>
        <w:jc w:val="both"/>
        <w:rPr>
          <w:rFonts w:cs="Whitney-Semibold"/>
          <w:sz w:val="24"/>
          <w:szCs w:val="24"/>
          <w:lang w:val="en-GB"/>
        </w:rPr>
      </w:pPr>
      <w:r w:rsidRPr="005D79D1">
        <w:rPr>
          <w:rFonts w:cs="Whitney-Semibold"/>
          <w:sz w:val="24"/>
          <w:szCs w:val="24"/>
          <w:lang w:val="en-GB"/>
        </w:rPr>
        <w:t>Sustainable consumption and production is about promoting resource and energy efficiency, sustainable infrastructure, and providing access to basic services, green and decent. Its implementation</w:t>
      </w:r>
      <w:r>
        <w:rPr>
          <w:rFonts w:cs="Whitney-Semibold"/>
          <w:sz w:val="24"/>
          <w:szCs w:val="24"/>
          <w:lang w:val="en-GB"/>
        </w:rPr>
        <w:t xml:space="preserve"> will help</w:t>
      </w:r>
      <w:r w:rsidRPr="005D79D1">
        <w:rPr>
          <w:rFonts w:cs="Whitney-Semibold"/>
          <w:sz w:val="24"/>
          <w:szCs w:val="24"/>
          <w:lang w:val="en-GB"/>
        </w:rPr>
        <w:t xml:space="preserve"> to achieve overall development plans, reduce future economic, environmental and social costs, </w:t>
      </w:r>
      <w:r>
        <w:rPr>
          <w:rFonts w:cs="Whitney-Semibold"/>
          <w:sz w:val="24"/>
          <w:szCs w:val="24"/>
          <w:lang w:val="en-GB"/>
        </w:rPr>
        <w:t xml:space="preserve">and </w:t>
      </w:r>
      <w:r w:rsidRPr="005D79D1">
        <w:rPr>
          <w:rFonts w:cs="Whitney-Semibold"/>
          <w:sz w:val="24"/>
          <w:szCs w:val="24"/>
          <w:lang w:val="en-GB"/>
        </w:rPr>
        <w:t>strengthen economic competitiveness.</w:t>
      </w:r>
    </w:p>
    <w:p w:rsidR="00233694" w:rsidRDefault="005D79D1" w:rsidP="00233694">
      <w:pPr>
        <w:jc w:val="both"/>
        <w:rPr>
          <w:rFonts w:cs="Whitney-Semibold"/>
          <w:sz w:val="24"/>
          <w:szCs w:val="24"/>
          <w:lang w:val="en-GB"/>
        </w:rPr>
      </w:pPr>
      <w:r w:rsidRPr="005D79D1">
        <w:rPr>
          <w:rFonts w:cs="Whitney-Semibold"/>
          <w:sz w:val="24"/>
          <w:szCs w:val="24"/>
          <w:lang w:val="en-GB"/>
        </w:rPr>
        <w:t xml:space="preserve">Sustainable consumption and production  aims at “doing more and better with less,” increasing net welfare gains from economic activities by reducing resource use, degradation and pollution along the whole lifecycle, while increasing quality of life. It </w:t>
      </w:r>
      <w:r>
        <w:rPr>
          <w:rFonts w:cs="Whitney-Semibold"/>
          <w:sz w:val="24"/>
          <w:szCs w:val="24"/>
          <w:lang w:val="en-GB"/>
        </w:rPr>
        <w:t>thus requires the involvement of</w:t>
      </w:r>
      <w:r w:rsidRPr="005D79D1">
        <w:rPr>
          <w:rFonts w:cs="Whitney-Semibold"/>
          <w:sz w:val="24"/>
          <w:szCs w:val="24"/>
          <w:lang w:val="en-GB"/>
        </w:rPr>
        <w:t xml:space="preserve"> different stakeholders, including business, consumers, policy makers, </w:t>
      </w:r>
      <w:r w:rsidRPr="005D79D1">
        <w:rPr>
          <w:rFonts w:cs="Whitney-Semibold"/>
          <w:sz w:val="24"/>
          <w:szCs w:val="24"/>
          <w:lang w:val="en-GB"/>
        </w:rPr>
        <w:lastRenderedPageBreak/>
        <w:t>researchers, scientists, media, and development cooperation agencies, among others.</w:t>
      </w:r>
      <w:r>
        <w:rPr>
          <w:rFonts w:cs="Whitney-Semibold"/>
          <w:sz w:val="24"/>
          <w:szCs w:val="24"/>
          <w:lang w:val="en-GB"/>
        </w:rPr>
        <w:t xml:space="preserve">  </w:t>
      </w:r>
      <w:r w:rsidR="00D22CF6" w:rsidRPr="00D22CF6">
        <w:rPr>
          <w:rFonts w:ascii="Whitney-Semibold" w:hAnsi="Whitney-Semibold" w:cs="Whitney-Semibold"/>
          <w:b/>
          <w:sz w:val="24"/>
          <w:szCs w:val="24"/>
          <w:highlight w:val="yellow"/>
          <w:lang w:val="en-US"/>
        </w:rPr>
        <w:t>Next Slide 6: (Goals 13 - 17)</w:t>
      </w:r>
      <w:r w:rsidR="00D22CF6">
        <w:rPr>
          <w:rFonts w:cs="Whitney-Semibold"/>
          <w:sz w:val="24"/>
          <w:szCs w:val="24"/>
          <w:lang w:val="en-GB"/>
        </w:rPr>
        <w:tab/>
      </w:r>
    </w:p>
    <w:p w:rsidR="00233694" w:rsidRDefault="00233694" w:rsidP="00F86D04">
      <w:pPr>
        <w:rPr>
          <w:rFonts w:cs="Whitney-Semibold"/>
          <w:sz w:val="24"/>
          <w:szCs w:val="24"/>
          <w:lang w:val="en-GB"/>
        </w:rPr>
      </w:pPr>
    </w:p>
    <w:p w:rsidR="00CB7B66" w:rsidRDefault="00EE30C1" w:rsidP="00F86D04">
      <w:pPr>
        <w:rPr>
          <w:rFonts w:cs="Whitney-Semibold"/>
          <w:sz w:val="28"/>
          <w:szCs w:val="28"/>
          <w:lang w:val="en-GB"/>
        </w:rPr>
      </w:pPr>
      <w:r>
        <w:rPr>
          <w:rFonts w:cs="Whitney-Semibold"/>
          <w:b/>
          <w:sz w:val="28"/>
          <w:szCs w:val="28"/>
          <w:lang w:val="en-GB"/>
        </w:rPr>
        <w:t>*</w:t>
      </w:r>
      <w:r w:rsidR="00CB7B66" w:rsidRPr="00233694">
        <w:rPr>
          <w:rFonts w:cs="Whitney-Semibold"/>
          <w:b/>
          <w:sz w:val="28"/>
          <w:szCs w:val="28"/>
          <w:lang w:val="en-GB"/>
        </w:rPr>
        <w:t>Goal 13:</w:t>
      </w:r>
      <w:r w:rsidR="00CB7B66" w:rsidRPr="00233694">
        <w:rPr>
          <w:rFonts w:cs="Whitney-Semibold"/>
          <w:sz w:val="28"/>
          <w:szCs w:val="28"/>
          <w:lang w:val="en-GB"/>
        </w:rPr>
        <w:t xml:space="preserve"> Take urgent action to combat climate change and its impacts.</w:t>
      </w:r>
    </w:p>
    <w:p w:rsidR="00CB7B66" w:rsidRDefault="00CB7B66" w:rsidP="00F86D04">
      <w:pPr>
        <w:rPr>
          <w:rFonts w:cs="Whitney-Semibold"/>
          <w:sz w:val="24"/>
          <w:szCs w:val="24"/>
          <w:lang w:val="en-GB"/>
        </w:rPr>
      </w:pPr>
      <w:r w:rsidRPr="00CB7B66">
        <w:rPr>
          <w:rFonts w:cs="Whitney-Semibold"/>
          <w:b/>
          <w:sz w:val="24"/>
          <w:szCs w:val="24"/>
          <w:lang w:val="en-GB"/>
        </w:rPr>
        <w:t>Goal 14:</w:t>
      </w:r>
      <w:r w:rsidRPr="00CB7B66">
        <w:rPr>
          <w:rFonts w:cs="Whitney-Semibold"/>
          <w:sz w:val="24"/>
          <w:szCs w:val="24"/>
          <w:lang w:val="en-GB"/>
        </w:rPr>
        <w:t xml:space="preserve"> Conserve and sustainably use the oceans, seas and marine resources</w:t>
      </w:r>
      <w:r>
        <w:rPr>
          <w:rFonts w:cs="Whitney-Semibold"/>
          <w:sz w:val="24"/>
          <w:szCs w:val="24"/>
          <w:lang w:val="en-GB"/>
        </w:rPr>
        <w:t>.</w:t>
      </w:r>
    </w:p>
    <w:p w:rsidR="00887B8F" w:rsidRDefault="00887B8F" w:rsidP="00887B8F">
      <w:pPr>
        <w:jc w:val="both"/>
        <w:rPr>
          <w:rFonts w:cs="Whitney-Semibold"/>
          <w:sz w:val="24"/>
          <w:szCs w:val="24"/>
          <w:lang w:val="en-GB"/>
        </w:rPr>
      </w:pPr>
      <w:r w:rsidRPr="00887B8F">
        <w:rPr>
          <w:rFonts w:cs="Whitney-Semibold"/>
          <w:sz w:val="24"/>
          <w:szCs w:val="24"/>
          <w:lang w:val="en-GB"/>
        </w:rPr>
        <w:t>Climate change is now affecting every country on every continent. It is disrupting national economies and affecting lives, costing people, communities and countries dearly today and even more tomorrow.</w:t>
      </w:r>
    </w:p>
    <w:p w:rsidR="00887B8F" w:rsidRDefault="00F2360C" w:rsidP="00667D3A">
      <w:pPr>
        <w:jc w:val="both"/>
        <w:rPr>
          <w:rFonts w:cs="Whitney-Semibold"/>
          <w:sz w:val="24"/>
          <w:szCs w:val="24"/>
          <w:lang w:val="en-GB"/>
        </w:rPr>
      </w:pPr>
      <w:r w:rsidRPr="00887B8F">
        <w:rPr>
          <w:rFonts w:cs="Whitney-Semibold"/>
          <w:sz w:val="24"/>
          <w:szCs w:val="24"/>
          <w:lang w:val="en-GB"/>
        </w:rPr>
        <w:t>But climate change is a global challenge that does not respect national borders. Emissions anywhere affect people everywhere. It is an issue that requires solutions that need to be coordinated at the international level and it requires international cooperation to help developing countries move toward a low-carbon economy.</w:t>
      </w:r>
    </w:p>
    <w:p w:rsidR="00CB7B66" w:rsidRDefault="00CB7B66" w:rsidP="00F86D04">
      <w:pPr>
        <w:rPr>
          <w:rFonts w:cs="Whitney-Semibold"/>
          <w:sz w:val="28"/>
          <w:szCs w:val="28"/>
          <w:lang w:val="en-GB"/>
        </w:rPr>
      </w:pPr>
      <w:r w:rsidRPr="00887B8F">
        <w:rPr>
          <w:rFonts w:cs="Whitney-Semibold"/>
          <w:b/>
          <w:sz w:val="28"/>
          <w:szCs w:val="28"/>
          <w:lang w:val="en-GB"/>
        </w:rPr>
        <w:t>Goal 15:</w:t>
      </w:r>
      <w:r w:rsidRPr="00887B8F">
        <w:rPr>
          <w:rFonts w:cs="Whitney-Semibold"/>
          <w:sz w:val="28"/>
          <w:szCs w:val="28"/>
          <w:lang w:val="en-GB"/>
        </w:rPr>
        <w:t xml:space="preserve"> Sustainably manage forests, combat desertification, halt and reverse land degradation,</w:t>
      </w:r>
      <w:r w:rsidR="0050255B">
        <w:rPr>
          <w:rFonts w:cs="Whitney-Semibold"/>
          <w:sz w:val="28"/>
          <w:szCs w:val="28"/>
          <w:lang w:val="en-GB"/>
        </w:rPr>
        <w:t xml:space="preserve"> and</w:t>
      </w:r>
      <w:r w:rsidRPr="00887B8F">
        <w:rPr>
          <w:rFonts w:cs="Whitney-Semibold"/>
          <w:sz w:val="28"/>
          <w:szCs w:val="28"/>
          <w:lang w:val="en-GB"/>
        </w:rPr>
        <w:t xml:space="preserve"> halt biodiversity loss.</w:t>
      </w:r>
    </w:p>
    <w:p w:rsidR="00887B8F" w:rsidRPr="00887B8F" w:rsidRDefault="00887B8F" w:rsidP="00887B8F">
      <w:pPr>
        <w:jc w:val="both"/>
        <w:rPr>
          <w:rFonts w:cs="Whitney-Semibold"/>
          <w:sz w:val="24"/>
          <w:szCs w:val="24"/>
          <w:lang w:val="en-GB"/>
        </w:rPr>
      </w:pPr>
      <w:r w:rsidRPr="00887B8F">
        <w:rPr>
          <w:rFonts w:cs="Whitney-Semibold"/>
          <w:sz w:val="24"/>
          <w:szCs w:val="24"/>
          <w:lang w:val="en-GB"/>
        </w:rPr>
        <w:t>The world’s oceans – their temperature, chemistry, currents and life – drive global systems that make the Earth habitable for humankind.</w:t>
      </w:r>
    </w:p>
    <w:p w:rsidR="00887B8F" w:rsidRPr="00887B8F" w:rsidRDefault="00887B8F" w:rsidP="00887B8F">
      <w:pPr>
        <w:jc w:val="both"/>
        <w:rPr>
          <w:rFonts w:cs="Whitney-Semibold"/>
          <w:sz w:val="24"/>
          <w:szCs w:val="24"/>
          <w:lang w:val="en-GB"/>
        </w:rPr>
      </w:pPr>
      <w:r w:rsidRPr="00887B8F">
        <w:rPr>
          <w:rFonts w:cs="Whitney-Semibold"/>
          <w:sz w:val="24"/>
          <w:szCs w:val="24"/>
          <w:lang w:val="en-GB"/>
        </w:rPr>
        <w:t>Our rainwater, drinking water, weather, climate, coastlines, much of our food, and even the oxygen in the air we breathe, are all ultimately provided and regulated by the sea. Throughout history, oceans and seas have been vital conduit</w:t>
      </w:r>
      <w:r>
        <w:rPr>
          <w:rFonts w:cs="Whitney-Semibold"/>
          <w:sz w:val="24"/>
          <w:szCs w:val="24"/>
          <w:lang w:val="en-GB"/>
        </w:rPr>
        <w:t>s for trade and transportation.</w:t>
      </w:r>
    </w:p>
    <w:p w:rsidR="00887B8F" w:rsidRPr="00667D3A" w:rsidRDefault="00887B8F" w:rsidP="00667D3A">
      <w:pPr>
        <w:jc w:val="both"/>
        <w:rPr>
          <w:rFonts w:cs="Whitney-Semibold"/>
          <w:sz w:val="24"/>
          <w:szCs w:val="24"/>
          <w:lang w:val="en-GB"/>
        </w:rPr>
      </w:pPr>
      <w:r w:rsidRPr="00887B8F">
        <w:rPr>
          <w:rFonts w:cs="Whitney-Semibold"/>
          <w:sz w:val="24"/>
          <w:szCs w:val="24"/>
          <w:lang w:val="en-GB"/>
        </w:rPr>
        <w:t>Careful management of this essential glo</w:t>
      </w:r>
      <w:r w:rsidR="00F2360C">
        <w:rPr>
          <w:rFonts w:cs="Whitney-Semibold"/>
          <w:sz w:val="24"/>
          <w:szCs w:val="24"/>
          <w:lang w:val="en-GB"/>
        </w:rPr>
        <w:t>bal resource is a key feature for</w:t>
      </w:r>
      <w:r w:rsidRPr="00887B8F">
        <w:rPr>
          <w:rFonts w:cs="Whitney-Semibold"/>
          <w:sz w:val="24"/>
          <w:szCs w:val="24"/>
          <w:lang w:val="en-GB"/>
        </w:rPr>
        <w:t xml:space="preserve"> a sustainable future.</w:t>
      </w:r>
    </w:p>
    <w:p w:rsidR="00CB7B66" w:rsidRPr="00887B8F" w:rsidRDefault="00CB7B66" w:rsidP="00F86D04">
      <w:pPr>
        <w:rPr>
          <w:rFonts w:cs="Whitney-Semibold"/>
          <w:sz w:val="28"/>
          <w:szCs w:val="28"/>
          <w:lang w:val="en-GB"/>
        </w:rPr>
      </w:pPr>
      <w:r w:rsidRPr="00887B8F">
        <w:rPr>
          <w:rFonts w:cs="Whitney-Semibold"/>
          <w:b/>
          <w:sz w:val="28"/>
          <w:szCs w:val="28"/>
          <w:lang w:val="en-GB"/>
        </w:rPr>
        <w:t>Goal 16:</w:t>
      </w:r>
      <w:r w:rsidRPr="00887B8F">
        <w:rPr>
          <w:rFonts w:cs="Whitney-Semibold"/>
          <w:sz w:val="28"/>
          <w:szCs w:val="28"/>
          <w:lang w:val="en-GB"/>
        </w:rPr>
        <w:t xml:space="preserve"> Promote just, peaceful and inclusive societies.</w:t>
      </w:r>
    </w:p>
    <w:p w:rsidR="00887B8F" w:rsidRDefault="00887B8F" w:rsidP="00667D3A">
      <w:pPr>
        <w:jc w:val="both"/>
        <w:rPr>
          <w:rFonts w:cs="Whitney-Semibold"/>
          <w:sz w:val="24"/>
          <w:szCs w:val="24"/>
          <w:lang w:val="en-GB"/>
        </w:rPr>
      </w:pPr>
      <w:r w:rsidRPr="00887B8F">
        <w:rPr>
          <w:rFonts w:cs="Whitney-Semibold"/>
          <w:sz w:val="24"/>
          <w:szCs w:val="24"/>
          <w:lang w:val="en-GB"/>
        </w:rPr>
        <w:t>Goal 16 of the Sustainable Development Goals is dedicated to the promotion of peaceful and inclusive societies for sustainable development, the provision of access to justice for all, and building effective, accountable institutions at all levels.</w:t>
      </w:r>
    </w:p>
    <w:p w:rsidR="00CB7B66" w:rsidRPr="00AB3DA5" w:rsidRDefault="00CB7B66" w:rsidP="00F86D04">
      <w:pPr>
        <w:rPr>
          <w:rFonts w:cs="Whitney-Semibold"/>
          <w:sz w:val="28"/>
          <w:szCs w:val="28"/>
          <w:lang w:val="en-GB"/>
        </w:rPr>
      </w:pPr>
      <w:r w:rsidRPr="00AB3DA5">
        <w:rPr>
          <w:rFonts w:cs="Whitney-Semibold"/>
          <w:b/>
          <w:sz w:val="28"/>
          <w:szCs w:val="28"/>
          <w:lang w:val="en-GB"/>
        </w:rPr>
        <w:t>Goal 17:</w:t>
      </w:r>
      <w:r w:rsidRPr="00AB3DA5">
        <w:rPr>
          <w:rFonts w:cs="Whitney-Semibold"/>
          <w:sz w:val="28"/>
          <w:szCs w:val="28"/>
          <w:lang w:val="en-GB"/>
        </w:rPr>
        <w:t xml:space="preserve"> Revitalize the global partnership for sustainable development.</w:t>
      </w:r>
    </w:p>
    <w:p w:rsidR="007519E7" w:rsidRPr="007519E7" w:rsidRDefault="007519E7" w:rsidP="007519E7">
      <w:pPr>
        <w:jc w:val="both"/>
        <w:rPr>
          <w:rFonts w:cs="Whitney-Semibold"/>
          <w:sz w:val="24"/>
          <w:szCs w:val="24"/>
          <w:lang w:val="en-GB"/>
        </w:rPr>
      </w:pPr>
      <w:r w:rsidRPr="007519E7">
        <w:rPr>
          <w:rFonts w:cs="Whitney-Semibold"/>
          <w:sz w:val="24"/>
          <w:szCs w:val="24"/>
          <w:lang w:val="en-GB"/>
        </w:rPr>
        <w:t xml:space="preserve">A successful sustainable development agenda requires partnerships between governments, the private sector and civil society. </w:t>
      </w:r>
    </w:p>
    <w:p w:rsidR="0050255B" w:rsidRDefault="007519E7" w:rsidP="007519E7">
      <w:pPr>
        <w:jc w:val="both"/>
        <w:rPr>
          <w:rFonts w:cs="Whitney-Semibold"/>
          <w:sz w:val="24"/>
          <w:szCs w:val="24"/>
          <w:lang w:val="en-GB"/>
        </w:rPr>
      </w:pPr>
      <w:r>
        <w:rPr>
          <w:rFonts w:cs="Whitney-Semibold"/>
          <w:sz w:val="24"/>
          <w:szCs w:val="24"/>
          <w:lang w:val="en-GB"/>
        </w:rPr>
        <w:t>Efforts are</w:t>
      </w:r>
      <w:r w:rsidRPr="007519E7">
        <w:rPr>
          <w:rFonts w:cs="Whitney-Semibold"/>
          <w:sz w:val="24"/>
          <w:szCs w:val="24"/>
          <w:lang w:val="en-GB"/>
        </w:rPr>
        <w:t xml:space="preserve"> needed to mobilize, redirect and unlock the transformative power of trillions of dollars of private resources to deliver on sustainable development objectives. Long-term investments, including foreign direct investment, are needed in critical sectors, especially in developing countries. These include sustainable energy, infrastructure and transport, as well as information and communications technologies. </w:t>
      </w:r>
    </w:p>
    <w:p w:rsidR="00CB7B66" w:rsidRDefault="007519E7" w:rsidP="007519E7">
      <w:pPr>
        <w:jc w:val="both"/>
        <w:rPr>
          <w:rFonts w:cs="Whitney-Semibold"/>
          <w:sz w:val="24"/>
          <w:szCs w:val="24"/>
          <w:lang w:val="en-GB"/>
        </w:rPr>
      </w:pPr>
      <w:bookmarkStart w:id="0" w:name="_GoBack"/>
      <w:bookmarkEnd w:id="0"/>
      <w:r w:rsidRPr="007519E7">
        <w:rPr>
          <w:rFonts w:cs="Whitney-Semibold"/>
          <w:sz w:val="24"/>
          <w:szCs w:val="24"/>
          <w:lang w:val="en-GB"/>
        </w:rPr>
        <w:t>The public sector will need to set a clear direction</w:t>
      </w:r>
      <w:r w:rsidR="0050255B">
        <w:rPr>
          <w:rFonts w:cs="Whitney-Semibold"/>
          <w:sz w:val="24"/>
          <w:szCs w:val="24"/>
          <w:lang w:val="en-GB"/>
        </w:rPr>
        <w:t xml:space="preserve"> though</w:t>
      </w:r>
      <w:r w:rsidRPr="007519E7">
        <w:rPr>
          <w:rFonts w:cs="Whitney-Semibold"/>
          <w:sz w:val="24"/>
          <w:szCs w:val="24"/>
          <w:lang w:val="en-GB"/>
        </w:rPr>
        <w:t>. Review</w:t>
      </w:r>
      <w:r w:rsidR="0050255B">
        <w:rPr>
          <w:rFonts w:cs="Whitney-Semibold"/>
          <w:sz w:val="24"/>
          <w:szCs w:val="24"/>
          <w:lang w:val="en-GB"/>
        </w:rPr>
        <w:t>ing</w:t>
      </w:r>
      <w:r w:rsidRPr="007519E7">
        <w:rPr>
          <w:rFonts w:cs="Whitney-Semibold"/>
          <w:sz w:val="24"/>
          <w:szCs w:val="24"/>
          <w:lang w:val="en-GB"/>
        </w:rPr>
        <w:t xml:space="preserve"> and monitoring frameworks, regulations and incentive structures that enable such investments must be retooled to attract investments and reinforce sustainable development. National oversight </w:t>
      </w:r>
      <w:r w:rsidRPr="007519E7">
        <w:rPr>
          <w:rFonts w:cs="Whitney-Semibold"/>
          <w:sz w:val="24"/>
          <w:szCs w:val="24"/>
          <w:lang w:val="en-GB"/>
        </w:rPr>
        <w:lastRenderedPageBreak/>
        <w:t>mechanisms such as supreme audit institutions and oversight functions by legislatures should be strengthened.</w:t>
      </w:r>
      <w:r w:rsidR="00D22CF6">
        <w:rPr>
          <w:rFonts w:cs="Whitney-Semibold"/>
          <w:sz w:val="24"/>
          <w:szCs w:val="24"/>
          <w:lang w:val="en-GB"/>
        </w:rPr>
        <w:t xml:space="preserve"> </w:t>
      </w:r>
      <w:r w:rsidR="00D22CF6" w:rsidRPr="00D22CF6">
        <w:rPr>
          <w:rFonts w:cs="Whitney-Semibold"/>
          <w:b/>
          <w:sz w:val="24"/>
          <w:szCs w:val="24"/>
          <w:highlight w:val="yellow"/>
          <w:lang w:val="en-GB"/>
        </w:rPr>
        <w:t>Next Slide 7: Concluding Remarks</w:t>
      </w:r>
    </w:p>
    <w:p w:rsidR="00887B8F" w:rsidRDefault="00887B8F">
      <w:pPr>
        <w:rPr>
          <w:rFonts w:cs="Whitney-Semibold"/>
          <w:b/>
          <w:sz w:val="24"/>
          <w:szCs w:val="24"/>
          <w:lang w:val="en-GB"/>
        </w:rPr>
      </w:pPr>
    </w:p>
    <w:p w:rsidR="00667D3A" w:rsidRDefault="00D22CF6">
      <w:pPr>
        <w:rPr>
          <w:rFonts w:cs="Whitney-Semibold"/>
          <w:sz w:val="24"/>
          <w:szCs w:val="24"/>
          <w:lang w:val="en-US"/>
        </w:rPr>
      </w:pPr>
      <w:r w:rsidRPr="00D22CF6">
        <w:rPr>
          <w:rFonts w:cs="Whitney-Semibold"/>
          <w:b/>
          <w:sz w:val="24"/>
          <w:szCs w:val="24"/>
          <w:lang w:val="en-US"/>
        </w:rPr>
        <w:t>*</w:t>
      </w:r>
      <w:r w:rsidRPr="00D22CF6">
        <w:rPr>
          <w:rFonts w:cs="Whitney-Semibold"/>
          <w:sz w:val="24"/>
          <w:szCs w:val="24"/>
          <w:lang w:val="en-US"/>
        </w:rPr>
        <w:t>Before we conclude this lesson, I’m sure some of you mig</w:t>
      </w:r>
      <w:r>
        <w:rPr>
          <w:rFonts w:cs="Whitney-Semibold"/>
          <w:sz w:val="24"/>
          <w:szCs w:val="24"/>
          <w:lang w:val="en-US"/>
        </w:rPr>
        <w:t xml:space="preserve">ht be asking themselves why should one </w:t>
      </w:r>
      <w:r w:rsidRPr="00D22CF6">
        <w:rPr>
          <w:rFonts w:cs="Whitney-Semibold"/>
          <w:sz w:val="24"/>
          <w:szCs w:val="24"/>
          <w:lang w:val="en-US"/>
        </w:rPr>
        <w:t>really care about SDGs. If you’re an engineer</w:t>
      </w:r>
      <w:r>
        <w:rPr>
          <w:rFonts w:cs="Whitney-Semibold"/>
          <w:sz w:val="24"/>
          <w:szCs w:val="24"/>
          <w:lang w:val="en-US"/>
        </w:rPr>
        <w:t xml:space="preserve"> </w:t>
      </w:r>
      <w:r w:rsidRPr="00D22CF6">
        <w:rPr>
          <w:rFonts w:cs="Whitney-Semibold"/>
          <w:sz w:val="24"/>
          <w:szCs w:val="24"/>
          <w:lang w:val="en-US"/>
        </w:rPr>
        <w:t xml:space="preserve">or scientist for example, and you wish to develop </w:t>
      </w:r>
      <w:r>
        <w:rPr>
          <w:rFonts w:cs="Whitney-Semibold"/>
          <w:sz w:val="24"/>
          <w:szCs w:val="24"/>
          <w:lang w:val="en-US"/>
        </w:rPr>
        <w:t xml:space="preserve">essential </w:t>
      </w:r>
      <w:r w:rsidRPr="00D22CF6">
        <w:rPr>
          <w:rFonts w:cs="Whitney-Semibold"/>
          <w:sz w:val="24"/>
          <w:szCs w:val="24"/>
          <w:lang w:val="en-US"/>
        </w:rPr>
        <w:t>technologies that may make a po</w:t>
      </w:r>
      <w:r>
        <w:rPr>
          <w:rFonts w:cs="Whitney-Semibold"/>
          <w:sz w:val="24"/>
          <w:szCs w:val="24"/>
          <w:lang w:val="en-US"/>
        </w:rPr>
        <w:t xml:space="preserve">sitive contribution to global sustainable development, where would you begin? </w:t>
      </w:r>
    </w:p>
    <w:p w:rsidR="00D22CF6" w:rsidRPr="00D22CF6" w:rsidRDefault="00D22CF6">
      <w:pPr>
        <w:rPr>
          <w:rFonts w:cs="Whitney-Semibold"/>
          <w:sz w:val="24"/>
          <w:szCs w:val="24"/>
          <w:lang w:val="en-US"/>
        </w:rPr>
      </w:pPr>
      <w:r>
        <w:rPr>
          <w:rFonts w:cs="Whitney-Semibold"/>
          <w:sz w:val="24"/>
          <w:szCs w:val="24"/>
          <w:lang w:val="en-US"/>
        </w:rPr>
        <w:t>An excellent s</w:t>
      </w:r>
      <w:r w:rsidRPr="00D22CF6">
        <w:rPr>
          <w:rFonts w:cs="Whitney-Semibold"/>
          <w:sz w:val="24"/>
          <w:szCs w:val="24"/>
          <w:lang w:val="en-US"/>
        </w:rPr>
        <w:t>tart</w:t>
      </w:r>
      <w:r>
        <w:rPr>
          <w:rFonts w:cs="Whitney-Semibold"/>
          <w:sz w:val="24"/>
          <w:szCs w:val="24"/>
          <w:lang w:val="en-US"/>
        </w:rPr>
        <w:t>ing is</w:t>
      </w:r>
      <w:r w:rsidRPr="00D22CF6">
        <w:rPr>
          <w:rFonts w:cs="Whitney-Semibold"/>
          <w:sz w:val="24"/>
          <w:szCs w:val="24"/>
          <w:lang w:val="en-US"/>
        </w:rPr>
        <w:t xml:space="preserve"> by understan</w:t>
      </w:r>
      <w:r w:rsidR="00757CDF">
        <w:rPr>
          <w:rFonts w:cs="Whitney-Semibold"/>
          <w:sz w:val="24"/>
          <w:szCs w:val="24"/>
          <w:lang w:val="en-US"/>
        </w:rPr>
        <w:t>ding the SDGs, because even many</w:t>
      </w:r>
      <w:r w:rsidRPr="00D22CF6">
        <w:rPr>
          <w:rFonts w:cs="Whitney-Semibold"/>
          <w:sz w:val="24"/>
          <w:szCs w:val="24"/>
          <w:lang w:val="en-US"/>
        </w:rPr>
        <w:t xml:space="preserve"> of the global expert organisations (such as the W</w:t>
      </w:r>
      <w:r w:rsidR="00757CDF">
        <w:rPr>
          <w:rFonts w:cs="Whitney-Semibold"/>
          <w:sz w:val="24"/>
          <w:szCs w:val="24"/>
          <w:lang w:val="en-US"/>
        </w:rPr>
        <w:t xml:space="preserve">orld </w:t>
      </w:r>
      <w:r w:rsidRPr="00D22CF6">
        <w:rPr>
          <w:rFonts w:cs="Whitney-Semibold"/>
          <w:sz w:val="24"/>
          <w:szCs w:val="24"/>
          <w:lang w:val="en-US"/>
        </w:rPr>
        <w:t>H</w:t>
      </w:r>
      <w:r w:rsidR="00757CDF">
        <w:rPr>
          <w:rFonts w:cs="Whitney-Semibold"/>
          <w:sz w:val="24"/>
          <w:szCs w:val="24"/>
          <w:lang w:val="en-US"/>
        </w:rPr>
        <w:t xml:space="preserve">ealth </w:t>
      </w:r>
      <w:r w:rsidRPr="00D22CF6">
        <w:rPr>
          <w:rFonts w:cs="Whitney-Semibold"/>
          <w:sz w:val="24"/>
          <w:szCs w:val="24"/>
          <w:lang w:val="en-US"/>
        </w:rPr>
        <w:t>O</w:t>
      </w:r>
      <w:r w:rsidR="00757CDF">
        <w:rPr>
          <w:rFonts w:cs="Whitney-Semibold"/>
          <w:sz w:val="24"/>
          <w:szCs w:val="24"/>
          <w:lang w:val="en-US"/>
        </w:rPr>
        <w:t>rganisation</w:t>
      </w:r>
      <w:r w:rsidRPr="00D22CF6">
        <w:rPr>
          <w:rFonts w:cs="Whitney-Semibold"/>
          <w:sz w:val="24"/>
          <w:szCs w:val="24"/>
          <w:lang w:val="en-US"/>
        </w:rPr>
        <w:t>), who are entrusted with the mission of making recommendations</w:t>
      </w:r>
      <w:r w:rsidR="00757CDF">
        <w:rPr>
          <w:rFonts w:cs="Whitney-Semibold"/>
          <w:sz w:val="24"/>
          <w:szCs w:val="24"/>
          <w:lang w:val="en-US"/>
        </w:rPr>
        <w:t>/guidelines</w:t>
      </w:r>
      <w:r w:rsidRPr="00D22CF6">
        <w:rPr>
          <w:rFonts w:cs="Whitney-Semibold"/>
          <w:sz w:val="24"/>
          <w:szCs w:val="24"/>
          <w:lang w:val="en-US"/>
        </w:rPr>
        <w:t xml:space="preserve"> for safe technologies and health measures, will always look to align their policies and strategies with the SGDs. Major funding organisations, such as the Gates Foundation, Wellcome Trust etc., typically align their strategies and priorities with such an initiative. Same goes for a company that wishes to expand internationally or establish a Corporate Social Responsibility Strategy; they would surely benefit by looking at SDGs to inspire their strategy. And list goes on….</w:t>
      </w:r>
    </w:p>
    <w:p w:rsidR="00D22CF6" w:rsidRDefault="00D22CF6">
      <w:pPr>
        <w:rPr>
          <w:rFonts w:ascii="Whitney-Semibold" w:hAnsi="Whitney-Semibold" w:cs="Whitney-Semibold"/>
          <w:b/>
          <w:sz w:val="32"/>
          <w:szCs w:val="32"/>
          <w:lang w:val="en-US"/>
        </w:rPr>
      </w:pPr>
    </w:p>
    <w:p w:rsidR="00D22CF6" w:rsidRDefault="00D22CF6">
      <w:pPr>
        <w:rPr>
          <w:rFonts w:ascii="Whitney-Semibold" w:hAnsi="Whitney-Semibold" w:cs="Whitney-Semibold"/>
          <w:b/>
          <w:sz w:val="32"/>
          <w:szCs w:val="32"/>
          <w:lang w:val="en-US"/>
        </w:rPr>
      </w:pPr>
    </w:p>
    <w:p w:rsidR="00202524" w:rsidRDefault="00202524">
      <w:pPr>
        <w:rPr>
          <w:rFonts w:ascii="Whitney-Semibold" w:hAnsi="Whitney-Semibold" w:cs="Whitney-Semibold"/>
          <w:b/>
          <w:sz w:val="32"/>
          <w:szCs w:val="32"/>
          <w:lang w:val="en-US"/>
        </w:rPr>
      </w:pPr>
    </w:p>
    <w:p w:rsidR="00246B4E" w:rsidRPr="00246B4E" w:rsidRDefault="00246B4E">
      <w:pPr>
        <w:rPr>
          <w:b/>
          <w:sz w:val="24"/>
          <w:szCs w:val="24"/>
          <w:lang w:val="en-US"/>
        </w:rPr>
      </w:pPr>
    </w:p>
    <w:sectPr w:rsidR="00246B4E" w:rsidRPr="00246B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7FB" w:rsidRDefault="007B27FB" w:rsidP="001F7DF0">
      <w:pPr>
        <w:spacing w:after="0" w:line="240" w:lineRule="auto"/>
      </w:pPr>
      <w:r>
        <w:separator/>
      </w:r>
    </w:p>
  </w:endnote>
  <w:endnote w:type="continuationSeparator" w:id="0">
    <w:p w:rsidR="007B27FB" w:rsidRDefault="007B27FB" w:rsidP="001F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hitney-Sem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7FB" w:rsidRDefault="007B27FB" w:rsidP="001F7DF0">
      <w:pPr>
        <w:spacing w:after="0" w:line="240" w:lineRule="auto"/>
      </w:pPr>
      <w:r>
        <w:separator/>
      </w:r>
    </w:p>
  </w:footnote>
  <w:footnote w:type="continuationSeparator" w:id="0">
    <w:p w:rsidR="007B27FB" w:rsidRDefault="007B27FB" w:rsidP="001F7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606B"/>
    <w:multiLevelType w:val="hybridMultilevel"/>
    <w:tmpl w:val="65840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A63FC"/>
    <w:multiLevelType w:val="hybridMultilevel"/>
    <w:tmpl w:val="F280D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941A2"/>
    <w:multiLevelType w:val="hybridMultilevel"/>
    <w:tmpl w:val="318C23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2072A8"/>
    <w:multiLevelType w:val="hybridMultilevel"/>
    <w:tmpl w:val="E9A8558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1C6B7EBF"/>
    <w:multiLevelType w:val="hybridMultilevel"/>
    <w:tmpl w:val="66EE59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107B0B"/>
    <w:multiLevelType w:val="hybridMultilevel"/>
    <w:tmpl w:val="36FCB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21E46BB"/>
    <w:multiLevelType w:val="hybridMultilevel"/>
    <w:tmpl w:val="6CDC92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5765C48"/>
    <w:multiLevelType w:val="hybridMultilevel"/>
    <w:tmpl w:val="23446F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7B91C55"/>
    <w:multiLevelType w:val="hybridMultilevel"/>
    <w:tmpl w:val="44BE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A34164"/>
    <w:multiLevelType w:val="hybridMultilevel"/>
    <w:tmpl w:val="B5228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C114C77"/>
    <w:multiLevelType w:val="hybridMultilevel"/>
    <w:tmpl w:val="88B8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92B14"/>
    <w:multiLevelType w:val="hybridMultilevel"/>
    <w:tmpl w:val="A24E01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CFF0777"/>
    <w:multiLevelType w:val="hybridMultilevel"/>
    <w:tmpl w:val="19589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C51591"/>
    <w:multiLevelType w:val="hybridMultilevel"/>
    <w:tmpl w:val="20D4EF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3"/>
  </w:num>
  <w:num w:numId="6">
    <w:abstractNumId w:val="11"/>
  </w:num>
  <w:num w:numId="7">
    <w:abstractNumId w:val="9"/>
  </w:num>
  <w:num w:numId="8">
    <w:abstractNumId w:val="6"/>
  </w:num>
  <w:num w:numId="9">
    <w:abstractNumId w:val="5"/>
  </w:num>
  <w:num w:numId="10">
    <w:abstractNumId w:val="10"/>
  </w:num>
  <w:num w:numId="11">
    <w:abstractNumId w:val="12"/>
  </w:num>
  <w:num w:numId="12">
    <w:abstractNumId w:val="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33"/>
    <w:rsid w:val="00092B63"/>
    <w:rsid w:val="000D2833"/>
    <w:rsid w:val="000F1F75"/>
    <w:rsid w:val="00130016"/>
    <w:rsid w:val="00140E5B"/>
    <w:rsid w:val="0018765A"/>
    <w:rsid w:val="001A100C"/>
    <w:rsid w:val="001A507E"/>
    <w:rsid w:val="001B69FF"/>
    <w:rsid w:val="001F6BD3"/>
    <w:rsid w:val="001F7DF0"/>
    <w:rsid w:val="00202524"/>
    <w:rsid w:val="00233694"/>
    <w:rsid w:val="00246B4E"/>
    <w:rsid w:val="002B1E2C"/>
    <w:rsid w:val="002B5440"/>
    <w:rsid w:val="0032164D"/>
    <w:rsid w:val="00326FFF"/>
    <w:rsid w:val="00397C87"/>
    <w:rsid w:val="003C235A"/>
    <w:rsid w:val="003D31BB"/>
    <w:rsid w:val="00421338"/>
    <w:rsid w:val="00426913"/>
    <w:rsid w:val="004A277D"/>
    <w:rsid w:val="004B189F"/>
    <w:rsid w:val="004B5F72"/>
    <w:rsid w:val="004B7A2B"/>
    <w:rsid w:val="0050255B"/>
    <w:rsid w:val="00565D72"/>
    <w:rsid w:val="005D6EF1"/>
    <w:rsid w:val="005D79D1"/>
    <w:rsid w:val="00667D3A"/>
    <w:rsid w:val="006B0BAB"/>
    <w:rsid w:val="007054AA"/>
    <w:rsid w:val="0074251D"/>
    <w:rsid w:val="007519E7"/>
    <w:rsid w:val="00752663"/>
    <w:rsid w:val="00757CDF"/>
    <w:rsid w:val="007B27FB"/>
    <w:rsid w:val="007C69E0"/>
    <w:rsid w:val="00887B8F"/>
    <w:rsid w:val="00893AF0"/>
    <w:rsid w:val="008E3761"/>
    <w:rsid w:val="009650D7"/>
    <w:rsid w:val="00A66815"/>
    <w:rsid w:val="00A72E72"/>
    <w:rsid w:val="00A7729C"/>
    <w:rsid w:val="00A805DD"/>
    <w:rsid w:val="00A846FA"/>
    <w:rsid w:val="00AB3DA5"/>
    <w:rsid w:val="00AD1A21"/>
    <w:rsid w:val="00B44A0A"/>
    <w:rsid w:val="00BA2516"/>
    <w:rsid w:val="00C00EAB"/>
    <w:rsid w:val="00C60BAD"/>
    <w:rsid w:val="00C710D8"/>
    <w:rsid w:val="00CA2F79"/>
    <w:rsid w:val="00CB7B66"/>
    <w:rsid w:val="00D22CF6"/>
    <w:rsid w:val="00D27B8F"/>
    <w:rsid w:val="00D310D7"/>
    <w:rsid w:val="00D87B3F"/>
    <w:rsid w:val="00D95E6A"/>
    <w:rsid w:val="00DD2C0B"/>
    <w:rsid w:val="00E07C7F"/>
    <w:rsid w:val="00E124BF"/>
    <w:rsid w:val="00E967B2"/>
    <w:rsid w:val="00EE08D7"/>
    <w:rsid w:val="00EE30C1"/>
    <w:rsid w:val="00F2360C"/>
    <w:rsid w:val="00F86D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9D41D-5B2E-469D-991B-67A3D007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6D0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83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0D2833"/>
  </w:style>
  <w:style w:type="paragraph" w:styleId="ListParagraph">
    <w:name w:val="List Paragraph"/>
    <w:basedOn w:val="Normal"/>
    <w:uiPriority w:val="34"/>
    <w:qFormat/>
    <w:rsid w:val="00E967B2"/>
    <w:pPr>
      <w:ind w:left="720"/>
      <w:contextualSpacing/>
    </w:pPr>
  </w:style>
  <w:style w:type="character" w:styleId="Hyperlink">
    <w:name w:val="Hyperlink"/>
    <w:basedOn w:val="DefaultParagraphFont"/>
    <w:uiPriority w:val="99"/>
    <w:semiHidden/>
    <w:unhideWhenUsed/>
    <w:rsid w:val="00202524"/>
    <w:rPr>
      <w:color w:val="0000FF"/>
      <w:u w:val="single"/>
    </w:rPr>
  </w:style>
  <w:style w:type="character" w:customStyle="1" w:styleId="Heading1Char">
    <w:name w:val="Heading 1 Char"/>
    <w:basedOn w:val="DefaultParagraphFont"/>
    <w:link w:val="Heading1"/>
    <w:uiPriority w:val="9"/>
    <w:rsid w:val="00F86D04"/>
    <w:rPr>
      <w:rFonts w:ascii="Times New Roman" w:eastAsia="Times New Roman" w:hAnsi="Times New Roman" w:cs="Times New Roman"/>
      <w:b/>
      <w:bCs/>
      <w:kern w:val="36"/>
      <w:sz w:val="48"/>
      <w:szCs w:val="48"/>
      <w:lang w:val="en-GB" w:eastAsia="en-GB"/>
    </w:rPr>
  </w:style>
  <w:style w:type="paragraph" w:styleId="Header">
    <w:name w:val="header"/>
    <w:basedOn w:val="Normal"/>
    <w:link w:val="HeaderChar"/>
    <w:uiPriority w:val="99"/>
    <w:unhideWhenUsed/>
    <w:rsid w:val="001F7D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7DF0"/>
  </w:style>
  <w:style w:type="paragraph" w:styleId="Footer">
    <w:name w:val="footer"/>
    <w:basedOn w:val="Normal"/>
    <w:link w:val="FooterChar"/>
    <w:uiPriority w:val="99"/>
    <w:unhideWhenUsed/>
    <w:rsid w:val="001F7D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7DF0"/>
  </w:style>
  <w:style w:type="paragraph" w:styleId="BalloonText">
    <w:name w:val="Balloon Text"/>
    <w:basedOn w:val="Normal"/>
    <w:link w:val="BalloonTextChar"/>
    <w:uiPriority w:val="99"/>
    <w:semiHidden/>
    <w:unhideWhenUsed/>
    <w:rsid w:val="00421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783">
      <w:bodyDiv w:val="1"/>
      <w:marLeft w:val="0"/>
      <w:marRight w:val="0"/>
      <w:marTop w:val="0"/>
      <w:marBottom w:val="0"/>
      <w:divBdr>
        <w:top w:val="none" w:sz="0" w:space="0" w:color="auto"/>
        <w:left w:val="none" w:sz="0" w:space="0" w:color="auto"/>
        <w:bottom w:val="none" w:sz="0" w:space="0" w:color="auto"/>
        <w:right w:val="none" w:sz="0" w:space="0" w:color="auto"/>
      </w:divBdr>
    </w:div>
    <w:div w:id="21639501">
      <w:bodyDiv w:val="1"/>
      <w:marLeft w:val="0"/>
      <w:marRight w:val="0"/>
      <w:marTop w:val="0"/>
      <w:marBottom w:val="0"/>
      <w:divBdr>
        <w:top w:val="none" w:sz="0" w:space="0" w:color="auto"/>
        <w:left w:val="none" w:sz="0" w:space="0" w:color="auto"/>
        <w:bottom w:val="none" w:sz="0" w:space="0" w:color="auto"/>
        <w:right w:val="none" w:sz="0" w:space="0" w:color="auto"/>
      </w:divBdr>
    </w:div>
    <w:div w:id="55981317">
      <w:bodyDiv w:val="1"/>
      <w:marLeft w:val="0"/>
      <w:marRight w:val="0"/>
      <w:marTop w:val="0"/>
      <w:marBottom w:val="0"/>
      <w:divBdr>
        <w:top w:val="none" w:sz="0" w:space="0" w:color="auto"/>
        <w:left w:val="none" w:sz="0" w:space="0" w:color="auto"/>
        <w:bottom w:val="none" w:sz="0" w:space="0" w:color="auto"/>
        <w:right w:val="none" w:sz="0" w:space="0" w:color="auto"/>
      </w:divBdr>
    </w:div>
    <w:div w:id="57438265">
      <w:bodyDiv w:val="1"/>
      <w:marLeft w:val="0"/>
      <w:marRight w:val="0"/>
      <w:marTop w:val="0"/>
      <w:marBottom w:val="0"/>
      <w:divBdr>
        <w:top w:val="none" w:sz="0" w:space="0" w:color="auto"/>
        <w:left w:val="none" w:sz="0" w:space="0" w:color="auto"/>
        <w:bottom w:val="none" w:sz="0" w:space="0" w:color="auto"/>
        <w:right w:val="none" w:sz="0" w:space="0" w:color="auto"/>
      </w:divBdr>
    </w:div>
    <w:div w:id="185213436">
      <w:bodyDiv w:val="1"/>
      <w:marLeft w:val="0"/>
      <w:marRight w:val="0"/>
      <w:marTop w:val="0"/>
      <w:marBottom w:val="0"/>
      <w:divBdr>
        <w:top w:val="none" w:sz="0" w:space="0" w:color="auto"/>
        <w:left w:val="none" w:sz="0" w:space="0" w:color="auto"/>
        <w:bottom w:val="none" w:sz="0" w:space="0" w:color="auto"/>
        <w:right w:val="none" w:sz="0" w:space="0" w:color="auto"/>
      </w:divBdr>
    </w:div>
    <w:div w:id="276107805">
      <w:bodyDiv w:val="1"/>
      <w:marLeft w:val="0"/>
      <w:marRight w:val="0"/>
      <w:marTop w:val="0"/>
      <w:marBottom w:val="0"/>
      <w:divBdr>
        <w:top w:val="none" w:sz="0" w:space="0" w:color="auto"/>
        <w:left w:val="none" w:sz="0" w:space="0" w:color="auto"/>
        <w:bottom w:val="none" w:sz="0" w:space="0" w:color="auto"/>
        <w:right w:val="none" w:sz="0" w:space="0" w:color="auto"/>
      </w:divBdr>
    </w:div>
    <w:div w:id="315375181">
      <w:bodyDiv w:val="1"/>
      <w:marLeft w:val="0"/>
      <w:marRight w:val="0"/>
      <w:marTop w:val="0"/>
      <w:marBottom w:val="0"/>
      <w:divBdr>
        <w:top w:val="none" w:sz="0" w:space="0" w:color="auto"/>
        <w:left w:val="none" w:sz="0" w:space="0" w:color="auto"/>
        <w:bottom w:val="none" w:sz="0" w:space="0" w:color="auto"/>
        <w:right w:val="none" w:sz="0" w:space="0" w:color="auto"/>
      </w:divBdr>
    </w:div>
    <w:div w:id="410548167">
      <w:bodyDiv w:val="1"/>
      <w:marLeft w:val="0"/>
      <w:marRight w:val="0"/>
      <w:marTop w:val="0"/>
      <w:marBottom w:val="0"/>
      <w:divBdr>
        <w:top w:val="none" w:sz="0" w:space="0" w:color="auto"/>
        <w:left w:val="none" w:sz="0" w:space="0" w:color="auto"/>
        <w:bottom w:val="none" w:sz="0" w:space="0" w:color="auto"/>
        <w:right w:val="none" w:sz="0" w:space="0" w:color="auto"/>
      </w:divBdr>
    </w:div>
    <w:div w:id="533151479">
      <w:bodyDiv w:val="1"/>
      <w:marLeft w:val="0"/>
      <w:marRight w:val="0"/>
      <w:marTop w:val="0"/>
      <w:marBottom w:val="0"/>
      <w:divBdr>
        <w:top w:val="none" w:sz="0" w:space="0" w:color="auto"/>
        <w:left w:val="none" w:sz="0" w:space="0" w:color="auto"/>
        <w:bottom w:val="none" w:sz="0" w:space="0" w:color="auto"/>
        <w:right w:val="none" w:sz="0" w:space="0" w:color="auto"/>
      </w:divBdr>
    </w:div>
    <w:div w:id="621544973">
      <w:bodyDiv w:val="1"/>
      <w:marLeft w:val="0"/>
      <w:marRight w:val="0"/>
      <w:marTop w:val="0"/>
      <w:marBottom w:val="0"/>
      <w:divBdr>
        <w:top w:val="none" w:sz="0" w:space="0" w:color="auto"/>
        <w:left w:val="none" w:sz="0" w:space="0" w:color="auto"/>
        <w:bottom w:val="none" w:sz="0" w:space="0" w:color="auto"/>
        <w:right w:val="none" w:sz="0" w:space="0" w:color="auto"/>
      </w:divBdr>
    </w:div>
    <w:div w:id="628097814">
      <w:bodyDiv w:val="1"/>
      <w:marLeft w:val="0"/>
      <w:marRight w:val="0"/>
      <w:marTop w:val="0"/>
      <w:marBottom w:val="0"/>
      <w:divBdr>
        <w:top w:val="none" w:sz="0" w:space="0" w:color="auto"/>
        <w:left w:val="none" w:sz="0" w:space="0" w:color="auto"/>
        <w:bottom w:val="none" w:sz="0" w:space="0" w:color="auto"/>
        <w:right w:val="none" w:sz="0" w:space="0" w:color="auto"/>
      </w:divBdr>
    </w:div>
    <w:div w:id="672799760">
      <w:bodyDiv w:val="1"/>
      <w:marLeft w:val="0"/>
      <w:marRight w:val="0"/>
      <w:marTop w:val="0"/>
      <w:marBottom w:val="0"/>
      <w:divBdr>
        <w:top w:val="none" w:sz="0" w:space="0" w:color="auto"/>
        <w:left w:val="none" w:sz="0" w:space="0" w:color="auto"/>
        <w:bottom w:val="none" w:sz="0" w:space="0" w:color="auto"/>
        <w:right w:val="none" w:sz="0" w:space="0" w:color="auto"/>
      </w:divBdr>
    </w:div>
    <w:div w:id="717359810">
      <w:bodyDiv w:val="1"/>
      <w:marLeft w:val="0"/>
      <w:marRight w:val="0"/>
      <w:marTop w:val="0"/>
      <w:marBottom w:val="0"/>
      <w:divBdr>
        <w:top w:val="none" w:sz="0" w:space="0" w:color="auto"/>
        <w:left w:val="none" w:sz="0" w:space="0" w:color="auto"/>
        <w:bottom w:val="none" w:sz="0" w:space="0" w:color="auto"/>
        <w:right w:val="none" w:sz="0" w:space="0" w:color="auto"/>
      </w:divBdr>
    </w:div>
    <w:div w:id="804742182">
      <w:bodyDiv w:val="1"/>
      <w:marLeft w:val="0"/>
      <w:marRight w:val="0"/>
      <w:marTop w:val="0"/>
      <w:marBottom w:val="0"/>
      <w:divBdr>
        <w:top w:val="none" w:sz="0" w:space="0" w:color="auto"/>
        <w:left w:val="none" w:sz="0" w:space="0" w:color="auto"/>
        <w:bottom w:val="none" w:sz="0" w:space="0" w:color="auto"/>
        <w:right w:val="none" w:sz="0" w:space="0" w:color="auto"/>
      </w:divBdr>
    </w:div>
    <w:div w:id="903954724">
      <w:bodyDiv w:val="1"/>
      <w:marLeft w:val="0"/>
      <w:marRight w:val="0"/>
      <w:marTop w:val="0"/>
      <w:marBottom w:val="0"/>
      <w:divBdr>
        <w:top w:val="none" w:sz="0" w:space="0" w:color="auto"/>
        <w:left w:val="none" w:sz="0" w:space="0" w:color="auto"/>
        <w:bottom w:val="none" w:sz="0" w:space="0" w:color="auto"/>
        <w:right w:val="none" w:sz="0" w:space="0" w:color="auto"/>
      </w:divBdr>
    </w:div>
    <w:div w:id="993224318">
      <w:bodyDiv w:val="1"/>
      <w:marLeft w:val="0"/>
      <w:marRight w:val="0"/>
      <w:marTop w:val="0"/>
      <w:marBottom w:val="0"/>
      <w:divBdr>
        <w:top w:val="none" w:sz="0" w:space="0" w:color="auto"/>
        <w:left w:val="none" w:sz="0" w:space="0" w:color="auto"/>
        <w:bottom w:val="none" w:sz="0" w:space="0" w:color="auto"/>
        <w:right w:val="none" w:sz="0" w:space="0" w:color="auto"/>
      </w:divBdr>
      <w:divsChild>
        <w:div w:id="1625111358">
          <w:marLeft w:val="0"/>
          <w:marRight w:val="0"/>
          <w:marTop w:val="0"/>
          <w:marBottom w:val="0"/>
          <w:divBdr>
            <w:top w:val="none" w:sz="0" w:space="0" w:color="auto"/>
            <w:left w:val="none" w:sz="0" w:space="0" w:color="auto"/>
            <w:bottom w:val="none" w:sz="0" w:space="0" w:color="auto"/>
            <w:right w:val="none" w:sz="0" w:space="0" w:color="auto"/>
          </w:divBdr>
        </w:div>
        <w:div w:id="1401829972">
          <w:marLeft w:val="0"/>
          <w:marRight w:val="0"/>
          <w:marTop w:val="0"/>
          <w:marBottom w:val="0"/>
          <w:divBdr>
            <w:top w:val="none" w:sz="0" w:space="0" w:color="auto"/>
            <w:left w:val="none" w:sz="0" w:space="0" w:color="auto"/>
            <w:bottom w:val="none" w:sz="0" w:space="0" w:color="auto"/>
            <w:right w:val="none" w:sz="0" w:space="0" w:color="auto"/>
          </w:divBdr>
        </w:div>
      </w:divsChild>
    </w:div>
    <w:div w:id="1079865180">
      <w:bodyDiv w:val="1"/>
      <w:marLeft w:val="0"/>
      <w:marRight w:val="0"/>
      <w:marTop w:val="0"/>
      <w:marBottom w:val="0"/>
      <w:divBdr>
        <w:top w:val="none" w:sz="0" w:space="0" w:color="auto"/>
        <w:left w:val="none" w:sz="0" w:space="0" w:color="auto"/>
        <w:bottom w:val="none" w:sz="0" w:space="0" w:color="auto"/>
        <w:right w:val="none" w:sz="0" w:space="0" w:color="auto"/>
      </w:divBdr>
    </w:div>
    <w:div w:id="1081291877">
      <w:bodyDiv w:val="1"/>
      <w:marLeft w:val="0"/>
      <w:marRight w:val="0"/>
      <w:marTop w:val="0"/>
      <w:marBottom w:val="0"/>
      <w:divBdr>
        <w:top w:val="none" w:sz="0" w:space="0" w:color="auto"/>
        <w:left w:val="none" w:sz="0" w:space="0" w:color="auto"/>
        <w:bottom w:val="none" w:sz="0" w:space="0" w:color="auto"/>
        <w:right w:val="none" w:sz="0" w:space="0" w:color="auto"/>
      </w:divBdr>
    </w:div>
    <w:div w:id="1282690161">
      <w:bodyDiv w:val="1"/>
      <w:marLeft w:val="0"/>
      <w:marRight w:val="0"/>
      <w:marTop w:val="0"/>
      <w:marBottom w:val="0"/>
      <w:divBdr>
        <w:top w:val="none" w:sz="0" w:space="0" w:color="auto"/>
        <w:left w:val="none" w:sz="0" w:space="0" w:color="auto"/>
        <w:bottom w:val="none" w:sz="0" w:space="0" w:color="auto"/>
        <w:right w:val="none" w:sz="0" w:space="0" w:color="auto"/>
      </w:divBdr>
    </w:div>
    <w:div w:id="1311522013">
      <w:bodyDiv w:val="1"/>
      <w:marLeft w:val="0"/>
      <w:marRight w:val="0"/>
      <w:marTop w:val="0"/>
      <w:marBottom w:val="0"/>
      <w:divBdr>
        <w:top w:val="none" w:sz="0" w:space="0" w:color="auto"/>
        <w:left w:val="none" w:sz="0" w:space="0" w:color="auto"/>
        <w:bottom w:val="none" w:sz="0" w:space="0" w:color="auto"/>
        <w:right w:val="none" w:sz="0" w:space="0" w:color="auto"/>
      </w:divBdr>
    </w:div>
    <w:div w:id="1334062978">
      <w:bodyDiv w:val="1"/>
      <w:marLeft w:val="0"/>
      <w:marRight w:val="0"/>
      <w:marTop w:val="0"/>
      <w:marBottom w:val="0"/>
      <w:divBdr>
        <w:top w:val="none" w:sz="0" w:space="0" w:color="auto"/>
        <w:left w:val="none" w:sz="0" w:space="0" w:color="auto"/>
        <w:bottom w:val="none" w:sz="0" w:space="0" w:color="auto"/>
        <w:right w:val="none" w:sz="0" w:space="0" w:color="auto"/>
      </w:divBdr>
    </w:div>
    <w:div w:id="1354961999">
      <w:bodyDiv w:val="1"/>
      <w:marLeft w:val="0"/>
      <w:marRight w:val="0"/>
      <w:marTop w:val="0"/>
      <w:marBottom w:val="0"/>
      <w:divBdr>
        <w:top w:val="none" w:sz="0" w:space="0" w:color="auto"/>
        <w:left w:val="none" w:sz="0" w:space="0" w:color="auto"/>
        <w:bottom w:val="none" w:sz="0" w:space="0" w:color="auto"/>
        <w:right w:val="none" w:sz="0" w:space="0" w:color="auto"/>
      </w:divBdr>
    </w:div>
    <w:div w:id="1356420611">
      <w:bodyDiv w:val="1"/>
      <w:marLeft w:val="0"/>
      <w:marRight w:val="0"/>
      <w:marTop w:val="0"/>
      <w:marBottom w:val="0"/>
      <w:divBdr>
        <w:top w:val="none" w:sz="0" w:space="0" w:color="auto"/>
        <w:left w:val="none" w:sz="0" w:space="0" w:color="auto"/>
        <w:bottom w:val="none" w:sz="0" w:space="0" w:color="auto"/>
        <w:right w:val="none" w:sz="0" w:space="0" w:color="auto"/>
      </w:divBdr>
    </w:div>
    <w:div w:id="1442527775">
      <w:bodyDiv w:val="1"/>
      <w:marLeft w:val="0"/>
      <w:marRight w:val="0"/>
      <w:marTop w:val="0"/>
      <w:marBottom w:val="0"/>
      <w:divBdr>
        <w:top w:val="none" w:sz="0" w:space="0" w:color="auto"/>
        <w:left w:val="none" w:sz="0" w:space="0" w:color="auto"/>
        <w:bottom w:val="none" w:sz="0" w:space="0" w:color="auto"/>
        <w:right w:val="none" w:sz="0" w:space="0" w:color="auto"/>
      </w:divBdr>
    </w:div>
    <w:div w:id="1490905779">
      <w:bodyDiv w:val="1"/>
      <w:marLeft w:val="0"/>
      <w:marRight w:val="0"/>
      <w:marTop w:val="0"/>
      <w:marBottom w:val="0"/>
      <w:divBdr>
        <w:top w:val="none" w:sz="0" w:space="0" w:color="auto"/>
        <w:left w:val="none" w:sz="0" w:space="0" w:color="auto"/>
        <w:bottom w:val="none" w:sz="0" w:space="0" w:color="auto"/>
        <w:right w:val="none" w:sz="0" w:space="0" w:color="auto"/>
      </w:divBdr>
    </w:div>
    <w:div w:id="1527937235">
      <w:bodyDiv w:val="1"/>
      <w:marLeft w:val="0"/>
      <w:marRight w:val="0"/>
      <w:marTop w:val="0"/>
      <w:marBottom w:val="0"/>
      <w:divBdr>
        <w:top w:val="none" w:sz="0" w:space="0" w:color="auto"/>
        <w:left w:val="none" w:sz="0" w:space="0" w:color="auto"/>
        <w:bottom w:val="none" w:sz="0" w:space="0" w:color="auto"/>
        <w:right w:val="none" w:sz="0" w:space="0" w:color="auto"/>
      </w:divBdr>
    </w:div>
    <w:div w:id="1535075446">
      <w:bodyDiv w:val="1"/>
      <w:marLeft w:val="0"/>
      <w:marRight w:val="0"/>
      <w:marTop w:val="0"/>
      <w:marBottom w:val="0"/>
      <w:divBdr>
        <w:top w:val="none" w:sz="0" w:space="0" w:color="auto"/>
        <w:left w:val="none" w:sz="0" w:space="0" w:color="auto"/>
        <w:bottom w:val="none" w:sz="0" w:space="0" w:color="auto"/>
        <w:right w:val="none" w:sz="0" w:space="0" w:color="auto"/>
      </w:divBdr>
    </w:div>
    <w:div w:id="1618562583">
      <w:bodyDiv w:val="1"/>
      <w:marLeft w:val="0"/>
      <w:marRight w:val="0"/>
      <w:marTop w:val="0"/>
      <w:marBottom w:val="0"/>
      <w:divBdr>
        <w:top w:val="none" w:sz="0" w:space="0" w:color="auto"/>
        <w:left w:val="none" w:sz="0" w:space="0" w:color="auto"/>
        <w:bottom w:val="none" w:sz="0" w:space="0" w:color="auto"/>
        <w:right w:val="none" w:sz="0" w:space="0" w:color="auto"/>
      </w:divBdr>
    </w:div>
    <w:div w:id="1639841846">
      <w:bodyDiv w:val="1"/>
      <w:marLeft w:val="0"/>
      <w:marRight w:val="0"/>
      <w:marTop w:val="0"/>
      <w:marBottom w:val="0"/>
      <w:divBdr>
        <w:top w:val="none" w:sz="0" w:space="0" w:color="auto"/>
        <w:left w:val="none" w:sz="0" w:space="0" w:color="auto"/>
        <w:bottom w:val="none" w:sz="0" w:space="0" w:color="auto"/>
        <w:right w:val="none" w:sz="0" w:space="0" w:color="auto"/>
      </w:divBdr>
    </w:div>
    <w:div w:id="1645114384">
      <w:bodyDiv w:val="1"/>
      <w:marLeft w:val="0"/>
      <w:marRight w:val="0"/>
      <w:marTop w:val="0"/>
      <w:marBottom w:val="0"/>
      <w:divBdr>
        <w:top w:val="none" w:sz="0" w:space="0" w:color="auto"/>
        <w:left w:val="none" w:sz="0" w:space="0" w:color="auto"/>
        <w:bottom w:val="none" w:sz="0" w:space="0" w:color="auto"/>
        <w:right w:val="none" w:sz="0" w:space="0" w:color="auto"/>
      </w:divBdr>
    </w:div>
    <w:div w:id="1665159592">
      <w:bodyDiv w:val="1"/>
      <w:marLeft w:val="0"/>
      <w:marRight w:val="0"/>
      <w:marTop w:val="0"/>
      <w:marBottom w:val="0"/>
      <w:divBdr>
        <w:top w:val="none" w:sz="0" w:space="0" w:color="auto"/>
        <w:left w:val="none" w:sz="0" w:space="0" w:color="auto"/>
        <w:bottom w:val="none" w:sz="0" w:space="0" w:color="auto"/>
        <w:right w:val="none" w:sz="0" w:space="0" w:color="auto"/>
      </w:divBdr>
    </w:div>
    <w:div w:id="1666585953">
      <w:bodyDiv w:val="1"/>
      <w:marLeft w:val="0"/>
      <w:marRight w:val="0"/>
      <w:marTop w:val="0"/>
      <w:marBottom w:val="0"/>
      <w:divBdr>
        <w:top w:val="none" w:sz="0" w:space="0" w:color="auto"/>
        <w:left w:val="none" w:sz="0" w:space="0" w:color="auto"/>
        <w:bottom w:val="none" w:sz="0" w:space="0" w:color="auto"/>
        <w:right w:val="none" w:sz="0" w:space="0" w:color="auto"/>
      </w:divBdr>
    </w:div>
    <w:div w:id="1784231704">
      <w:bodyDiv w:val="1"/>
      <w:marLeft w:val="0"/>
      <w:marRight w:val="0"/>
      <w:marTop w:val="0"/>
      <w:marBottom w:val="0"/>
      <w:divBdr>
        <w:top w:val="none" w:sz="0" w:space="0" w:color="auto"/>
        <w:left w:val="none" w:sz="0" w:space="0" w:color="auto"/>
        <w:bottom w:val="none" w:sz="0" w:space="0" w:color="auto"/>
        <w:right w:val="none" w:sz="0" w:space="0" w:color="auto"/>
      </w:divBdr>
    </w:div>
    <w:div w:id="1806199691">
      <w:bodyDiv w:val="1"/>
      <w:marLeft w:val="0"/>
      <w:marRight w:val="0"/>
      <w:marTop w:val="0"/>
      <w:marBottom w:val="0"/>
      <w:divBdr>
        <w:top w:val="none" w:sz="0" w:space="0" w:color="auto"/>
        <w:left w:val="none" w:sz="0" w:space="0" w:color="auto"/>
        <w:bottom w:val="none" w:sz="0" w:space="0" w:color="auto"/>
        <w:right w:val="none" w:sz="0" w:space="0" w:color="auto"/>
      </w:divBdr>
      <w:divsChild>
        <w:div w:id="2044086383">
          <w:marLeft w:val="0"/>
          <w:marRight w:val="0"/>
          <w:marTop w:val="0"/>
          <w:marBottom w:val="0"/>
          <w:divBdr>
            <w:top w:val="none" w:sz="0" w:space="0" w:color="auto"/>
            <w:left w:val="none" w:sz="0" w:space="0" w:color="auto"/>
            <w:bottom w:val="none" w:sz="0" w:space="0" w:color="auto"/>
            <w:right w:val="none" w:sz="0" w:space="0" w:color="auto"/>
          </w:divBdr>
        </w:div>
      </w:divsChild>
    </w:div>
    <w:div w:id="1824933665">
      <w:bodyDiv w:val="1"/>
      <w:marLeft w:val="0"/>
      <w:marRight w:val="0"/>
      <w:marTop w:val="0"/>
      <w:marBottom w:val="0"/>
      <w:divBdr>
        <w:top w:val="none" w:sz="0" w:space="0" w:color="auto"/>
        <w:left w:val="none" w:sz="0" w:space="0" w:color="auto"/>
        <w:bottom w:val="none" w:sz="0" w:space="0" w:color="auto"/>
        <w:right w:val="none" w:sz="0" w:space="0" w:color="auto"/>
      </w:divBdr>
    </w:div>
    <w:div w:id="1827278523">
      <w:bodyDiv w:val="1"/>
      <w:marLeft w:val="0"/>
      <w:marRight w:val="0"/>
      <w:marTop w:val="0"/>
      <w:marBottom w:val="0"/>
      <w:divBdr>
        <w:top w:val="none" w:sz="0" w:space="0" w:color="auto"/>
        <w:left w:val="none" w:sz="0" w:space="0" w:color="auto"/>
        <w:bottom w:val="none" w:sz="0" w:space="0" w:color="auto"/>
        <w:right w:val="none" w:sz="0" w:space="0" w:color="auto"/>
      </w:divBdr>
    </w:div>
    <w:div w:id="1847788821">
      <w:bodyDiv w:val="1"/>
      <w:marLeft w:val="0"/>
      <w:marRight w:val="0"/>
      <w:marTop w:val="0"/>
      <w:marBottom w:val="0"/>
      <w:divBdr>
        <w:top w:val="none" w:sz="0" w:space="0" w:color="auto"/>
        <w:left w:val="none" w:sz="0" w:space="0" w:color="auto"/>
        <w:bottom w:val="none" w:sz="0" w:space="0" w:color="auto"/>
        <w:right w:val="none" w:sz="0" w:space="0" w:color="auto"/>
      </w:divBdr>
    </w:div>
    <w:div w:id="1961259378">
      <w:bodyDiv w:val="1"/>
      <w:marLeft w:val="0"/>
      <w:marRight w:val="0"/>
      <w:marTop w:val="0"/>
      <w:marBottom w:val="0"/>
      <w:divBdr>
        <w:top w:val="none" w:sz="0" w:space="0" w:color="auto"/>
        <w:left w:val="none" w:sz="0" w:space="0" w:color="auto"/>
        <w:bottom w:val="none" w:sz="0" w:space="0" w:color="auto"/>
        <w:right w:val="none" w:sz="0" w:space="0" w:color="auto"/>
      </w:divBdr>
    </w:div>
    <w:div w:id="1984046036">
      <w:bodyDiv w:val="1"/>
      <w:marLeft w:val="0"/>
      <w:marRight w:val="0"/>
      <w:marTop w:val="0"/>
      <w:marBottom w:val="0"/>
      <w:divBdr>
        <w:top w:val="none" w:sz="0" w:space="0" w:color="auto"/>
        <w:left w:val="none" w:sz="0" w:space="0" w:color="auto"/>
        <w:bottom w:val="none" w:sz="0" w:space="0" w:color="auto"/>
        <w:right w:val="none" w:sz="0" w:space="0" w:color="auto"/>
      </w:divBdr>
    </w:div>
    <w:div w:id="2053654757">
      <w:bodyDiv w:val="1"/>
      <w:marLeft w:val="0"/>
      <w:marRight w:val="0"/>
      <w:marTop w:val="0"/>
      <w:marBottom w:val="0"/>
      <w:divBdr>
        <w:top w:val="none" w:sz="0" w:space="0" w:color="auto"/>
        <w:left w:val="none" w:sz="0" w:space="0" w:color="auto"/>
        <w:bottom w:val="none" w:sz="0" w:space="0" w:color="auto"/>
        <w:right w:val="none" w:sz="0" w:space="0" w:color="auto"/>
      </w:divBdr>
    </w:div>
    <w:div w:id="214079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sustainabledevelopment/sustainable-development-goals/" TargetMode="External"/><Relationship Id="rId3" Type="http://schemas.openxmlformats.org/officeDocument/2006/relationships/settings" Target="settings.xml"/><Relationship Id="rId7" Type="http://schemas.openxmlformats.org/officeDocument/2006/relationships/hyperlink" Target="http://www.un.org/millenniumgo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org/ga/search/view_doc.asp?symbol=A/RES/70/1&amp;Lan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1593</Words>
  <Characters>9086</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Organization</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Makohliso Solomzi</dc:creator>
  <cp:keywords/>
  <dc:description/>
  <cp:lastModifiedBy>Makohliso Solomzi</cp:lastModifiedBy>
  <cp:revision>2</cp:revision>
  <cp:lastPrinted>2016-09-13T08:03:00Z</cp:lastPrinted>
  <dcterms:created xsi:type="dcterms:W3CDTF">2016-09-16T08:28:00Z</dcterms:created>
  <dcterms:modified xsi:type="dcterms:W3CDTF">2016-09-16T08:28:00Z</dcterms:modified>
</cp:coreProperties>
</file>