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79E31" w14:textId="30CC221E" w:rsidR="008604EB" w:rsidRPr="00375AB6" w:rsidRDefault="00242FCA" w:rsidP="00375AB6">
      <w:pPr>
        <w:jc w:val="both"/>
        <w:rPr>
          <w:rFonts w:ascii="Arial" w:hAnsi="Arial" w:cs="Arial"/>
          <w:b/>
          <w:sz w:val="24"/>
          <w:lang w:val="en-GB"/>
        </w:rPr>
      </w:pPr>
      <w:r w:rsidRPr="00375AB6">
        <w:rPr>
          <w:rFonts w:ascii="Arial" w:hAnsi="Arial" w:cs="Arial"/>
          <w:b/>
          <w:sz w:val="24"/>
          <w:lang w:val="en-GB"/>
        </w:rPr>
        <w:t>4.6</w:t>
      </w:r>
      <w:r w:rsidR="008604EB" w:rsidRPr="00375AB6">
        <w:rPr>
          <w:rFonts w:ascii="Arial" w:hAnsi="Arial" w:cs="Arial"/>
          <w:b/>
          <w:sz w:val="24"/>
          <w:lang w:val="en-GB"/>
        </w:rPr>
        <w:t>.</w:t>
      </w:r>
      <w:r w:rsidR="00F3525C" w:rsidRPr="00375AB6">
        <w:rPr>
          <w:rFonts w:ascii="Arial" w:hAnsi="Arial" w:cs="Arial"/>
          <w:b/>
          <w:sz w:val="24"/>
          <w:lang w:val="en-GB"/>
        </w:rPr>
        <w:t xml:space="preserve"> Example of ecological monitoring in the forest: </w:t>
      </w:r>
      <w:proofErr w:type="spellStart"/>
      <w:r w:rsidR="00F3525C" w:rsidRPr="00375AB6">
        <w:rPr>
          <w:rFonts w:ascii="Arial" w:hAnsi="Arial" w:cs="Arial"/>
          <w:b/>
          <w:sz w:val="24"/>
          <w:lang w:val="en-GB"/>
        </w:rPr>
        <w:t>Ta</w:t>
      </w:r>
      <w:r w:rsidR="00375AB6">
        <w:rPr>
          <w:rFonts w:ascii="Arial" w:hAnsi="Arial" w:cs="Arial"/>
          <w:b/>
          <w:sz w:val="24"/>
          <w:lang w:val="en-GB"/>
        </w:rPr>
        <w:t>ï</w:t>
      </w:r>
      <w:proofErr w:type="spellEnd"/>
      <w:r w:rsidR="00F3525C" w:rsidRPr="00375AB6">
        <w:rPr>
          <w:rFonts w:ascii="Arial" w:hAnsi="Arial" w:cs="Arial"/>
          <w:b/>
          <w:sz w:val="24"/>
          <w:lang w:val="en-GB"/>
        </w:rPr>
        <w:t xml:space="preserve"> National Park in Côte d’Ivoire</w:t>
      </w:r>
    </w:p>
    <w:p w14:paraId="0EF18143" w14:textId="14FE7BC6" w:rsidR="008C7E8E" w:rsidRPr="00375AB6" w:rsidRDefault="00375AB6" w:rsidP="00375AB6">
      <w:pPr>
        <w:jc w:val="both"/>
        <w:rPr>
          <w:rFonts w:ascii="Arial" w:hAnsi="Arial" w:cs="Arial"/>
          <w:lang w:val="en-GB"/>
        </w:rPr>
      </w:pPr>
      <w:proofErr w:type="spellStart"/>
      <w:r>
        <w:rPr>
          <w:rFonts w:ascii="Arial" w:hAnsi="Arial" w:cs="Arial"/>
          <w:lang w:val="en-GB"/>
        </w:rPr>
        <w:t>Taï</w:t>
      </w:r>
      <w:proofErr w:type="spellEnd"/>
      <w:r w:rsidR="008C7E8E" w:rsidRPr="00375AB6">
        <w:rPr>
          <w:rFonts w:ascii="Arial" w:hAnsi="Arial" w:cs="Arial"/>
          <w:lang w:val="en-GB"/>
        </w:rPr>
        <w:t xml:space="preserve"> National Park (TNP) is located in the South-West of Côte d’Ivoire. With its extension of the </w:t>
      </w:r>
      <w:proofErr w:type="spellStart"/>
      <w:r w:rsidR="008C7E8E" w:rsidRPr="00375AB6">
        <w:rPr>
          <w:rFonts w:ascii="Arial" w:hAnsi="Arial" w:cs="Arial"/>
          <w:lang w:val="en-GB"/>
        </w:rPr>
        <w:t>N’zo</w:t>
      </w:r>
      <w:proofErr w:type="spellEnd"/>
      <w:r w:rsidR="008C7E8E" w:rsidRPr="00375AB6">
        <w:rPr>
          <w:rFonts w:ascii="Arial" w:hAnsi="Arial" w:cs="Arial"/>
          <w:lang w:val="en-GB"/>
        </w:rPr>
        <w:t xml:space="preserve"> fauna reserve in the north, the TNP covers a surface area of around 536,000 hectares (or over 1.3 million acres). It is the largest protected primary rain forest in West Africa. The park being listed to the International Network of biosphere Reserves in 1978 and World Heritage in 1982 in the framework of the MAB-UNESCO programme shows </w:t>
      </w:r>
      <w:r>
        <w:rPr>
          <w:rFonts w:ascii="Arial" w:hAnsi="Arial" w:cs="Arial"/>
          <w:lang w:val="en-GB"/>
        </w:rPr>
        <w:t xml:space="preserve">how </w:t>
      </w:r>
      <w:r w:rsidR="008C7E8E" w:rsidRPr="00375AB6">
        <w:rPr>
          <w:rFonts w:ascii="Arial" w:hAnsi="Arial" w:cs="Arial"/>
          <w:lang w:val="en-GB"/>
        </w:rPr>
        <w:t>impor</w:t>
      </w:r>
      <w:r>
        <w:rPr>
          <w:rFonts w:ascii="Arial" w:hAnsi="Arial" w:cs="Arial"/>
          <w:lang w:val="en-GB"/>
        </w:rPr>
        <w:t>tant it is</w:t>
      </w:r>
      <w:r w:rsidR="008C7E8E" w:rsidRPr="00375AB6">
        <w:rPr>
          <w:rFonts w:ascii="Arial" w:hAnsi="Arial" w:cs="Arial"/>
          <w:lang w:val="en-GB"/>
        </w:rPr>
        <w:t xml:space="preserve">. </w:t>
      </w:r>
    </w:p>
    <w:p w14:paraId="02891473" w14:textId="1910A043" w:rsidR="00D7275B" w:rsidRPr="00375AB6" w:rsidRDefault="008C7E8E" w:rsidP="00375AB6">
      <w:pPr>
        <w:jc w:val="both"/>
        <w:rPr>
          <w:rFonts w:ascii="Arial" w:hAnsi="Arial" w:cs="Arial"/>
          <w:lang w:val="en-GB"/>
        </w:rPr>
      </w:pPr>
      <w:r w:rsidRPr="00375AB6">
        <w:rPr>
          <w:rFonts w:ascii="Arial" w:hAnsi="Arial" w:cs="Arial"/>
          <w:lang w:val="en-GB"/>
        </w:rPr>
        <w:t xml:space="preserve">For this case study, we will </w:t>
      </w:r>
      <w:r w:rsidR="00375AB6">
        <w:rPr>
          <w:rFonts w:ascii="Arial" w:hAnsi="Arial" w:cs="Arial"/>
          <w:lang w:val="en-GB"/>
        </w:rPr>
        <w:t>be looking at</w:t>
      </w:r>
      <w:r w:rsidRPr="00375AB6">
        <w:rPr>
          <w:rFonts w:ascii="Arial" w:hAnsi="Arial" w:cs="Arial"/>
          <w:lang w:val="en-GB"/>
        </w:rPr>
        <w:t xml:space="preserve"> the </w:t>
      </w:r>
      <w:r w:rsidR="00375AB6">
        <w:rPr>
          <w:rFonts w:ascii="Arial" w:hAnsi="Arial" w:cs="Arial"/>
          <w:lang w:val="en-GB"/>
        </w:rPr>
        <w:t xml:space="preserve">10-phase </w:t>
      </w:r>
      <w:r w:rsidRPr="00375AB6">
        <w:rPr>
          <w:rFonts w:ascii="Arial" w:hAnsi="Arial" w:cs="Arial"/>
          <w:lang w:val="en-GB"/>
        </w:rPr>
        <w:t>ecological monitori</w:t>
      </w:r>
      <w:r w:rsidR="00375AB6">
        <w:rPr>
          <w:rFonts w:ascii="Arial" w:hAnsi="Arial" w:cs="Arial"/>
          <w:lang w:val="en-GB"/>
        </w:rPr>
        <w:t>ng program</w:t>
      </w:r>
      <w:r w:rsidRPr="00375AB6">
        <w:rPr>
          <w:rFonts w:ascii="Arial" w:hAnsi="Arial" w:cs="Arial"/>
          <w:lang w:val="en-GB"/>
        </w:rPr>
        <w:t xml:space="preserve"> implemented i</w:t>
      </w:r>
      <w:r w:rsidR="00375AB6">
        <w:rPr>
          <w:rFonts w:ascii="Arial" w:hAnsi="Arial" w:cs="Arial"/>
          <w:lang w:val="en-GB"/>
        </w:rPr>
        <w:t>n the NTP between 2005 and 2015</w:t>
      </w:r>
      <w:r w:rsidRPr="00375AB6">
        <w:rPr>
          <w:rFonts w:ascii="Arial" w:hAnsi="Arial" w:cs="Arial"/>
          <w:lang w:val="en-GB"/>
        </w:rPr>
        <w:t xml:space="preserve"> to monitor all the animal populations. This sequence is based on the results of data collected </w:t>
      </w:r>
      <w:r w:rsidR="0070520F">
        <w:rPr>
          <w:rFonts w:ascii="Arial" w:hAnsi="Arial" w:cs="Arial"/>
          <w:lang w:val="en-GB"/>
        </w:rPr>
        <w:t>during</w:t>
      </w:r>
      <w:r w:rsidRPr="00375AB6">
        <w:rPr>
          <w:rFonts w:ascii="Arial" w:hAnsi="Arial" w:cs="Arial"/>
          <w:lang w:val="en-GB"/>
        </w:rPr>
        <w:t xml:space="preserve"> phase</w:t>
      </w:r>
      <w:r w:rsidR="0070520F">
        <w:rPr>
          <w:rFonts w:ascii="Arial" w:hAnsi="Arial" w:cs="Arial"/>
          <w:lang w:val="en-GB"/>
        </w:rPr>
        <w:t xml:space="preserve"> 4</w:t>
      </w:r>
      <w:r w:rsidRPr="00375AB6">
        <w:rPr>
          <w:rFonts w:ascii="Arial" w:hAnsi="Arial" w:cs="Arial"/>
          <w:lang w:val="en-GB"/>
        </w:rPr>
        <w:t xml:space="preserve">, which took place between August 2008 and February 2009, as well </w:t>
      </w:r>
      <w:r w:rsidR="00991A3F">
        <w:rPr>
          <w:rFonts w:ascii="Arial" w:hAnsi="Arial" w:cs="Arial"/>
          <w:lang w:val="en-GB"/>
        </w:rPr>
        <w:t xml:space="preserve">as </w:t>
      </w:r>
      <w:r w:rsidRPr="00375AB6">
        <w:rPr>
          <w:rFonts w:ascii="Arial" w:hAnsi="Arial" w:cs="Arial"/>
          <w:lang w:val="en-GB"/>
        </w:rPr>
        <w:t>those from phases 2 and 3</w:t>
      </w:r>
      <w:r w:rsidR="0070520F">
        <w:rPr>
          <w:rFonts w:ascii="Arial" w:hAnsi="Arial" w:cs="Arial"/>
          <w:lang w:val="en-GB"/>
        </w:rPr>
        <w:t>. W</w:t>
      </w:r>
      <w:r w:rsidRPr="00375AB6">
        <w:rPr>
          <w:rFonts w:ascii="Arial" w:hAnsi="Arial" w:cs="Arial"/>
          <w:lang w:val="en-GB"/>
        </w:rPr>
        <w:t xml:space="preserve">e will specifically look </w:t>
      </w:r>
      <w:proofErr w:type="gramStart"/>
      <w:r w:rsidR="00375AB6">
        <w:rPr>
          <w:rFonts w:ascii="Arial" w:hAnsi="Arial" w:cs="Arial"/>
          <w:lang w:val="en-GB"/>
        </w:rPr>
        <w:t>at</w:t>
      </w:r>
      <w:proofErr w:type="gramEnd"/>
      <w:r w:rsidR="00375AB6">
        <w:rPr>
          <w:rFonts w:ascii="Arial" w:hAnsi="Arial" w:cs="Arial"/>
          <w:lang w:val="en-GB"/>
        </w:rPr>
        <w:t xml:space="preserve"> the </w:t>
      </w:r>
      <w:r w:rsidRPr="00375AB6">
        <w:rPr>
          <w:rFonts w:ascii="Arial" w:hAnsi="Arial" w:cs="Arial"/>
          <w:lang w:val="en-GB"/>
        </w:rPr>
        <w:t xml:space="preserve">“Duiker” value. </w:t>
      </w:r>
    </w:p>
    <w:p w14:paraId="7436B64C" w14:textId="0D38AE51" w:rsidR="00EC4016" w:rsidRPr="00375AB6" w:rsidRDefault="008C7E8E" w:rsidP="00375AB6">
      <w:pPr>
        <w:jc w:val="both"/>
        <w:rPr>
          <w:rFonts w:ascii="Arial" w:hAnsi="Arial" w:cs="Arial"/>
          <w:lang w:val="en-GB"/>
        </w:rPr>
      </w:pPr>
      <w:r w:rsidRPr="00375AB6">
        <w:rPr>
          <w:rFonts w:ascii="Arial" w:hAnsi="Arial" w:cs="Arial"/>
          <w:lang w:val="en-GB"/>
        </w:rPr>
        <w:t>Ecological monitoring in the TNP aimed at assessing the following ecological attributes:</w:t>
      </w:r>
    </w:p>
    <w:p w14:paraId="528413A5" w14:textId="53E24D02" w:rsidR="00EC4016" w:rsidRPr="00375AB6" w:rsidRDefault="00EC4016" w:rsidP="00375AB6">
      <w:pPr>
        <w:pStyle w:val="ListParagraph"/>
        <w:numPr>
          <w:ilvl w:val="0"/>
          <w:numId w:val="2"/>
        </w:numPr>
        <w:jc w:val="both"/>
        <w:rPr>
          <w:rFonts w:ascii="Arial" w:hAnsi="Arial" w:cs="Arial"/>
          <w:lang w:val="en-GB"/>
        </w:rPr>
      </w:pPr>
      <w:r w:rsidRPr="00375AB6">
        <w:rPr>
          <w:rFonts w:ascii="Arial" w:hAnsi="Arial" w:cs="Arial"/>
          <w:lang w:val="en-GB"/>
        </w:rPr>
        <w:t>What is the duiker population size within the park?</w:t>
      </w:r>
    </w:p>
    <w:p w14:paraId="2BB11D65" w14:textId="71B9FA3A" w:rsidR="00EC4016" w:rsidRPr="00375AB6" w:rsidRDefault="00EC4016" w:rsidP="00375AB6">
      <w:pPr>
        <w:pStyle w:val="ListParagraph"/>
        <w:numPr>
          <w:ilvl w:val="0"/>
          <w:numId w:val="2"/>
        </w:numPr>
        <w:jc w:val="both"/>
        <w:rPr>
          <w:rFonts w:ascii="Arial" w:hAnsi="Arial" w:cs="Arial"/>
          <w:lang w:val="en-GB"/>
        </w:rPr>
      </w:pPr>
      <w:r w:rsidRPr="00375AB6">
        <w:rPr>
          <w:rFonts w:ascii="Arial" w:hAnsi="Arial" w:cs="Arial"/>
          <w:lang w:val="en-GB"/>
        </w:rPr>
        <w:t xml:space="preserve">What types of </w:t>
      </w:r>
      <w:r w:rsidR="00991A3F">
        <w:rPr>
          <w:rFonts w:ascii="Arial" w:hAnsi="Arial" w:cs="Arial"/>
          <w:lang w:val="en-GB"/>
        </w:rPr>
        <w:t>threats</w:t>
      </w:r>
      <w:r w:rsidRPr="00375AB6">
        <w:rPr>
          <w:rFonts w:ascii="Arial" w:hAnsi="Arial" w:cs="Arial"/>
          <w:lang w:val="en-GB"/>
        </w:rPr>
        <w:t xml:space="preserve"> </w:t>
      </w:r>
      <w:r w:rsidR="0070520F">
        <w:rPr>
          <w:rFonts w:ascii="Arial" w:hAnsi="Arial" w:cs="Arial"/>
          <w:lang w:val="en-GB"/>
        </w:rPr>
        <w:t>d</w:t>
      </w:r>
      <w:r w:rsidRPr="00375AB6">
        <w:rPr>
          <w:rFonts w:ascii="Arial" w:hAnsi="Arial" w:cs="Arial"/>
          <w:lang w:val="en-GB"/>
        </w:rPr>
        <w:t xml:space="preserve">o they </w:t>
      </w:r>
      <w:r w:rsidR="00991A3F">
        <w:rPr>
          <w:rFonts w:ascii="Arial" w:hAnsi="Arial" w:cs="Arial"/>
          <w:lang w:val="en-GB"/>
        </w:rPr>
        <w:t>face</w:t>
      </w:r>
      <w:r w:rsidRPr="00375AB6">
        <w:rPr>
          <w:rFonts w:ascii="Arial" w:hAnsi="Arial" w:cs="Arial"/>
          <w:lang w:val="en-GB"/>
        </w:rPr>
        <w:t xml:space="preserve"> in the park?</w:t>
      </w:r>
    </w:p>
    <w:p w14:paraId="55C0DEC4" w14:textId="5AD6B416" w:rsidR="00EC4016" w:rsidRPr="00375AB6" w:rsidRDefault="00EC4016" w:rsidP="00375AB6">
      <w:pPr>
        <w:pStyle w:val="ListParagraph"/>
        <w:numPr>
          <w:ilvl w:val="0"/>
          <w:numId w:val="2"/>
        </w:numPr>
        <w:jc w:val="both"/>
        <w:rPr>
          <w:rFonts w:ascii="Arial" w:hAnsi="Arial" w:cs="Arial"/>
          <w:lang w:val="en-GB"/>
        </w:rPr>
      </w:pPr>
      <w:r w:rsidRPr="00375AB6">
        <w:rPr>
          <w:rFonts w:ascii="Arial" w:hAnsi="Arial" w:cs="Arial"/>
          <w:lang w:val="en-GB"/>
        </w:rPr>
        <w:t>How are these attacks and duiker populations distributed inside the park?</w:t>
      </w:r>
    </w:p>
    <w:p w14:paraId="5EE53282" w14:textId="543C29BD" w:rsidR="00D7275B" w:rsidRPr="0070520F" w:rsidRDefault="00EC4016" w:rsidP="00375AB6">
      <w:pPr>
        <w:jc w:val="both"/>
        <w:rPr>
          <w:rFonts w:ascii="Arial" w:hAnsi="Arial" w:cs="Arial"/>
          <w:lang w:val="en-GB"/>
        </w:rPr>
      </w:pPr>
      <w:r w:rsidRPr="00375AB6">
        <w:rPr>
          <w:rFonts w:ascii="Arial" w:hAnsi="Arial" w:cs="Arial"/>
          <w:lang w:val="en-GB"/>
        </w:rPr>
        <w:t xml:space="preserve">The ecological monitoring method used to inform on these 3 ecological attributes is based on a total </w:t>
      </w:r>
      <w:r w:rsidR="00375AB6">
        <w:rPr>
          <w:rFonts w:ascii="Arial" w:hAnsi="Arial" w:cs="Arial"/>
          <w:lang w:val="en-GB"/>
        </w:rPr>
        <w:t>sweep</w:t>
      </w:r>
      <w:r w:rsidRPr="00375AB6">
        <w:rPr>
          <w:rFonts w:ascii="Arial" w:hAnsi="Arial" w:cs="Arial"/>
          <w:lang w:val="en-GB"/>
        </w:rPr>
        <w:t xml:space="preserve"> of the park following transects. The aim was to look both for direct and indirect </w:t>
      </w:r>
      <w:r w:rsidR="0070520F">
        <w:rPr>
          <w:rFonts w:ascii="Arial" w:hAnsi="Arial" w:cs="Arial"/>
          <w:lang w:val="en-GB"/>
        </w:rPr>
        <w:t xml:space="preserve">indicators </w:t>
      </w:r>
      <w:r w:rsidRPr="00375AB6">
        <w:rPr>
          <w:rFonts w:ascii="Arial" w:hAnsi="Arial" w:cs="Arial"/>
          <w:lang w:val="en-GB"/>
        </w:rPr>
        <w:t xml:space="preserve">of duiker populations (and other animal populations). Relative pressures were also noted. </w:t>
      </w:r>
    </w:p>
    <w:p w14:paraId="557F8B0D" w14:textId="210F2AAD" w:rsidR="009C33AA" w:rsidRDefault="00CF1F7E" w:rsidP="00375AB6">
      <w:pPr>
        <w:jc w:val="both"/>
        <w:rPr>
          <w:rFonts w:ascii="Arial" w:hAnsi="Arial" w:cs="Arial"/>
          <w:lang w:val="en-GB"/>
        </w:rPr>
      </w:pPr>
      <w:r w:rsidRPr="00375AB6">
        <w:rPr>
          <w:rFonts w:ascii="Arial" w:hAnsi="Arial" w:cs="Arial"/>
          <w:lang w:val="en-GB"/>
        </w:rPr>
        <w:t>The first illustration show</w:t>
      </w:r>
      <w:r w:rsidR="009C33AA">
        <w:rPr>
          <w:rFonts w:ascii="Arial" w:hAnsi="Arial" w:cs="Arial"/>
          <w:lang w:val="en-GB"/>
        </w:rPr>
        <w:t>s</w:t>
      </w:r>
      <w:r w:rsidRPr="00375AB6">
        <w:rPr>
          <w:rFonts w:ascii="Arial" w:hAnsi="Arial" w:cs="Arial"/>
          <w:lang w:val="en-GB"/>
        </w:rPr>
        <w:t xml:space="preserve"> the layout of different transect groups </w:t>
      </w:r>
      <w:r w:rsidR="009C33AA">
        <w:rPr>
          <w:rFonts w:ascii="Arial" w:hAnsi="Arial" w:cs="Arial"/>
          <w:lang w:val="en-GB"/>
        </w:rPr>
        <w:t xml:space="preserve">throughout the </w:t>
      </w:r>
      <w:r w:rsidRPr="00375AB6">
        <w:rPr>
          <w:rFonts w:ascii="Arial" w:hAnsi="Arial" w:cs="Arial"/>
          <w:lang w:val="en-GB"/>
        </w:rPr>
        <w:t xml:space="preserve">park. </w:t>
      </w:r>
      <w:r w:rsidR="009C33AA">
        <w:rPr>
          <w:rFonts w:ascii="Arial" w:hAnsi="Arial" w:cs="Arial"/>
          <w:lang w:val="en-GB"/>
        </w:rPr>
        <w:t>So,</w:t>
      </w:r>
      <w:r w:rsidRPr="00375AB6">
        <w:rPr>
          <w:rFonts w:ascii="Arial" w:hAnsi="Arial" w:cs="Arial"/>
          <w:lang w:val="en-GB"/>
        </w:rPr>
        <w:t xml:space="preserve"> 368 km of transects </w:t>
      </w:r>
      <w:r w:rsidR="009C33AA">
        <w:rPr>
          <w:rFonts w:ascii="Arial" w:hAnsi="Arial" w:cs="Arial"/>
          <w:lang w:val="en-GB"/>
        </w:rPr>
        <w:t xml:space="preserve">divided into </w:t>
      </w:r>
      <w:r w:rsidRPr="00375AB6">
        <w:rPr>
          <w:rFonts w:ascii="Arial" w:hAnsi="Arial" w:cs="Arial"/>
          <w:lang w:val="en-GB"/>
        </w:rPr>
        <w:t xml:space="preserve">5 </w:t>
      </w:r>
      <w:r w:rsidR="009C33AA">
        <w:rPr>
          <w:rFonts w:ascii="Arial" w:hAnsi="Arial" w:cs="Arial"/>
          <w:lang w:val="en-GB"/>
        </w:rPr>
        <w:t>zones were roamed</w:t>
      </w:r>
      <w:r w:rsidRPr="00375AB6">
        <w:rPr>
          <w:rFonts w:ascii="Arial" w:hAnsi="Arial" w:cs="Arial"/>
          <w:lang w:val="en-GB"/>
        </w:rPr>
        <w:t xml:space="preserve"> by </w:t>
      </w:r>
      <w:r w:rsidR="009C33AA">
        <w:rPr>
          <w:rFonts w:ascii="Arial" w:hAnsi="Arial" w:cs="Arial"/>
          <w:lang w:val="en-GB"/>
        </w:rPr>
        <w:t xml:space="preserve">sampling </w:t>
      </w:r>
      <w:r w:rsidRPr="00375AB6">
        <w:rPr>
          <w:rFonts w:ascii="Arial" w:hAnsi="Arial" w:cs="Arial"/>
          <w:lang w:val="en-GB"/>
        </w:rPr>
        <w:t xml:space="preserve">teams </w:t>
      </w:r>
      <w:r w:rsidR="009C33AA">
        <w:rPr>
          <w:rFonts w:ascii="Arial" w:hAnsi="Arial" w:cs="Arial"/>
          <w:lang w:val="en-GB"/>
        </w:rPr>
        <w:t>working</w:t>
      </w:r>
      <w:r w:rsidRPr="00375AB6">
        <w:rPr>
          <w:rFonts w:ascii="Arial" w:hAnsi="Arial" w:cs="Arial"/>
          <w:lang w:val="en-GB"/>
        </w:rPr>
        <w:t xml:space="preserve"> simultaneously. </w:t>
      </w:r>
      <w:r w:rsidR="009C33AA">
        <w:rPr>
          <w:rFonts w:ascii="Arial" w:hAnsi="Arial" w:cs="Arial"/>
          <w:lang w:val="en-GB"/>
        </w:rPr>
        <w:t>Each transect</w:t>
      </w:r>
      <w:r w:rsidRPr="00375AB6">
        <w:rPr>
          <w:rFonts w:ascii="Arial" w:hAnsi="Arial" w:cs="Arial"/>
          <w:lang w:val="en-GB"/>
        </w:rPr>
        <w:t xml:space="preserve"> measure</w:t>
      </w:r>
      <w:r w:rsidR="009C33AA">
        <w:rPr>
          <w:rFonts w:ascii="Arial" w:hAnsi="Arial" w:cs="Arial"/>
          <w:lang w:val="en-GB"/>
        </w:rPr>
        <w:t>s</w:t>
      </w:r>
      <w:r w:rsidRPr="00375AB6">
        <w:rPr>
          <w:rFonts w:ascii="Arial" w:hAnsi="Arial" w:cs="Arial"/>
          <w:lang w:val="en-GB"/>
        </w:rPr>
        <w:t xml:space="preserve"> 2</w:t>
      </w:r>
      <w:r w:rsidR="009C33AA">
        <w:rPr>
          <w:rFonts w:ascii="Arial" w:hAnsi="Arial" w:cs="Arial"/>
          <w:lang w:val="en-GB"/>
        </w:rPr>
        <w:t xml:space="preserve"> </w:t>
      </w:r>
      <w:r w:rsidRPr="00375AB6">
        <w:rPr>
          <w:rFonts w:ascii="Arial" w:hAnsi="Arial" w:cs="Arial"/>
          <w:lang w:val="en-GB"/>
        </w:rPr>
        <w:t xml:space="preserve">km, </w:t>
      </w:r>
      <w:r w:rsidR="009C33AA">
        <w:rPr>
          <w:rFonts w:ascii="Arial" w:hAnsi="Arial" w:cs="Arial"/>
          <w:lang w:val="en-GB"/>
        </w:rPr>
        <w:t xml:space="preserve">they </w:t>
      </w:r>
      <w:r w:rsidRPr="00375AB6">
        <w:rPr>
          <w:rFonts w:ascii="Arial" w:hAnsi="Arial" w:cs="Arial"/>
          <w:lang w:val="en-GB"/>
        </w:rPr>
        <w:t xml:space="preserve">are laid out irregularly </w:t>
      </w:r>
      <w:r w:rsidR="009C33AA">
        <w:rPr>
          <w:rFonts w:ascii="Arial" w:hAnsi="Arial" w:cs="Arial"/>
          <w:lang w:val="en-GB"/>
        </w:rPr>
        <w:t xml:space="preserve">throughout the </w:t>
      </w:r>
      <w:r w:rsidRPr="00375AB6">
        <w:rPr>
          <w:rFonts w:ascii="Arial" w:hAnsi="Arial" w:cs="Arial"/>
          <w:lang w:val="en-GB"/>
        </w:rPr>
        <w:t>park</w:t>
      </w:r>
      <w:r w:rsidR="009C33AA">
        <w:rPr>
          <w:rFonts w:ascii="Arial" w:hAnsi="Arial" w:cs="Arial"/>
          <w:lang w:val="en-GB"/>
        </w:rPr>
        <w:t xml:space="preserve"> in groups of four </w:t>
      </w:r>
      <w:r w:rsidRPr="00375AB6">
        <w:rPr>
          <w:rFonts w:ascii="Arial" w:hAnsi="Arial" w:cs="Arial"/>
          <w:lang w:val="en-GB"/>
        </w:rPr>
        <w:t>separated by 8km, and within a group, transects are separated by 1 km.</w:t>
      </w:r>
    </w:p>
    <w:p w14:paraId="00318976" w14:textId="7B75D584" w:rsidR="00CF1F7E" w:rsidRPr="00375AB6" w:rsidRDefault="00CF1F7E" w:rsidP="00375AB6">
      <w:pPr>
        <w:jc w:val="both"/>
        <w:rPr>
          <w:rFonts w:ascii="Arial" w:hAnsi="Arial" w:cs="Arial"/>
          <w:lang w:val="en-GB"/>
        </w:rPr>
      </w:pPr>
      <w:r w:rsidRPr="00375AB6">
        <w:rPr>
          <w:rFonts w:ascii="Arial" w:hAnsi="Arial" w:cs="Arial"/>
          <w:lang w:val="en-GB"/>
        </w:rPr>
        <w:t xml:space="preserve">The data analysis mainly consisted in calculating encounter </w:t>
      </w:r>
      <w:r w:rsidR="009C33AA">
        <w:rPr>
          <w:rFonts w:ascii="Arial" w:hAnsi="Arial" w:cs="Arial"/>
          <w:lang w:val="en-GB"/>
        </w:rPr>
        <w:t xml:space="preserve">rates and proportions </w:t>
      </w:r>
      <w:r w:rsidRPr="00375AB6">
        <w:rPr>
          <w:rFonts w:ascii="Arial" w:hAnsi="Arial" w:cs="Arial"/>
          <w:lang w:val="en-GB"/>
        </w:rPr>
        <w:t>from the raw data</w:t>
      </w:r>
      <w:r w:rsidR="009C33AA">
        <w:rPr>
          <w:rFonts w:ascii="Arial" w:hAnsi="Arial" w:cs="Arial"/>
          <w:lang w:val="en-GB"/>
        </w:rPr>
        <w:t>, in order</w:t>
      </w:r>
      <w:r w:rsidRPr="00375AB6">
        <w:rPr>
          <w:rFonts w:ascii="Arial" w:hAnsi="Arial" w:cs="Arial"/>
          <w:lang w:val="en-GB"/>
        </w:rPr>
        <w:t xml:space="preserve"> to estimate the population size of duikers in the park. Maxwell’s duiker remains the most </w:t>
      </w:r>
      <w:r w:rsidR="009C33AA">
        <w:rPr>
          <w:rFonts w:ascii="Arial" w:hAnsi="Arial" w:cs="Arial"/>
          <w:lang w:val="en-GB"/>
        </w:rPr>
        <w:t xml:space="preserve">prevalent </w:t>
      </w:r>
      <w:r w:rsidRPr="00375AB6">
        <w:rPr>
          <w:rFonts w:ascii="Arial" w:hAnsi="Arial" w:cs="Arial"/>
          <w:lang w:val="en-GB"/>
        </w:rPr>
        <w:t xml:space="preserve">species with 0.52 individuals per km. The </w:t>
      </w:r>
      <w:r w:rsidR="009C33AA">
        <w:rPr>
          <w:rFonts w:ascii="Arial" w:hAnsi="Arial" w:cs="Arial"/>
          <w:lang w:val="en-GB"/>
        </w:rPr>
        <w:t>B</w:t>
      </w:r>
      <w:r w:rsidRPr="00375AB6">
        <w:rPr>
          <w:rFonts w:ascii="Arial" w:hAnsi="Arial" w:cs="Arial"/>
          <w:lang w:val="en-GB"/>
        </w:rPr>
        <w:t xml:space="preserve">ay-duiker is the second most encountered species, and the scarcest ones are the </w:t>
      </w:r>
      <w:r w:rsidR="009C33AA">
        <w:rPr>
          <w:rFonts w:ascii="Arial" w:hAnsi="Arial" w:cs="Arial"/>
          <w:lang w:val="en-GB"/>
        </w:rPr>
        <w:t>Y</w:t>
      </w:r>
      <w:r w:rsidRPr="00375AB6">
        <w:rPr>
          <w:rFonts w:ascii="Arial" w:hAnsi="Arial" w:cs="Arial"/>
          <w:lang w:val="en-GB"/>
        </w:rPr>
        <w:t xml:space="preserve">ellow-backed (3%) and the </w:t>
      </w:r>
      <w:r w:rsidR="009C33AA">
        <w:rPr>
          <w:rFonts w:ascii="Arial" w:hAnsi="Arial" w:cs="Arial"/>
          <w:lang w:val="en-GB"/>
        </w:rPr>
        <w:t>Z</w:t>
      </w:r>
      <w:r w:rsidRPr="00375AB6">
        <w:rPr>
          <w:rFonts w:ascii="Arial" w:hAnsi="Arial" w:cs="Arial"/>
          <w:lang w:val="en-GB"/>
        </w:rPr>
        <w:t>ebra duikers (2%).</w:t>
      </w:r>
    </w:p>
    <w:p w14:paraId="394229F0" w14:textId="39E81B8B" w:rsidR="00D7275B" w:rsidRPr="009C33AA" w:rsidRDefault="00794C8B" w:rsidP="00375AB6">
      <w:pPr>
        <w:jc w:val="both"/>
        <w:rPr>
          <w:rFonts w:ascii="Arial" w:hAnsi="Arial" w:cs="Arial"/>
          <w:lang w:val="en-GB"/>
        </w:rPr>
      </w:pPr>
      <w:r>
        <w:rPr>
          <w:rFonts w:ascii="Arial" w:hAnsi="Arial" w:cs="Arial"/>
          <w:lang w:val="en-GB"/>
        </w:rPr>
        <w:t xml:space="preserve">To get an idea of the distribution of species in the park, simple distribution maps were drawn up using the </w:t>
      </w:r>
      <w:proofErr w:type="spellStart"/>
      <w:r>
        <w:rPr>
          <w:rFonts w:ascii="Arial" w:hAnsi="Arial" w:cs="Arial"/>
          <w:lang w:val="en-GB"/>
        </w:rPr>
        <w:t>ArcGis</w:t>
      </w:r>
      <w:proofErr w:type="spellEnd"/>
      <w:r>
        <w:rPr>
          <w:rFonts w:ascii="Arial" w:hAnsi="Arial" w:cs="Arial"/>
          <w:lang w:val="en-GB"/>
        </w:rPr>
        <w:t xml:space="preserve"> 9.2 software, by </w:t>
      </w:r>
      <w:r w:rsidR="00CF1F7E" w:rsidRPr="00375AB6">
        <w:rPr>
          <w:rFonts w:ascii="Arial" w:hAnsi="Arial" w:cs="Arial"/>
          <w:lang w:val="en-GB"/>
        </w:rPr>
        <w:t xml:space="preserve">combining geographical coordinates </w:t>
      </w:r>
      <w:r w:rsidR="009C33AA">
        <w:rPr>
          <w:rFonts w:ascii="Arial" w:hAnsi="Arial" w:cs="Arial"/>
          <w:lang w:val="en-GB"/>
        </w:rPr>
        <w:t>with</w:t>
      </w:r>
      <w:r w:rsidR="00CF1F7E" w:rsidRPr="00375AB6">
        <w:rPr>
          <w:rFonts w:ascii="Arial" w:hAnsi="Arial" w:cs="Arial"/>
          <w:lang w:val="en-GB"/>
        </w:rPr>
        <w:t xml:space="preserve"> </w:t>
      </w:r>
      <w:r>
        <w:rPr>
          <w:rFonts w:ascii="Arial" w:hAnsi="Arial" w:cs="Arial"/>
          <w:lang w:val="en-GB"/>
        </w:rPr>
        <w:t xml:space="preserve">the </w:t>
      </w:r>
      <w:r w:rsidR="00CF1F7E" w:rsidRPr="00375AB6">
        <w:rPr>
          <w:rFonts w:ascii="Arial" w:hAnsi="Arial" w:cs="Arial"/>
          <w:lang w:val="en-GB"/>
        </w:rPr>
        <w:t xml:space="preserve">observations made </w:t>
      </w:r>
      <w:r>
        <w:rPr>
          <w:rFonts w:ascii="Arial" w:hAnsi="Arial" w:cs="Arial"/>
          <w:lang w:val="en-GB"/>
        </w:rPr>
        <w:t xml:space="preserve">per </w:t>
      </w:r>
      <w:r w:rsidR="00CF1F7E" w:rsidRPr="00375AB6">
        <w:rPr>
          <w:rFonts w:ascii="Arial" w:hAnsi="Arial" w:cs="Arial"/>
          <w:lang w:val="en-GB"/>
        </w:rPr>
        <w:t>transect</w:t>
      </w:r>
      <w:r>
        <w:rPr>
          <w:rFonts w:ascii="Arial" w:hAnsi="Arial" w:cs="Arial"/>
          <w:lang w:val="en-GB"/>
        </w:rPr>
        <w:t>.</w:t>
      </w:r>
    </w:p>
    <w:p w14:paraId="3A4FB2F5" w14:textId="06DC149D" w:rsidR="00D7275B" w:rsidRPr="00375AB6" w:rsidRDefault="0071519A" w:rsidP="00375AB6">
      <w:pPr>
        <w:jc w:val="both"/>
        <w:rPr>
          <w:rFonts w:ascii="Arial" w:hAnsi="Arial" w:cs="Arial"/>
          <w:lang w:val="en-GB"/>
        </w:rPr>
      </w:pPr>
      <w:r w:rsidRPr="00375AB6">
        <w:rPr>
          <w:rFonts w:ascii="Arial" w:hAnsi="Arial" w:cs="Arial"/>
          <w:lang w:val="en-GB"/>
        </w:rPr>
        <w:t xml:space="preserve">Just as in phases 2 and 3, </w:t>
      </w:r>
      <w:r w:rsidR="0070520F">
        <w:rPr>
          <w:rFonts w:ascii="Arial" w:hAnsi="Arial" w:cs="Arial"/>
          <w:lang w:val="en-GB"/>
        </w:rPr>
        <w:t>indicators</w:t>
      </w:r>
      <w:r w:rsidRPr="00375AB6">
        <w:rPr>
          <w:rFonts w:ascii="Arial" w:hAnsi="Arial" w:cs="Arial"/>
          <w:lang w:val="en-GB"/>
        </w:rPr>
        <w:t xml:space="preserve"> of duiker presence </w:t>
      </w:r>
      <w:r w:rsidR="00794C8B">
        <w:rPr>
          <w:rFonts w:ascii="Arial" w:hAnsi="Arial" w:cs="Arial"/>
          <w:lang w:val="en-GB"/>
        </w:rPr>
        <w:t xml:space="preserve">were found throughout the </w:t>
      </w:r>
      <w:r w:rsidRPr="00375AB6">
        <w:rPr>
          <w:rFonts w:ascii="Arial" w:hAnsi="Arial" w:cs="Arial"/>
          <w:lang w:val="en-GB"/>
        </w:rPr>
        <w:t xml:space="preserve">TNP. </w:t>
      </w:r>
      <w:r w:rsidR="00794C8B">
        <w:rPr>
          <w:rFonts w:ascii="Arial" w:hAnsi="Arial" w:cs="Arial"/>
          <w:lang w:val="en-GB"/>
        </w:rPr>
        <w:t xml:space="preserve">Areas with higher </w:t>
      </w:r>
      <w:r w:rsidRPr="00375AB6">
        <w:rPr>
          <w:rFonts w:ascii="Arial" w:hAnsi="Arial" w:cs="Arial"/>
          <w:lang w:val="en-GB"/>
        </w:rPr>
        <w:t>concentration (m</w:t>
      </w:r>
      <w:r w:rsidR="00794C8B">
        <w:rPr>
          <w:rFonts w:ascii="Arial" w:hAnsi="Arial" w:cs="Arial"/>
          <w:lang w:val="en-GB"/>
        </w:rPr>
        <w:t xml:space="preserve">ore than 10 </w:t>
      </w:r>
      <w:r w:rsidR="0070520F">
        <w:rPr>
          <w:rFonts w:ascii="Arial" w:hAnsi="Arial" w:cs="Arial"/>
          <w:lang w:val="en-GB"/>
        </w:rPr>
        <w:t>indicators</w:t>
      </w:r>
      <w:r w:rsidRPr="00375AB6">
        <w:rPr>
          <w:rFonts w:ascii="Arial" w:hAnsi="Arial" w:cs="Arial"/>
          <w:lang w:val="en-GB"/>
        </w:rPr>
        <w:t xml:space="preserve">/km) </w:t>
      </w:r>
      <w:r w:rsidR="00794C8B">
        <w:rPr>
          <w:rFonts w:ascii="Arial" w:hAnsi="Arial" w:cs="Arial"/>
          <w:lang w:val="en-GB"/>
        </w:rPr>
        <w:t xml:space="preserve">were </w:t>
      </w:r>
      <w:r w:rsidRPr="00375AB6">
        <w:rPr>
          <w:rFonts w:ascii="Arial" w:hAnsi="Arial" w:cs="Arial"/>
          <w:lang w:val="en-GB"/>
        </w:rPr>
        <w:t xml:space="preserve">mainly in the </w:t>
      </w:r>
      <w:r w:rsidR="00794C8B">
        <w:rPr>
          <w:rFonts w:ascii="Arial" w:hAnsi="Arial" w:cs="Arial"/>
          <w:lang w:val="en-GB"/>
        </w:rPr>
        <w:t>e</w:t>
      </w:r>
      <w:r w:rsidRPr="00375AB6">
        <w:rPr>
          <w:rFonts w:ascii="Arial" w:hAnsi="Arial" w:cs="Arial"/>
          <w:lang w:val="en-GB"/>
        </w:rPr>
        <w:t xml:space="preserve">ast, as opposed to phase 2 </w:t>
      </w:r>
      <w:r w:rsidR="00991A3F">
        <w:rPr>
          <w:rFonts w:ascii="Arial" w:hAnsi="Arial" w:cs="Arial"/>
          <w:lang w:val="en-GB"/>
        </w:rPr>
        <w:t xml:space="preserve">where there </w:t>
      </w:r>
      <w:proofErr w:type="gramStart"/>
      <w:r w:rsidR="00991A3F">
        <w:rPr>
          <w:rFonts w:ascii="Arial" w:hAnsi="Arial" w:cs="Arial"/>
          <w:lang w:val="en-GB"/>
        </w:rPr>
        <w:t>were almost no zone</w:t>
      </w:r>
      <w:proofErr w:type="gramEnd"/>
      <w:r w:rsidRPr="00375AB6">
        <w:rPr>
          <w:rFonts w:ascii="Arial" w:hAnsi="Arial" w:cs="Arial"/>
          <w:lang w:val="en-GB"/>
        </w:rPr>
        <w:t xml:space="preserve"> with high concentration of </w:t>
      </w:r>
      <w:r w:rsidR="0070520F">
        <w:rPr>
          <w:rFonts w:ascii="Arial" w:hAnsi="Arial" w:cs="Arial"/>
          <w:lang w:val="en-GB"/>
        </w:rPr>
        <w:t>indicators</w:t>
      </w:r>
      <w:r w:rsidRPr="00375AB6">
        <w:rPr>
          <w:rFonts w:ascii="Arial" w:hAnsi="Arial" w:cs="Arial"/>
          <w:lang w:val="en-GB"/>
        </w:rPr>
        <w:t xml:space="preserve">. This situation could </w:t>
      </w:r>
      <w:r w:rsidR="0070520F">
        <w:rPr>
          <w:rFonts w:ascii="Arial" w:hAnsi="Arial" w:cs="Arial"/>
          <w:lang w:val="en-GB"/>
        </w:rPr>
        <w:t xml:space="preserve">be a sign of </w:t>
      </w:r>
      <w:r w:rsidRPr="00375AB6">
        <w:rPr>
          <w:rFonts w:ascii="Arial" w:hAnsi="Arial" w:cs="Arial"/>
          <w:lang w:val="en-GB"/>
        </w:rPr>
        <w:t xml:space="preserve">progressive recolonization of duikers in the entire TNP. </w:t>
      </w:r>
    </w:p>
    <w:p w14:paraId="259ADEEA" w14:textId="105800E7" w:rsidR="0071519A" w:rsidRPr="00375AB6" w:rsidRDefault="00A47336" w:rsidP="00375AB6">
      <w:pPr>
        <w:jc w:val="both"/>
        <w:rPr>
          <w:rFonts w:ascii="Arial" w:hAnsi="Arial" w:cs="Arial"/>
          <w:lang w:val="en-GB"/>
        </w:rPr>
      </w:pPr>
      <w:r w:rsidRPr="00375AB6">
        <w:rPr>
          <w:rFonts w:ascii="Arial" w:hAnsi="Arial" w:cs="Arial"/>
          <w:lang w:val="en-GB"/>
        </w:rPr>
        <w:t xml:space="preserve"> The total number of observations made on thes</w:t>
      </w:r>
      <w:r w:rsidR="00794C8B">
        <w:rPr>
          <w:rFonts w:ascii="Arial" w:hAnsi="Arial" w:cs="Arial"/>
          <w:lang w:val="en-GB"/>
        </w:rPr>
        <w:t xml:space="preserve">e transects is important and </w:t>
      </w:r>
      <w:r w:rsidRPr="00375AB6">
        <w:rPr>
          <w:rFonts w:ascii="Arial" w:hAnsi="Arial" w:cs="Arial"/>
          <w:lang w:val="en-GB"/>
        </w:rPr>
        <w:t>reaches over 11,000, all species included. Most were bovines (39%). By the way, during this phase</w:t>
      </w:r>
      <w:bookmarkStart w:id="0" w:name="_GoBack"/>
      <w:bookmarkEnd w:id="0"/>
      <w:r w:rsidRPr="00375AB6">
        <w:rPr>
          <w:rFonts w:ascii="Arial" w:hAnsi="Arial" w:cs="Arial"/>
          <w:lang w:val="en-GB"/>
        </w:rPr>
        <w:t xml:space="preserve">, the </w:t>
      </w:r>
      <w:r w:rsidRPr="00375AB6">
        <w:rPr>
          <w:rFonts w:ascii="Arial" w:hAnsi="Arial" w:cs="Arial"/>
          <w:lang w:val="en-GB"/>
        </w:rPr>
        <w:lastRenderedPageBreak/>
        <w:t>number of direct obse</w:t>
      </w:r>
      <w:r w:rsidR="00794C8B">
        <w:rPr>
          <w:rFonts w:ascii="Arial" w:hAnsi="Arial" w:cs="Arial"/>
          <w:lang w:val="en-GB"/>
        </w:rPr>
        <w:t>rvations has practically doubled</w:t>
      </w:r>
      <w:r w:rsidRPr="00375AB6">
        <w:rPr>
          <w:rFonts w:ascii="Arial" w:hAnsi="Arial" w:cs="Arial"/>
          <w:lang w:val="en-GB"/>
        </w:rPr>
        <w:t xml:space="preserve"> going from 282 (during the previous phase) to 484 today. </w:t>
      </w:r>
    </w:p>
    <w:p w14:paraId="12992C6E" w14:textId="60F168DA" w:rsidR="00A47336" w:rsidRPr="00375AB6" w:rsidRDefault="00A47336" w:rsidP="00375AB6">
      <w:pPr>
        <w:jc w:val="both"/>
        <w:rPr>
          <w:rFonts w:ascii="Arial" w:hAnsi="Arial" w:cs="Arial"/>
          <w:lang w:val="en-GB"/>
        </w:rPr>
      </w:pPr>
      <w:r w:rsidRPr="00375AB6">
        <w:rPr>
          <w:rFonts w:ascii="Arial" w:hAnsi="Arial" w:cs="Arial"/>
          <w:lang w:val="en-GB"/>
        </w:rPr>
        <w:t>Human activities, essentially illegal (hunting, placer mining etc.) represented 4% of recorded observations. Bu</w:t>
      </w:r>
      <w:r w:rsidR="00794C8B">
        <w:rPr>
          <w:rFonts w:ascii="Arial" w:hAnsi="Arial" w:cs="Arial"/>
          <w:lang w:val="en-GB"/>
        </w:rPr>
        <w:t>t</w:t>
      </w:r>
      <w:r w:rsidRPr="00375AB6">
        <w:rPr>
          <w:rFonts w:ascii="Arial" w:hAnsi="Arial" w:cs="Arial"/>
          <w:lang w:val="en-GB"/>
        </w:rPr>
        <w:t xml:space="preserve"> the most encountered </w:t>
      </w:r>
      <w:r w:rsidR="00794C8B">
        <w:rPr>
          <w:rFonts w:ascii="Arial" w:hAnsi="Arial" w:cs="Arial"/>
          <w:lang w:val="en-GB"/>
        </w:rPr>
        <w:t xml:space="preserve">indicators </w:t>
      </w:r>
      <w:r w:rsidRPr="00375AB6">
        <w:rPr>
          <w:rFonts w:ascii="Arial" w:hAnsi="Arial" w:cs="Arial"/>
          <w:lang w:val="en-GB"/>
        </w:rPr>
        <w:t>of human activity were tracks (300 observations), traps (171 observations) and cartridge cans (131 observations).</w:t>
      </w:r>
    </w:p>
    <w:p w14:paraId="61B9FF95" w14:textId="3CD9AF2F" w:rsidR="00794C8B" w:rsidRDefault="00794C8B" w:rsidP="00375AB6">
      <w:pPr>
        <w:jc w:val="both"/>
        <w:rPr>
          <w:rFonts w:ascii="Arial" w:hAnsi="Arial" w:cs="Arial"/>
          <w:lang w:val="en-GB"/>
        </w:rPr>
      </w:pPr>
      <w:r>
        <w:rPr>
          <w:rFonts w:ascii="Arial" w:hAnsi="Arial" w:cs="Arial"/>
          <w:lang w:val="en-GB"/>
        </w:rPr>
        <w:t xml:space="preserve">Even though there were more </w:t>
      </w:r>
      <w:r w:rsidR="0070520F">
        <w:rPr>
          <w:rFonts w:ascii="Arial" w:hAnsi="Arial" w:cs="Arial"/>
          <w:lang w:val="en-GB"/>
        </w:rPr>
        <w:t>indicators</w:t>
      </w:r>
      <w:r>
        <w:rPr>
          <w:rFonts w:ascii="Arial" w:hAnsi="Arial" w:cs="Arial"/>
          <w:lang w:val="en-GB"/>
        </w:rPr>
        <w:t xml:space="preserve"> of fauna attacks during phase 4 (319 total observations), the critical encounter rate of 1 indicator per km has not yet been reached. Furthermore, the encounter rate of poached trails was reduced by more than half, and in phase 4 went from 1.01/km to 0.42/km. As for traps, their encounter rate</w:t>
      </w:r>
      <w:r w:rsidR="00E12271">
        <w:rPr>
          <w:rFonts w:ascii="Arial" w:hAnsi="Arial" w:cs="Arial"/>
          <w:lang w:val="en-GB"/>
        </w:rPr>
        <w:t xml:space="preserve"> hasn’t changed much but is slowly decreasing: it went from 0.55/km in phase 3 to 0.47/km in phase 4.</w:t>
      </w:r>
    </w:p>
    <w:p w14:paraId="2A423D49" w14:textId="00A4D08F" w:rsidR="00D7275B" w:rsidRPr="00E12271" w:rsidRDefault="0070520F" w:rsidP="00E12271">
      <w:pPr>
        <w:jc w:val="both"/>
        <w:rPr>
          <w:rFonts w:ascii="Arial" w:hAnsi="Arial" w:cs="Arial"/>
          <w:lang w:val="en-GB"/>
        </w:rPr>
      </w:pPr>
      <w:r>
        <w:rPr>
          <w:rFonts w:ascii="Arial" w:hAnsi="Arial" w:cs="Arial"/>
          <w:lang w:val="en-GB"/>
        </w:rPr>
        <w:t>T</w:t>
      </w:r>
      <w:r w:rsidR="00E12271" w:rsidRPr="00E12271">
        <w:rPr>
          <w:rFonts w:ascii="Arial" w:hAnsi="Arial" w:cs="Arial"/>
          <w:lang w:val="en-GB"/>
        </w:rPr>
        <w:t xml:space="preserve">he analysis of </w:t>
      </w:r>
      <w:r w:rsidR="00E12271">
        <w:rPr>
          <w:rFonts w:ascii="Arial" w:hAnsi="Arial" w:cs="Arial"/>
          <w:lang w:val="en-GB"/>
        </w:rPr>
        <w:t xml:space="preserve">hunting </w:t>
      </w:r>
      <w:r>
        <w:rPr>
          <w:rFonts w:ascii="Arial" w:hAnsi="Arial" w:cs="Arial"/>
          <w:lang w:val="en-GB"/>
        </w:rPr>
        <w:t>indicator</w:t>
      </w:r>
      <w:r w:rsidR="00E12271">
        <w:rPr>
          <w:rFonts w:ascii="Arial" w:hAnsi="Arial" w:cs="Arial"/>
          <w:lang w:val="en-GB"/>
        </w:rPr>
        <w:t xml:space="preserve"> distribution </w:t>
      </w:r>
      <w:r>
        <w:rPr>
          <w:rFonts w:ascii="Arial" w:hAnsi="Arial" w:cs="Arial"/>
          <w:lang w:val="en-GB"/>
        </w:rPr>
        <w:t xml:space="preserve">however, </w:t>
      </w:r>
      <w:r w:rsidR="00E12271">
        <w:rPr>
          <w:rFonts w:ascii="Arial" w:hAnsi="Arial" w:cs="Arial"/>
          <w:lang w:val="en-GB"/>
        </w:rPr>
        <w:t xml:space="preserve">shows that in all phases, there are areas with higher rates of attacks. In phase 4, these areas are mainly located around the lake. In all three phases, the research area shows a very low rate of hunting </w:t>
      </w:r>
      <w:r>
        <w:rPr>
          <w:rFonts w:ascii="Arial" w:hAnsi="Arial" w:cs="Arial"/>
          <w:lang w:val="en-GB"/>
        </w:rPr>
        <w:t>indicators</w:t>
      </w:r>
      <w:r w:rsidR="00E12271">
        <w:rPr>
          <w:rFonts w:ascii="Arial" w:hAnsi="Arial" w:cs="Arial"/>
          <w:lang w:val="en-GB"/>
        </w:rPr>
        <w:t xml:space="preserve">, probably thanks to the regular presence of humans, and to management actions implemented in the park. </w:t>
      </w:r>
    </w:p>
    <w:p w14:paraId="2AB9AD7E" w14:textId="454BE52C" w:rsidR="00E12271" w:rsidRPr="00991A3F" w:rsidRDefault="00E12271" w:rsidP="00E12271">
      <w:pPr>
        <w:jc w:val="both"/>
        <w:rPr>
          <w:rFonts w:ascii="Arial" w:hAnsi="Arial" w:cs="Arial"/>
          <w:lang w:val="en-US"/>
        </w:rPr>
      </w:pPr>
      <w:r w:rsidRPr="00E12271">
        <w:rPr>
          <w:rFonts w:ascii="Arial" w:hAnsi="Arial" w:cs="Arial"/>
          <w:lang w:val="en-GB"/>
        </w:rPr>
        <w:t xml:space="preserve">Other animals such as apes (24%) and birds (18%) were also </w:t>
      </w:r>
      <w:r>
        <w:rPr>
          <w:rFonts w:ascii="Arial" w:hAnsi="Arial" w:cs="Arial"/>
          <w:lang w:val="en-GB"/>
        </w:rPr>
        <w:t xml:space="preserve">observed </w:t>
      </w:r>
      <w:r w:rsidRPr="00E12271">
        <w:rPr>
          <w:rFonts w:ascii="Arial" w:hAnsi="Arial" w:cs="Arial"/>
          <w:lang w:val="en-GB"/>
        </w:rPr>
        <w:t xml:space="preserve">a lot. </w:t>
      </w:r>
      <w:r>
        <w:rPr>
          <w:rFonts w:ascii="Arial" w:hAnsi="Arial" w:cs="Arial"/>
          <w:lang w:val="en-GB"/>
        </w:rPr>
        <w:t>But this is not true for elephants (1%), either because there are very few individuals of this species in the park, or because the monitoring method is not useful to assess its ecological attributes.</w:t>
      </w:r>
    </w:p>
    <w:p w14:paraId="7A0BB274" w14:textId="0C57CF3A" w:rsidR="00E12271" w:rsidRPr="00E12271" w:rsidRDefault="00E12271" w:rsidP="00375AB6">
      <w:pPr>
        <w:jc w:val="both"/>
        <w:rPr>
          <w:rFonts w:ascii="Arial" w:hAnsi="Arial" w:cs="Arial"/>
          <w:lang w:val="en-GB"/>
        </w:rPr>
      </w:pPr>
      <w:r w:rsidRPr="00E12271">
        <w:rPr>
          <w:rFonts w:ascii="Arial" w:hAnsi="Arial" w:cs="Arial"/>
          <w:lang w:val="en-GB"/>
        </w:rPr>
        <w:t xml:space="preserve">To finish off, we can see that </w:t>
      </w:r>
      <w:r>
        <w:rPr>
          <w:rFonts w:ascii="Arial" w:hAnsi="Arial" w:cs="Arial"/>
          <w:lang w:val="en-GB"/>
        </w:rPr>
        <w:t xml:space="preserve">over the past few years, </w:t>
      </w:r>
      <w:r w:rsidRPr="00E12271">
        <w:rPr>
          <w:rFonts w:ascii="Arial" w:hAnsi="Arial" w:cs="Arial"/>
          <w:lang w:val="en-GB"/>
        </w:rPr>
        <w:t>the encounter rate of duiker</w:t>
      </w:r>
      <w:r w:rsidR="0070520F">
        <w:rPr>
          <w:rFonts w:ascii="Arial" w:hAnsi="Arial" w:cs="Arial"/>
          <w:lang w:val="en-GB"/>
        </w:rPr>
        <w:t>s</w:t>
      </w:r>
      <w:r w:rsidRPr="00E12271">
        <w:rPr>
          <w:rFonts w:ascii="Arial" w:hAnsi="Arial" w:cs="Arial"/>
          <w:lang w:val="en-GB"/>
        </w:rPr>
        <w:t xml:space="preserve"> </w:t>
      </w:r>
      <w:r>
        <w:rPr>
          <w:rFonts w:ascii="Arial" w:hAnsi="Arial" w:cs="Arial"/>
          <w:lang w:val="en-GB"/>
        </w:rPr>
        <w:t xml:space="preserve">has been </w:t>
      </w:r>
      <w:r w:rsidRPr="00E12271">
        <w:rPr>
          <w:rFonts w:ascii="Arial" w:hAnsi="Arial" w:cs="Arial"/>
          <w:lang w:val="en-GB"/>
        </w:rPr>
        <w:t>increasing in the TNP</w:t>
      </w:r>
      <w:r>
        <w:rPr>
          <w:rFonts w:ascii="Arial" w:hAnsi="Arial" w:cs="Arial"/>
          <w:lang w:val="en-GB"/>
        </w:rPr>
        <w:t xml:space="preserve">, while indicators of attacks have stabilised or fallen. These results are </w:t>
      </w:r>
      <w:proofErr w:type="spellStart"/>
      <w:r>
        <w:rPr>
          <w:rFonts w:ascii="Arial" w:hAnsi="Arial" w:cs="Arial"/>
          <w:lang w:val="en-GB"/>
        </w:rPr>
        <w:t>undoubtfully</w:t>
      </w:r>
      <w:proofErr w:type="spellEnd"/>
      <w:r>
        <w:rPr>
          <w:rFonts w:ascii="Arial" w:hAnsi="Arial" w:cs="Arial"/>
          <w:lang w:val="en-GB"/>
        </w:rPr>
        <w:t xml:space="preserve"> a result of management decisions that were implemented to protect the “Duiker” value</w:t>
      </w:r>
      <w:r w:rsidR="0070520F">
        <w:rPr>
          <w:rFonts w:ascii="Arial" w:hAnsi="Arial" w:cs="Arial"/>
          <w:lang w:val="en-GB"/>
        </w:rPr>
        <w:t>,</w:t>
      </w:r>
      <w:r>
        <w:rPr>
          <w:rFonts w:ascii="Arial" w:hAnsi="Arial" w:cs="Arial"/>
          <w:lang w:val="en-GB"/>
        </w:rPr>
        <w:t xml:space="preserve"> used here as an example of all animal populations, and to reduce the threats weighing against it. This </w:t>
      </w:r>
      <w:r w:rsidR="0070520F">
        <w:rPr>
          <w:rFonts w:ascii="Arial" w:hAnsi="Arial" w:cs="Arial"/>
          <w:lang w:val="en-GB"/>
        </w:rPr>
        <w:t xml:space="preserve">would hence be </w:t>
      </w:r>
      <w:r>
        <w:rPr>
          <w:rFonts w:ascii="Arial" w:hAnsi="Arial" w:cs="Arial"/>
          <w:lang w:val="en-GB"/>
        </w:rPr>
        <w:t>a demonstration of the park</w:t>
      </w:r>
      <w:r w:rsidR="0070520F">
        <w:rPr>
          <w:rFonts w:ascii="Arial" w:hAnsi="Arial" w:cs="Arial"/>
          <w:lang w:val="en-GB"/>
        </w:rPr>
        <w:t>’s</w:t>
      </w:r>
      <w:r>
        <w:rPr>
          <w:rFonts w:ascii="Arial" w:hAnsi="Arial" w:cs="Arial"/>
          <w:lang w:val="en-GB"/>
        </w:rPr>
        <w:t xml:space="preserve"> success. </w:t>
      </w:r>
    </w:p>
    <w:p w14:paraId="07A5D0DB" w14:textId="466B87F3" w:rsidR="000D2E8C" w:rsidRPr="00991A3F" w:rsidRDefault="000D2E8C" w:rsidP="00375AB6">
      <w:pPr>
        <w:spacing w:after="160" w:line="259" w:lineRule="auto"/>
        <w:jc w:val="both"/>
        <w:rPr>
          <w:rFonts w:ascii="Arial" w:hAnsi="Arial" w:cs="Arial"/>
          <w:lang w:val="en-US"/>
        </w:rPr>
      </w:pPr>
    </w:p>
    <w:sectPr w:rsidR="000D2E8C" w:rsidRPr="00991A3F">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DE1C07" w15:done="0"/>
  <w15:commentEx w15:paraId="5B2F961E" w15:done="0"/>
  <w15:commentEx w15:paraId="788DC8A2" w15:done="0"/>
  <w15:commentEx w15:paraId="37BFA380" w15:done="0"/>
  <w15:commentEx w15:paraId="0CDED4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42372"/>
    <w:multiLevelType w:val="hybridMultilevel"/>
    <w:tmpl w:val="15D4A70E"/>
    <w:lvl w:ilvl="0" w:tplc="8B0E0C1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766E05"/>
    <w:multiLevelType w:val="hybridMultilevel"/>
    <w:tmpl w:val="86E8D904"/>
    <w:lvl w:ilvl="0" w:tplc="72943BAC">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n Langrand">
    <w15:presenceInfo w15:providerId="Windows Live" w15:userId="ad81c124c7f6b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5F"/>
    <w:rsid w:val="00037635"/>
    <w:rsid w:val="00054730"/>
    <w:rsid w:val="000D2E8C"/>
    <w:rsid w:val="00213EA1"/>
    <w:rsid w:val="00242FCA"/>
    <w:rsid w:val="002D4669"/>
    <w:rsid w:val="00375AB6"/>
    <w:rsid w:val="003A1655"/>
    <w:rsid w:val="003A3604"/>
    <w:rsid w:val="004536E6"/>
    <w:rsid w:val="005820E9"/>
    <w:rsid w:val="005A2760"/>
    <w:rsid w:val="005D002B"/>
    <w:rsid w:val="0062367F"/>
    <w:rsid w:val="00635423"/>
    <w:rsid w:val="006419CF"/>
    <w:rsid w:val="006E4E9F"/>
    <w:rsid w:val="006E6076"/>
    <w:rsid w:val="0070520F"/>
    <w:rsid w:val="00705643"/>
    <w:rsid w:val="0071519A"/>
    <w:rsid w:val="007153B9"/>
    <w:rsid w:val="00742FF5"/>
    <w:rsid w:val="00743E2C"/>
    <w:rsid w:val="00751E55"/>
    <w:rsid w:val="00794C8B"/>
    <w:rsid w:val="007D3D1C"/>
    <w:rsid w:val="008359F2"/>
    <w:rsid w:val="008604EB"/>
    <w:rsid w:val="00885B68"/>
    <w:rsid w:val="008B15B2"/>
    <w:rsid w:val="008C7E8E"/>
    <w:rsid w:val="00947DDF"/>
    <w:rsid w:val="009563D0"/>
    <w:rsid w:val="00976817"/>
    <w:rsid w:val="00991A3F"/>
    <w:rsid w:val="009B1E43"/>
    <w:rsid w:val="009C33AA"/>
    <w:rsid w:val="009C7F42"/>
    <w:rsid w:val="009F7082"/>
    <w:rsid w:val="00A21A0F"/>
    <w:rsid w:val="00A47336"/>
    <w:rsid w:val="00AB31B3"/>
    <w:rsid w:val="00B47771"/>
    <w:rsid w:val="00BE329B"/>
    <w:rsid w:val="00BE32AB"/>
    <w:rsid w:val="00C4002E"/>
    <w:rsid w:val="00CD0FA8"/>
    <w:rsid w:val="00CF1F7E"/>
    <w:rsid w:val="00D07B05"/>
    <w:rsid w:val="00D635A1"/>
    <w:rsid w:val="00D7275B"/>
    <w:rsid w:val="00D8789E"/>
    <w:rsid w:val="00DA588A"/>
    <w:rsid w:val="00DD6C62"/>
    <w:rsid w:val="00DE2FBF"/>
    <w:rsid w:val="00E12271"/>
    <w:rsid w:val="00E36E98"/>
    <w:rsid w:val="00E46D83"/>
    <w:rsid w:val="00E8005F"/>
    <w:rsid w:val="00EA23D2"/>
    <w:rsid w:val="00EC4016"/>
    <w:rsid w:val="00F10EE6"/>
    <w:rsid w:val="00F3525C"/>
    <w:rsid w:val="00F74C40"/>
    <w:rsid w:val="00FA3080"/>
    <w:rsid w:val="00FD22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5F"/>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643"/>
    <w:pPr>
      <w:ind w:left="720"/>
      <w:contextualSpacing/>
    </w:pPr>
  </w:style>
  <w:style w:type="paragraph" w:styleId="BalloonText">
    <w:name w:val="Balloon Text"/>
    <w:basedOn w:val="Normal"/>
    <w:link w:val="BalloonTextChar"/>
    <w:uiPriority w:val="99"/>
    <w:semiHidden/>
    <w:unhideWhenUsed/>
    <w:rsid w:val="0024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CA"/>
    <w:rPr>
      <w:rFonts w:ascii="Tahoma" w:eastAsia="Calibri" w:hAnsi="Tahoma" w:cs="Tahoma"/>
      <w:sz w:val="16"/>
      <w:szCs w:val="16"/>
      <w:lang w:val="fr-FR"/>
    </w:rPr>
  </w:style>
  <w:style w:type="character" w:styleId="CommentReference">
    <w:name w:val="annotation reference"/>
    <w:basedOn w:val="DefaultParagraphFont"/>
    <w:uiPriority w:val="99"/>
    <w:semiHidden/>
    <w:unhideWhenUsed/>
    <w:rsid w:val="00BE329B"/>
    <w:rPr>
      <w:sz w:val="16"/>
      <w:szCs w:val="16"/>
    </w:rPr>
  </w:style>
  <w:style w:type="paragraph" w:styleId="CommentText">
    <w:name w:val="annotation text"/>
    <w:basedOn w:val="Normal"/>
    <w:link w:val="CommentTextChar"/>
    <w:uiPriority w:val="99"/>
    <w:semiHidden/>
    <w:unhideWhenUsed/>
    <w:rsid w:val="00BE329B"/>
    <w:pPr>
      <w:spacing w:line="240" w:lineRule="auto"/>
    </w:pPr>
    <w:rPr>
      <w:sz w:val="20"/>
      <w:szCs w:val="20"/>
    </w:rPr>
  </w:style>
  <w:style w:type="character" w:customStyle="1" w:styleId="CommentTextChar">
    <w:name w:val="Comment Text Char"/>
    <w:basedOn w:val="DefaultParagraphFont"/>
    <w:link w:val="CommentText"/>
    <w:uiPriority w:val="99"/>
    <w:semiHidden/>
    <w:rsid w:val="00BE329B"/>
    <w:rPr>
      <w:rFonts w:ascii="Calibri" w:eastAsia="Calibri"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BE329B"/>
    <w:rPr>
      <w:b/>
      <w:bCs/>
    </w:rPr>
  </w:style>
  <w:style w:type="character" w:customStyle="1" w:styleId="CommentSubjectChar">
    <w:name w:val="Comment Subject Char"/>
    <w:basedOn w:val="CommentTextChar"/>
    <w:link w:val="CommentSubject"/>
    <w:uiPriority w:val="99"/>
    <w:semiHidden/>
    <w:rsid w:val="00BE329B"/>
    <w:rPr>
      <w:rFonts w:ascii="Calibri" w:eastAsia="Calibri" w:hAnsi="Calibri" w:cs="Times New Roman"/>
      <w:b/>
      <w:bCs/>
      <w:sz w:val="20"/>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5F"/>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643"/>
    <w:pPr>
      <w:ind w:left="720"/>
      <w:contextualSpacing/>
    </w:pPr>
  </w:style>
  <w:style w:type="paragraph" w:styleId="BalloonText">
    <w:name w:val="Balloon Text"/>
    <w:basedOn w:val="Normal"/>
    <w:link w:val="BalloonTextChar"/>
    <w:uiPriority w:val="99"/>
    <w:semiHidden/>
    <w:unhideWhenUsed/>
    <w:rsid w:val="0024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FCA"/>
    <w:rPr>
      <w:rFonts w:ascii="Tahoma" w:eastAsia="Calibri" w:hAnsi="Tahoma" w:cs="Tahoma"/>
      <w:sz w:val="16"/>
      <w:szCs w:val="16"/>
      <w:lang w:val="fr-FR"/>
    </w:rPr>
  </w:style>
  <w:style w:type="character" w:styleId="CommentReference">
    <w:name w:val="annotation reference"/>
    <w:basedOn w:val="DefaultParagraphFont"/>
    <w:uiPriority w:val="99"/>
    <w:semiHidden/>
    <w:unhideWhenUsed/>
    <w:rsid w:val="00BE329B"/>
    <w:rPr>
      <w:sz w:val="16"/>
      <w:szCs w:val="16"/>
    </w:rPr>
  </w:style>
  <w:style w:type="paragraph" w:styleId="CommentText">
    <w:name w:val="annotation text"/>
    <w:basedOn w:val="Normal"/>
    <w:link w:val="CommentTextChar"/>
    <w:uiPriority w:val="99"/>
    <w:semiHidden/>
    <w:unhideWhenUsed/>
    <w:rsid w:val="00BE329B"/>
    <w:pPr>
      <w:spacing w:line="240" w:lineRule="auto"/>
    </w:pPr>
    <w:rPr>
      <w:sz w:val="20"/>
      <w:szCs w:val="20"/>
    </w:rPr>
  </w:style>
  <w:style w:type="character" w:customStyle="1" w:styleId="CommentTextChar">
    <w:name w:val="Comment Text Char"/>
    <w:basedOn w:val="DefaultParagraphFont"/>
    <w:link w:val="CommentText"/>
    <w:uiPriority w:val="99"/>
    <w:semiHidden/>
    <w:rsid w:val="00BE329B"/>
    <w:rPr>
      <w:rFonts w:ascii="Calibri" w:eastAsia="Calibri"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BE329B"/>
    <w:rPr>
      <w:b/>
      <w:bCs/>
    </w:rPr>
  </w:style>
  <w:style w:type="character" w:customStyle="1" w:styleId="CommentSubjectChar">
    <w:name w:val="Comment Subject Char"/>
    <w:basedOn w:val="CommentTextChar"/>
    <w:link w:val="CommentSubject"/>
    <w:uiPriority w:val="99"/>
    <w:semiHidden/>
    <w:rsid w:val="00BE329B"/>
    <w:rPr>
      <w:rFonts w:ascii="Calibri" w:eastAsia="Calibri" w:hAnsi="Calibri" w:cs="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2</cp:revision>
  <dcterms:created xsi:type="dcterms:W3CDTF">2016-10-21T14:32:00Z</dcterms:created>
  <dcterms:modified xsi:type="dcterms:W3CDTF">2016-10-21T14:32:00Z</dcterms:modified>
</cp:coreProperties>
</file>