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C209D" w14:textId="31D39625" w:rsidR="00651A87" w:rsidRPr="00AD770F" w:rsidRDefault="00702329" w:rsidP="00C7226E">
      <w:pPr>
        <w:jc w:val="both"/>
        <w:rPr>
          <w:b/>
          <w:sz w:val="24"/>
          <w:lang w:val="en-GB"/>
        </w:rPr>
      </w:pPr>
      <w:r w:rsidRPr="00AD770F">
        <w:rPr>
          <w:b/>
          <w:sz w:val="24"/>
          <w:lang w:val="en-GB"/>
        </w:rPr>
        <w:t>4</w:t>
      </w:r>
      <w:r w:rsidR="00651A87" w:rsidRPr="00AD770F">
        <w:rPr>
          <w:b/>
          <w:sz w:val="24"/>
          <w:lang w:val="en-GB"/>
        </w:rPr>
        <w:t xml:space="preserve">.7. </w:t>
      </w:r>
      <w:r w:rsidR="00AD770F" w:rsidRPr="00AD770F">
        <w:rPr>
          <w:b/>
          <w:sz w:val="24"/>
          <w:lang w:val="en-GB"/>
        </w:rPr>
        <w:t>Exam</w:t>
      </w:r>
      <w:r w:rsidR="001C27AB">
        <w:rPr>
          <w:b/>
          <w:sz w:val="24"/>
          <w:lang w:val="en-GB"/>
        </w:rPr>
        <w:t>p</w:t>
      </w:r>
      <w:r w:rsidR="00AD770F" w:rsidRPr="00AD770F">
        <w:rPr>
          <w:b/>
          <w:sz w:val="24"/>
          <w:lang w:val="en-GB"/>
        </w:rPr>
        <w:t>l</w:t>
      </w:r>
      <w:r w:rsidR="001C27AB">
        <w:rPr>
          <w:b/>
          <w:sz w:val="24"/>
          <w:lang w:val="en-GB"/>
        </w:rPr>
        <w:t>e</w:t>
      </w:r>
      <w:r w:rsidR="00AD770F" w:rsidRPr="00AD770F">
        <w:rPr>
          <w:b/>
          <w:sz w:val="24"/>
          <w:lang w:val="en-GB"/>
        </w:rPr>
        <w:t xml:space="preserve"> of ecological monitoring in the savanna</w:t>
      </w:r>
      <w:r w:rsidR="00AD770F">
        <w:rPr>
          <w:b/>
          <w:sz w:val="24"/>
          <w:lang w:val="en-GB"/>
        </w:rPr>
        <w:t xml:space="preserve">h: </w:t>
      </w:r>
      <w:proofErr w:type="spellStart"/>
      <w:r w:rsidR="00AD770F">
        <w:rPr>
          <w:b/>
          <w:sz w:val="24"/>
          <w:lang w:val="en-GB"/>
        </w:rPr>
        <w:t>Comoé</w:t>
      </w:r>
      <w:proofErr w:type="spellEnd"/>
      <w:r w:rsidR="00AD770F">
        <w:rPr>
          <w:b/>
          <w:sz w:val="24"/>
          <w:lang w:val="en-GB"/>
        </w:rPr>
        <w:t xml:space="preserve"> National Park in Côte d’Ivoire</w:t>
      </w:r>
    </w:p>
    <w:p w14:paraId="16A8F3C6" w14:textId="09421560" w:rsidR="004D71C5" w:rsidRPr="00B70FD5" w:rsidRDefault="00AD770F" w:rsidP="00C7226E">
      <w:pPr>
        <w:jc w:val="both"/>
        <w:rPr>
          <w:lang w:val="en-GB"/>
        </w:rPr>
      </w:pPr>
      <w:proofErr w:type="spellStart"/>
      <w:r w:rsidRPr="00B70FD5">
        <w:rPr>
          <w:lang w:val="en-GB"/>
        </w:rPr>
        <w:t>Comoé</w:t>
      </w:r>
      <w:proofErr w:type="spellEnd"/>
      <w:r w:rsidRPr="00B70FD5">
        <w:rPr>
          <w:lang w:val="en-GB"/>
        </w:rPr>
        <w:t xml:space="preserve"> National Park (CNP) is located in the north-east of Côte d’Ivoire and covers 1,149,450 hectares (or over 2.8 million acres). It is the largest protected area in West </w:t>
      </w:r>
      <w:commentRangeStart w:id="0"/>
      <w:r w:rsidR="005343AA" w:rsidRPr="00B70FD5">
        <w:rPr>
          <w:lang w:val="en-GB"/>
        </w:rPr>
        <w:t>and S</w:t>
      </w:r>
      <w:r w:rsidRPr="00B70FD5">
        <w:rPr>
          <w:lang w:val="en-GB"/>
        </w:rPr>
        <w:t>ub-Saharan Africa</w:t>
      </w:r>
      <w:commentRangeEnd w:id="0"/>
      <w:r w:rsidR="00502267">
        <w:rPr>
          <w:rStyle w:val="CommentReference"/>
        </w:rPr>
        <w:commentReference w:id="0"/>
      </w:r>
      <w:r w:rsidRPr="00B70FD5">
        <w:rPr>
          <w:lang w:val="en-GB"/>
        </w:rPr>
        <w:t xml:space="preserve">. This park is representative of </w:t>
      </w:r>
      <w:r w:rsidR="005343AA" w:rsidRPr="00B70FD5">
        <w:rPr>
          <w:lang w:val="en-GB"/>
        </w:rPr>
        <w:t xml:space="preserve">Côte d’Ivoire’s </w:t>
      </w:r>
      <w:r w:rsidRPr="00B70FD5">
        <w:rPr>
          <w:lang w:val="en-GB"/>
        </w:rPr>
        <w:t>savannah biomes. It was classified Biosphere Reserve in 1982, and World Heritage in 1983.</w:t>
      </w:r>
    </w:p>
    <w:p w14:paraId="4B59701D" w14:textId="16C4A91A" w:rsidR="00AD770F" w:rsidRPr="00B70FD5" w:rsidRDefault="00AD770F" w:rsidP="00C7226E">
      <w:pPr>
        <w:jc w:val="both"/>
        <w:rPr>
          <w:lang w:val="en-GB"/>
        </w:rPr>
      </w:pPr>
      <w:r w:rsidRPr="00B70FD5">
        <w:rPr>
          <w:lang w:val="en-GB"/>
        </w:rPr>
        <w:t>At the CNP, pressures have increased during the long political</w:t>
      </w:r>
      <w:r w:rsidR="005343AA" w:rsidRPr="00B70FD5">
        <w:rPr>
          <w:lang w:val="en-GB"/>
        </w:rPr>
        <w:t xml:space="preserve"> and </w:t>
      </w:r>
      <w:r w:rsidRPr="00B70FD5">
        <w:rPr>
          <w:lang w:val="en-GB"/>
        </w:rPr>
        <w:t xml:space="preserve">military crisis the country went through between 2002 and 2011. These threats have caused a resurgence of </w:t>
      </w:r>
      <w:r w:rsidR="00C7226E" w:rsidRPr="00B70FD5">
        <w:rPr>
          <w:lang w:val="en-GB"/>
        </w:rPr>
        <w:t>g</w:t>
      </w:r>
      <w:r w:rsidRPr="00B70FD5">
        <w:rPr>
          <w:lang w:val="en-GB"/>
        </w:rPr>
        <w:t xml:space="preserve">old-mining, </w:t>
      </w:r>
      <w:r w:rsidR="00C7226E" w:rsidRPr="00B70FD5">
        <w:rPr>
          <w:lang w:val="en-GB"/>
        </w:rPr>
        <w:t xml:space="preserve">illegal transhumance and poaching, which </w:t>
      </w:r>
      <w:r w:rsidR="005343AA" w:rsidRPr="00B70FD5">
        <w:rPr>
          <w:lang w:val="en-GB"/>
        </w:rPr>
        <w:t>led to</w:t>
      </w:r>
      <w:r w:rsidR="00C7226E" w:rsidRPr="00B70FD5">
        <w:rPr>
          <w:lang w:val="en-GB"/>
        </w:rPr>
        <w:t xml:space="preserve"> the depletion of some animal species such as chimpanzees, elephants and lions.</w:t>
      </w:r>
    </w:p>
    <w:p w14:paraId="165B18F3" w14:textId="67FF3E1F" w:rsidR="004D71C5" w:rsidRPr="00B70FD5" w:rsidRDefault="00C7226E" w:rsidP="00C7226E">
      <w:pPr>
        <w:jc w:val="both"/>
        <w:rPr>
          <w:lang w:val="en-GB"/>
        </w:rPr>
      </w:pPr>
      <w:r w:rsidRPr="00B70FD5">
        <w:rPr>
          <w:lang w:val="en-GB"/>
        </w:rPr>
        <w:t xml:space="preserve">In 2010 and 2014, the return of social and political stability has allowed for two aerial samplings to take place in the CNP with the technical support of the Wild Chimpanzee Foundation (WCF) and the GIZ. This </w:t>
      </w:r>
      <w:r w:rsidR="005343AA" w:rsidRPr="00B70FD5">
        <w:rPr>
          <w:lang w:val="en-GB"/>
        </w:rPr>
        <w:t xml:space="preserve">study-unit </w:t>
      </w:r>
      <w:r w:rsidRPr="00B70FD5">
        <w:rPr>
          <w:lang w:val="en-GB"/>
        </w:rPr>
        <w:t xml:space="preserve">is based on the results of these </w:t>
      </w:r>
      <w:r w:rsidR="005343AA" w:rsidRPr="00B70FD5">
        <w:rPr>
          <w:lang w:val="en-GB"/>
        </w:rPr>
        <w:t xml:space="preserve">two </w:t>
      </w:r>
      <w:r w:rsidRPr="00B70FD5">
        <w:rPr>
          <w:lang w:val="en-GB"/>
        </w:rPr>
        <w:t xml:space="preserve">surveys, which were a form of surveillance aiming at rediscovering the state of the park and its values, and to reorganise management </w:t>
      </w:r>
      <w:r w:rsidR="005343AA" w:rsidRPr="00B70FD5">
        <w:rPr>
          <w:lang w:val="en-GB"/>
        </w:rPr>
        <w:t>based on</w:t>
      </w:r>
      <w:r w:rsidRPr="00B70FD5">
        <w:rPr>
          <w:lang w:val="en-GB"/>
        </w:rPr>
        <w:t xml:space="preserve"> the identified priorities. Let’s remember that surveillance is not the same thing as monitoring, and that it is based on a series of samplings repeated over time, providing baseline data for the later implementation of ecological monitoring.</w:t>
      </w:r>
    </w:p>
    <w:p w14:paraId="642466E1" w14:textId="1320534A" w:rsidR="00C7226E" w:rsidRPr="00B70FD5" w:rsidRDefault="00C7226E" w:rsidP="00C7226E">
      <w:pPr>
        <w:jc w:val="both"/>
        <w:rPr>
          <w:lang w:val="en-GB"/>
        </w:rPr>
      </w:pPr>
      <w:r w:rsidRPr="00B70FD5">
        <w:rPr>
          <w:lang w:val="en-GB"/>
        </w:rPr>
        <w:t xml:space="preserve">The studied area covers 16,703 km². It is made of the CNP and two Biodiversity Hotspots (BH), </w:t>
      </w:r>
      <w:proofErr w:type="spellStart"/>
      <w:r w:rsidRPr="00B70FD5">
        <w:rPr>
          <w:lang w:val="en-GB"/>
        </w:rPr>
        <w:t>Warigué</w:t>
      </w:r>
      <w:proofErr w:type="spellEnd"/>
      <w:r w:rsidRPr="00B70FD5">
        <w:rPr>
          <w:lang w:val="en-GB"/>
        </w:rPr>
        <w:t xml:space="preserve"> in the North, and </w:t>
      </w:r>
      <w:proofErr w:type="spellStart"/>
      <w:r w:rsidRPr="00B70FD5">
        <w:rPr>
          <w:lang w:val="en-GB"/>
        </w:rPr>
        <w:t>Monts</w:t>
      </w:r>
      <w:proofErr w:type="spellEnd"/>
      <w:r w:rsidRPr="00B70FD5">
        <w:rPr>
          <w:lang w:val="en-GB"/>
        </w:rPr>
        <w:t xml:space="preserve"> </w:t>
      </w:r>
      <w:proofErr w:type="spellStart"/>
      <w:r w:rsidRPr="00B70FD5">
        <w:rPr>
          <w:lang w:val="en-GB"/>
        </w:rPr>
        <w:t>Tingui</w:t>
      </w:r>
      <w:proofErr w:type="spellEnd"/>
      <w:r w:rsidRPr="00B70FD5">
        <w:rPr>
          <w:lang w:val="en-GB"/>
        </w:rPr>
        <w:t xml:space="preserve"> in the South. </w:t>
      </w:r>
    </w:p>
    <w:p w14:paraId="74023129" w14:textId="2AFD4C8B" w:rsidR="00483F59" w:rsidRPr="00B70FD5" w:rsidRDefault="00C7226E" w:rsidP="00483F59">
      <w:pPr>
        <w:jc w:val="both"/>
        <w:rPr>
          <w:lang w:val="en-GB"/>
        </w:rPr>
      </w:pPr>
      <w:r w:rsidRPr="00B70FD5">
        <w:rPr>
          <w:lang w:val="en-GB"/>
        </w:rPr>
        <w:t xml:space="preserve">In 2010 and 2014, the data collection methodology consisted in systematically overflying </w:t>
      </w:r>
      <w:r w:rsidR="00483F59" w:rsidRPr="00B70FD5">
        <w:rPr>
          <w:lang w:val="en-GB"/>
        </w:rPr>
        <w:t>the studied zone by sampling line-transects of different lengths. The sampling system included 45 transects tilted at 20 degrees to the north, and laid out regularly and systematically 6 km apart from each other.</w:t>
      </w:r>
    </w:p>
    <w:p w14:paraId="3F354AA4" w14:textId="304FF1DE" w:rsidR="004D71C5" w:rsidRPr="00B70FD5" w:rsidRDefault="00483F59" w:rsidP="00483F59">
      <w:pPr>
        <w:jc w:val="both"/>
        <w:rPr>
          <w:lang w:val="en-GB"/>
        </w:rPr>
      </w:pPr>
      <w:r w:rsidRPr="00B70FD5">
        <w:rPr>
          <w:lang w:val="en-GB"/>
        </w:rPr>
        <w:t>In total, 2,955.68 km of transects we</w:t>
      </w:r>
      <w:r w:rsidR="00EB37F4" w:rsidRPr="00B70FD5">
        <w:rPr>
          <w:lang w:val="en-GB"/>
        </w:rPr>
        <w:t xml:space="preserve">re overflown, among which 70% </w:t>
      </w:r>
      <w:r w:rsidR="00B70FD5">
        <w:rPr>
          <w:lang w:val="en-GB"/>
        </w:rPr>
        <w:t>were</w:t>
      </w:r>
      <w:r w:rsidRPr="00B70FD5">
        <w:rPr>
          <w:lang w:val="en-GB"/>
        </w:rPr>
        <w:t xml:space="preserve"> located in the CNP. The sampling rate of the surveyed zone was 6.21%.</w:t>
      </w:r>
    </w:p>
    <w:p w14:paraId="7A7D54CF" w14:textId="3799521A" w:rsidR="004D71C5" w:rsidRPr="00B70FD5" w:rsidRDefault="00483F59" w:rsidP="00483F59">
      <w:pPr>
        <w:jc w:val="both"/>
        <w:rPr>
          <w:lang w:val="en-GB"/>
        </w:rPr>
      </w:pPr>
      <w:r w:rsidRPr="00B70FD5">
        <w:rPr>
          <w:lang w:val="en-GB"/>
        </w:rPr>
        <w:t>In 2010, a total of 8,477 direct mammal observations were made. Among these,</w:t>
      </w:r>
      <w:r w:rsidR="00B70FD5">
        <w:rPr>
          <w:lang w:val="en-GB"/>
        </w:rPr>
        <w:t xml:space="preserve"> with 90% of all individuals seen,</w:t>
      </w:r>
      <w:r w:rsidRPr="00B70FD5">
        <w:rPr>
          <w:lang w:val="en-GB"/>
        </w:rPr>
        <w:t xml:space="preserve"> domestic animals (especially oxen) were </w:t>
      </w:r>
      <w:r w:rsidR="00B70FD5">
        <w:rPr>
          <w:lang w:val="en-GB"/>
        </w:rPr>
        <w:t xml:space="preserve">the </w:t>
      </w:r>
      <w:r w:rsidR="00EB37F4" w:rsidRPr="00B70FD5">
        <w:rPr>
          <w:lang w:val="en-GB"/>
        </w:rPr>
        <w:t>most encountered</w:t>
      </w:r>
      <w:r w:rsidR="00B70FD5">
        <w:rPr>
          <w:lang w:val="en-GB"/>
        </w:rPr>
        <w:t xml:space="preserve"> animals</w:t>
      </w:r>
      <w:r w:rsidRPr="00B70FD5">
        <w:rPr>
          <w:lang w:val="en-GB"/>
        </w:rPr>
        <w:t xml:space="preserve">. </w:t>
      </w:r>
    </w:p>
    <w:p w14:paraId="352B843C" w14:textId="5EBF58D8" w:rsidR="004D71C5" w:rsidRPr="00B70FD5" w:rsidRDefault="00EB37F4" w:rsidP="004122A5">
      <w:pPr>
        <w:jc w:val="both"/>
        <w:rPr>
          <w:lang w:val="en-GB"/>
        </w:rPr>
      </w:pPr>
      <w:r w:rsidRPr="00B70FD5">
        <w:rPr>
          <w:lang w:val="en-GB"/>
        </w:rPr>
        <w:t>With 756 individuals (8.92%), t</w:t>
      </w:r>
      <w:r w:rsidR="004122A5" w:rsidRPr="00B70FD5">
        <w:rPr>
          <w:lang w:val="en-GB"/>
        </w:rPr>
        <w:t xml:space="preserve">he second-most prevalent species encountered </w:t>
      </w:r>
      <w:r w:rsidRPr="00B70FD5">
        <w:rPr>
          <w:lang w:val="en-GB"/>
        </w:rPr>
        <w:t>were</w:t>
      </w:r>
      <w:r w:rsidR="004122A5" w:rsidRPr="00B70FD5">
        <w:rPr>
          <w:lang w:val="en-GB"/>
        </w:rPr>
        <w:t xml:space="preserve"> the</w:t>
      </w:r>
      <w:r w:rsidR="00483F59" w:rsidRPr="00B70FD5">
        <w:rPr>
          <w:lang w:val="en-GB"/>
        </w:rPr>
        <w:t xml:space="preserve"> wild bovine species including hartebeests, buffaloes, </w:t>
      </w:r>
      <w:proofErr w:type="spellStart"/>
      <w:r w:rsidR="00483F59" w:rsidRPr="00B70FD5">
        <w:rPr>
          <w:lang w:val="en-GB"/>
        </w:rPr>
        <w:t>Defassa</w:t>
      </w:r>
      <w:proofErr w:type="spellEnd"/>
      <w:r w:rsidR="00483F59" w:rsidRPr="00B70FD5">
        <w:rPr>
          <w:lang w:val="en-GB"/>
        </w:rPr>
        <w:t xml:space="preserve"> waterbucks, </w:t>
      </w:r>
      <w:proofErr w:type="spellStart"/>
      <w:r w:rsidR="00483F59" w:rsidRPr="00B70FD5">
        <w:rPr>
          <w:lang w:val="en-GB"/>
        </w:rPr>
        <w:t>kobs</w:t>
      </w:r>
      <w:proofErr w:type="spellEnd"/>
      <w:r w:rsidR="00483F59" w:rsidRPr="00B70FD5">
        <w:rPr>
          <w:lang w:val="en-GB"/>
        </w:rPr>
        <w:t xml:space="preserve">, bushbucks, </w:t>
      </w:r>
      <w:r w:rsidR="004122A5" w:rsidRPr="00B70FD5">
        <w:rPr>
          <w:lang w:val="en-GB"/>
        </w:rPr>
        <w:t xml:space="preserve">roan antelopes and some duikers. As for </w:t>
      </w:r>
      <w:r w:rsidRPr="00B70FD5">
        <w:rPr>
          <w:lang w:val="en-GB"/>
        </w:rPr>
        <w:t xml:space="preserve">the </w:t>
      </w:r>
      <w:r w:rsidR="004122A5" w:rsidRPr="00B70FD5">
        <w:rPr>
          <w:lang w:val="en-GB"/>
        </w:rPr>
        <w:t xml:space="preserve">primates, two chimps and 30 long-tailed monkeys among which olive baboons, </w:t>
      </w:r>
      <w:proofErr w:type="spellStart"/>
      <w:r w:rsidR="004122A5" w:rsidRPr="00B70FD5">
        <w:rPr>
          <w:lang w:val="en-GB"/>
        </w:rPr>
        <w:t>patas</w:t>
      </w:r>
      <w:proofErr w:type="spellEnd"/>
      <w:r w:rsidR="004122A5" w:rsidRPr="00B70FD5">
        <w:rPr>
          <w:lang w:val="en-GB"/>
        </w:rPr>
        <w:t xml:space="preserve"> and green monkeys were observed. </w:t>
      </w:r>
    </w:p>
    <w:p w14:paraId="617CAF29" w14:textId="5F214BE2" w:rsidR="004D71C5" w:rsidRPr="00B70FD5" w:rsidRDefault="004122A5" w:rsidP="004122A5">
      <w:pPr>
        <w:jc w:val="both"/>
        <w:rPr>
          <w:lang w:val="en-GB"/>
        </w:rPr>
      </w:pPr>
      <w:r w:rsidRPr="00B70FD5">
        <w:rPr>
          <w:lang w:val="en-GB"/>
        </w:rPr>
        <w:t xml:space="preserve">Also, the spatial distribution maps showed that the fauna was distributed </w:t>
      </w:r>
      <w:r w:rsidR="00EB37F4" w:rsidRPr="00B70FD5">
        <w:rPr>
          <w:lang w:val="en-GB"/>
        </w:rPr>
        <w:t xml:space="preserve">unevenly </w:t>
      </w:r>
      <w:r w:rsidRPr="00B70FD5">
        <w:rPr>
          <w:lang w:val="en-GB"/>
        </w:rPr>
        <w:t>throughout the park</w:t>
      </w:r>
      <w:r w:rsidR="00EB37F4" w:rsidRPr="00B70FD5">
        <w:rPr>
          <w:lang w:val="en-GB"/>
        </w:rPr>
        <w:t xml:space="preserve">, and </w:t>
      </w:r>
      <w:r w:rsidRPr="00B70FD5">
        <w:rPr>
          <w:lang w:val="en-GB"/>
        </w:rPr>
        <w:t>indicators of anthropic activities</w:t>
      </w:r>
      <w:r w:rsidR="00EB37F4" w:rsidRPr="00B70FD5">
        <w:rPr>
          <w:lang w:val="en-GB"/>
        </w:rPr>
        <w:t xml:space="preserve"> were </w:t>
      </w:r>
      <w:r w:rsidRPr="00B70FD5">
        <w:rPr>
          <w:lang w:val="en-GB"/>
        </w:rPr>
        <w:t xml:space="preserve">found in the park as well as </w:t>
      </w:r>
      <w:r w:rsidR="00EB37F4" w:rsidRPr="00B70FD5">
        <w:rPr>
          <w:lang w:val="en-GB"/>
        </w:rPr>
        <w:t>o</w:t>
      </w:r>
      <w:r w:rsidRPr="00B70FD5">
        <w:rPr>
          <w:lang w:val="en-GB"/>
        </w:rPr>
        <w:t xml:space="preserve">n the outskirts. </w:t>
      </w:r>
    </w:p>
    <w:p w14:paraId="630AA75B" w14:textId="34BD04A5" w:rsidR="004122A5" w:rsidRPr="00B70FD5" w:rsidRDefault="00EB37F4" w:rsidP="004122A5">
      <w:pPr>
        <w:jc w:val="both"/>
        <w:rPr>
          <w:lang w:val="en-GB"/>
        </w:rPr>
      </w:pPr>
      <w:r w:rsidRPr="00B70FD5">
        <w:rPr>
          <w:lang w:val="en-GB"/>
        </w:rPr>
        <w:t>T</w:t>
      </w:r>
      <w:r w:rsidR="004122A5" w:rsidRPr="00B70FD5">
        <w:rPr>
          <w:lang w:val="en-GB"/>
        </w:rPr>
        <w:t xml:space="preserve">he </w:t>
      </w:r>
      <w:r w:rsidRPr="00B70FD5">
        <w:rPr>
          <w:lang w:val="en-GB"/>
        </w:rPr>
        <w:t xml:space="preserve">+6,000 </w:t>
      </w:r>
      <w:r w:rsidR="004122A5" w:rsidRPr="00B70FD5">
        <w:rPr>
          <w:lang w:val="en-GB"/>
        </w:rPr>
        <w:t>domestic animals observed</w:t>
      </w:r>
      <w:r w:rsidRPr="00B70FD5">
        <w:rPr>
          <w:lang w:val="en-GB"/>
        </w:rPr>
        <w:t xml:space="preserve"> </w:t>
      </w:r>
      <w:r w:rsidR="004122A5" w:rsidRPr="00B70FD5">
        <w:rPr>
          <w:lang w:val="en-GB"/>
        </w:rPr>
        <w:t xml:space="preserve">in the CNP </w:t>
      </w:r>
      <w:r w:rsidRPr="00B70FD5">
        <w:rPr>
          <w:lang w:val="en-GB"/>
        </w:rPr>
        <w:t xml:space="preserve">during the 2010 overflight </w:t>
      </w:r>
      <w:r w:rsidR="004122A5" w:rsidRPr="00B70FD5">
        <w:rPr>
          <w:lang w:val="en-GB"/>
        </w:rPr>
        <w:t>was reduced times 100 in 2014 (</w:t>
      </w:r>
      <w:r w:rsidRPr="00B70FD5">
        <w:rPr>
          <w:lang w:val="en-GB"/>
        </w:rPr>
        <w:t xml:space="preserve">to </w:t>
      </w:r>
      <w:r w:rsidR="004122A5" w:rsidRPr="00B70FD5">
        <w:rPr>
          <w:lang w:val="en-GB"/>
        </w:rPr>
        <w:t xml:space="preserve">around 60), while the number of wild animals has increased </w:t>
      </w:r>
      <w:r w:rsidRPr="00B70FD5">
        <w:rPr>
          <w:lang w:val="en-GB"/>
        </w:rPr>
        <w:t xml:space="preserve">times </w:t>
      </w:r>
      <w:r w:rsidR="004122A5" w:rsidRPr="00B70FD5">
        <w:rPr>
          <w:lang w:val="en-GB"/>
        </w:rPr>
        <w:t xml:space="preserve">1.39, going from 752 to 1,047 individuals. </w:t>
      </w:r>
    </w:p>
    <w:p w14:paraId="703F9866" w14:textId="07B69B41" w:rsidR="004D71C5" w:rsidRPr="00B70FD5" w:rsidRDefault="004122A5" w:rsidP="004122A5">
      <w:pPr>
        <w:jc w:val="both"/>
        <w:rPr>
          <w:lang w:val="en-GB"/>
        </w:rPr>
      </w:pPr>
      <w:r w:rsidRPr="00B70FD5">
        <w:rPr>
          <w:lang w:val="en-GB"/>
        </w:rPr>
        <w:t>Fu</w:t>
      </w:r>
      <w:r w:rsidR="00B70FD5">
        <w:rPr>
          <w:lang w:val="en-GB"/>
        </w:rPr>
        <w:t>r</w:t>
      </w:r>
      <w:r w:rsidRPr="00B70FD5">
        <w:rPr>
          <w:lang w:val="en-GB"/>
        </w:rPr>
        <w:t xml:space="preserve">thermore, 86.99% of domestic animal </w:t>
      </w:r>
      <w:r w:rsidR="00EB37F4" w:rsidRPr="00B70FD5">
        <w:rPr>
          <w:lang w:val="en-GB"/>
        </w:rPr>
        <w:t xml:space="preserve">observed </w:t>
      </w:r>
      <w:r w:rsidRPr="00B70FD5">
        <w:rPr>
          <w:lang w:val="en-GB"/>
        </w:rPr>
        <w:t>in the surveyed</w:t>
      </w:r>
      <w:r w:rsidR="00B70FD5">
        <w:rPr>
          <w:lang w:val="en-GB"/>
        </w:rPr>
        <w:t xml:space="preserve"> area in 2010 were found within </w:t>
      </w:r>
      <w:r w:rsidRPr="00B70FD5">
        <w:rPr>
          <w:lang w:val="en-GB"/>
        </w:rPr>
        <w:t>CNP, whil</w:t>
      </w:r>
      <w:r w:rsidR="00EB37F4" w:rsidRPr="00B70FD5">
        <w:rPr>
          <w:lang w:val="en-GB"/>
        </w:rPr>
        <w:t>e</w:t>
      </w:r>
      <w:r w:rsidRPr="00B70FD5">
        <w:rPr>
          <w:lang w:val="en-GB"/>
        </w:rPr>
        <w:t> in 2014, that number went down to 4.58%.</w:t>
      </w:r>
    </w:p>
    <w:p w14:paraId="52C680BB" w14:textId="1E6CA8A8" w:rsidR="004D71C5" w:rsidRPr="00B70FD5" w:rsidRDefault="004122A5" w:rsidP="0052616A">
      <w:pPr>
        <w:jc w:val="both"/>
        <w:rPr>
          <w:lang w:val="en-GB"/>
        </w:rPr>
      </w:pPr>
      <w:r w:rsidRPr="00B70FD5">
        <w:rPr>
          <w:lang w:val="en-GB"/>
        </w:rPr>
        <w:lastRenderedPageBreak/>
        <w:t>In both 2010 and 2014, the spatial distribution of bovine species cover</w:t>
      </w:r>
      <w:r w:rsidR="0052616A" w:rsidRPr="00B70FD5">
        <w:rPr>
          <w:lang w:val="en-GB"/>
        </w:rPr>
        <w:t>ed</w:t>
      </w:r>
      <w:r w:rsidRPr="00B70FD5">
        <w:rPr>
          <w:lang w:val="en-GB"/>
        </w:rPr>
        <w:t xml:space="preserve"> almost the entire surveyed area. But in 2014, the distribution of bovine observations over the entire park was less e</w:t>
      </w:r>
      <w:r w:rsidR="0052616A" w:rsidRPr="00B70FD5">
        <w:rPr>
          <w:lang w:val="en-GB"/>
        </w:rPr>
        <w:t>ven</w:t>
      </w:r>
      <w:r w:rsidRPr="00B70FD5">
        <w:rPr>
          <w:lang w:val="en-GB"/>
        </w:rPr>
        <w:t xml:space="preserve">. </w:t>
      </w:r>
      <w:r w:rsidR="0052616A" w:rsidRPr="00B70FD5">
        <w:rPr>
          <w:lang w:val="en-GB"/>
        </w:rPr>
        <w:t xml:space="preserve"> However, that same year, the maximal encounter rate (7.9 individuals/km) </w:t>
      </w:r>
      <w:commentRangeStart w:id="1"/>
      <w:r w:rsidR="0052616A" w:rsidRPr="00B70FD5">
        <w:rPr>
          <w:lang w:val="en-GB"/>
        </w:rPr>
        <w:t xml:space="preserve">exceeds </w:t>
      </w:r>
      <w:commentRangeEnd w:id="1"/>
      <w:r w:rsidR="00502267">
        <w:rPr>
          <w:rStyle w:val="CommentReference"/>
        </w:rPr>
        <w:commentReference w:id="1"/>
      </w:r>
      <w:r w:rsidR="0052616A" w:rsidRPr="00B70FD5">
        <w:rPr>
          <w:lang w:val="en-GB"/>
        </w:rPr>
        <w:t>that of 2010 (6.7 individuals/km) where areas of high encounter rates of bovine species were more isolated. Thus, the chances of finding wild animals are higher in the central parts of the CNP.</w:t>
      </w:r>
    </w:p>
    <w:p w14:paraId="498EF6E5" w14:textId="39D039C4" w:rsidR="0052616A" w:rsidRPr="00B70FD5" w:rsidRDefault="0052616A" w:rsidP="0052616A">
      <w:pPr>
        <w:jc w:val="both"/>
        <w:rPr>
          <w:i/>
          <w:color w:val="FF0000"/>
          <w:lang w:val="en-GB"/>
        </w:rPr>
      </w:pPr>
      <w:r w:rsidRPr="00B70FD5">
        <w:rPr>
          <w:lang w:val="en-GB"/>
        </w:rPr>
        <w:t xml:space="preserve">In 2010, </w:t>
      </w:r>
      <w:r w:rsidR="00EB37F4" w:rsidRPr="00B70FD5">
        <w:rPr>
          <w:lang w:val="en-GB"/>
        </w:rPr>
        <w:t>rates of human</w:t>
      </w:r>
      <w:r w:rsidR="00B70FD5">
        <w:rPr>
          <w:lang w:val="en-GB"/>
        </w:rPr>
        <w:t>-</w:t>
      </w:r>
      <w:r w:rsidR="00EB37F4" w:rsidRPr="00B70FD5">
        <w:rPr>
          <w:lang w:val="en-GB"/>
        </w:rPr>
        <w:t xml:space="preserve">activity </w:t>
      </w:r>
      <w:proofErr w:type="gramStart"/>
      <w:r w:rsidR="00EB37F4" w:rsidRPr="00B70FD5">
        <w:rPr>
          <w:lang w:val="en-GB"/>
        </w:rPr>
        <w:t>encounters</w:t>
      </w:r>
      <w:proofErr w:type="gramEnd"/>
      <w:r w:rsidR="00EB37F4" w:rsidRPr="00B70FD5">
        <w:rPr>
          <w:lang w:val="en-GB"/>
        </w:rPr>
        <w:t xml:space="preserve"> higher than 1 indicator per km were </w:t>
      </w:r>
      <w:r w:rsidRPr="00B70FD5">
        <w:rPr>
          <w:lang w:val="en-GB"/>
        </w:rPr>
        <w:t>essentially found around the park</w:t>
      </w:r>
      <w:r w:rsidR="00EB37F4" w:rsidRPr="00B70FD5">
        <w:rPr>
          <w:lang w:val="en-GB"/>
        </w:rPr>
        <w:t>,</w:t>
      </w:r>
      <w:r w:rsidRPr="00B70FD5">
        <w:rPr>
          <w:lang w:val="en-GB"/>
        </w:rPr>
        <w:t xml:space="preserve"> where more than 3 indicators/km were observed in the entire area</w:t>
      </w:r>
      <w:r w:rsidR="00EB37F4" w:rsidRPr="00B70FD5">
        <w:rPr>
          <w:lang w:val="en-GB"/>
        </w:rPr>
        <w:t xml:space="preserve"> - this is proof of great </w:t>
      </w:r>
      <w:r w:rsidRPr="00B70FD5">
        <w:rPr>
          <w:lang w:val="en-GB"/>
        </w:rPr>
        <w:t xml:space="preserve">anthropic pressure. In 2014, the encounter rate of these indicators decreased in the CNP going from 4.57 indicators/km to 1.51 indicators/km. Between 2010 and 2014 in the CNP, there </w:t>
      </w:r>
      <w:r w:rsidR="001C27AB" w:rsidRPr="00B70FD5">
        <w:rPr>
          <w:lang w:val="en-GB"/>
        </w:rPr>
        <w:t>was</w:t>
      </w:r>
      <w:r w:rsidRPr="00B70FD5">
        <w:rPr>
          <w:lang w:val="en-GB"/>
        </w:rPr>
        <w:t xml:space="preserve"> indeed a significant difference between the encounter rates of anthropic activity indicators</w:t>
      </w:r>
      <w:r w:rsidR="001C27AB" w:rsidRPr="00B70FD5">
        <w:rPr>
          <w:lang w:val="en-GB"/>
        </w:rPr>
        <w:t xml:space="preserve"> at the </w:t>
      </w:r>
      <w:r w:rsidR="001C27AB" w:rsidRPr="00B70FD5">
        <w:t>α</w:t>
      </w:r>
      <w:r w:rsidR="001C27AB" w:rsidRPr="00B70FD5">
        <w:rPr>
          <w:lang w:val="en-GB"/>
        </w:rPr>
        <w:t xml:space="preserve"> = 0</w:t>
      </w:r>
      <w:r w:rsidR="00EB37F4" w:rsidRPr="00B70FD5">
        <w:rPr>
          <w:lang w:val="en-GB"/>
        </w:rPr>
        <w:t>.</w:t>
      </w:r>
      <w:r w:rsidR="001C27AB" w:rsidRPr="00B70FD5">
        <w:rPr>
          <w:lang w:val="en-GB"/>
        </w:rPr>
        <w:t>05 threshold (w = 98463; p-value=0.00)</w:t>
      </w:r>
      <w:r w:rsidR="001C27AB" w:rsidRPr="00B70FD5">
        <w:rPr>
          <w:i/>
          <w:color w:val="FF0000"/>
          <w:lang w:val="en-GB"/>
        </w:rPr>
        <w:t xml:space="preserve"> </w:t>
      </w:r>
    </w:p>
    <w:p w14:paraId="058382CA" w14:textId="774ACFCE" w:rsidR="001C27AB" w:rsidRPr="00B70FD5" w:rsidRDefault="001C27AB" w:rsidP="00C7226E">
      <w:pPr>
        <w:jc w:val="both"/>
        <w:rPr>
          <w:lang w:val="en-GB"/>
        </w:rPr>
      </w:pPr>
      <w:r w:rsidRPr="00B70FD5">
        <w:rPr>
          <w:lang w:val="en-GB"/>
        </w:rPr>
        <w:t xml:space="preserve">These aerial surveys give fundamental results on the state of the main species still present (potential PA values) and of some of their attributes: their number, </w:t>
      </w:r>
      <w:r w:rsidR="00EB37F4" w:rsidRPr="00B70FD5">
        <w:rPr>
          <w:lang w:val="en-GB"/>
        </w:rPr>
        <w:t>distribution, group composition and</w:t>
      </w:r>
      <w:r w:rsidRPr="00B70FD5">
        <w:rPr>
          <w:lang w:val="en-GB"/>
        </w:rPr>
        <w:t xml:space="preserve"> threats the</w:t>
      </w:r>
      <w:r w:rsidR="00EB37F4" w:rsidRPr="00B70FD5">
        <w:rPr>
          <w:lang w:val="en-GB"/>
        </w:rPr>
        <w:t>y are facing</w:t>
      </w:r>
      <w:r w:rsidRPr="00B70FD5">
        <w:rPr>
          <w:lang w:val="en-GB"/>
        </w:rPr>
        <w:t xml:space="preserve">. </w:t>
      </w:r>
      <w:r w:rsidR="00D8359A" w:rsidRPr="00B70FD5">
        <w:rPr>
          <w:lang w:val="en-GB"/>
        </w:rPr>
        <w:t>C</w:t>
      </w:r>
      <w:r w:rsidR="005D49BC" w:rsidRPr="00B70FD5">
        <w:rPr>
          <w:lang w:val="en-GB"/>
        </w:rPr>
        <w:t xml:space="preserve">arrying out surveys on the same zones and in similar conditions </w:t>
      </w:r>
      <w:r w:rsidR="00EB37F4" w:rsidRPr="00B70FD5">
        <w:rPr>
          <w:lang w:val="en-GB"/>
        </w:rPr>
        <w:t xml:space="preserve">shows </w:t>
      </w:r>
      <w:r w:rsidRPr="00B70FD5">
        <w:rPr>
          <w:lang w:val="en-GB"/>
        </w:rPr>
        <w:t>the shifting trends of the attribute at times where it is key to be able to closely monitor park management</w:t>
      </w:r>
      <w:r w:rsidR="00B70FD5">
        <w:rPr>
          <w:lang w:val="en-GB"/>
        </w:rPr>
        <w:t xml:space="preserve"> decisions in</w:t>
      </w:r>
      <w:r w:rsidR="00D8359A" w:rsidRPr="00B70FD5">
        <w:rPr>
          <w:lang w:val="en-GB"/>
        </w:rPr>
        <w:t xml:space="preserve"> the context of </w:t>
      </w:r>
      <w:r w:rsidR="00B70FD5">
        <w:rPr>
          <w:lang w:val="en-GB"/>
        </w:rPr>
        <w:t xml:space="preserve">the </w:t>
      </w:r>
      <w:r w:rsidR="00D8359A" w:rsidRPr="00B70FD5">
        <w:rPr>
          <w:lang w:val="en-GB"/>
        </w:rPr>
        <w:t>park</w:t>
      </w:r>
      <w:r w:rsidR="00B70FD5">
        <w:rPr>
          <w:lang w:val="en-GB"/>
        </w:rPr>
        <w:t>’s</w:t>
      </w:r>
      <w:r w:rsidR="00D8359A" w:rsidRPr="00B70FD5">
        <w:rPr>
          <w:lang w:val="en-GB"/>
        </w:rPr>
        <w:t xml:space="preserve"> recovery</w:t>
      </w:r>
      <w:r w:rsidRPr="00B70FD5">
        <w:rPr>
          <w:lang w:val="en-GB"/>
        </w:rPr>
        <w:t>.</w:t>
      </w:r>
    </w:p>
    <w:p w14:paraId="7921F5B5" w14:textId="0C130DFF" w:rsidR="004D71C5" w:rsidRPr="00B70FD5" w:rsidRDefault="001C27AB" w:rsidP="001C27AB">
      <w:pPr>
        <w:jc w:val="both"/>
        <w:rPr>
          <w:lang w:val="en-GB"/>
        </w:rPr>
      </w:pPr>
      <w:r w:rsidRPr="00B70FD5">
        <w:rPr>
          <w:lang w:val="en-GB"/>
        </w:rPr>
        <w:t xml:space="preserve">Great conservation efforts have thus been made by managers, and </w:t>
      </w:r>
      <w:r w:rsidR="00EB37F4" w:rsidRPr="00B70FD5">
        <w:rPr>
          <w:lang w:val="en-GB"/>
        </w:rPr>
        <w:t xml:space="preserve">the data collected </w:t>
      </w:r>
      <w:r w:rsidRPr="00B70FD5">
        <w:rPr>
          <w:lang w:val="en-GB"/>
        </w:rPr>
        <w:t>show</w:t>
      </w:r>
      <w:r w:rsidR="00EB37F4" w:rsidRPr="00B70FD5">
        <w:rPr>
          <w:lang w:val="en-GB"/>
        </w:rPr>
        <w:t>s</w:t>
      </w:r>
      <w:r w:rsidRPr="00B70FD5">
        <w:rPr>
          <w:lang w:val="en-GB"/>
        </w:rPr>
        <w:t xml:space="preserve"> the results thereof. But monitoring and action</w:t>
      </w:r>
      <w:r w:rsidR="00B70FD5">
        <w:rPr>
          <w:lang w:val="en-GB"/>
        </w:rPr>
        <w:t>s</w:t>
      </w:r>
      <w:r w:rsidRPr="00B70FD5">
        <w:rPr>
          <w:lang w:val="en-GB"/>
        </w:rPr>
        <w:t xml:space="preserve"> must continue because anthropic pressures on the CNP are still present, namely in its peripheral zones</w:t>
      </w:r>
      <w:r w:rsidR="00EB37F4" w:rsidRPr="00B70FD5">
        <w:rPr>
          <w:lang w:val="en-GB"/>
        </w:rPr>
        <w:t xml:space="preserve"> - </w:t>
      </w:r>
      <w:r w:rsidRPr="00B70FD5">
        <w:rPr>
          <w:lang w:val="en-GB"/>
        </w:rPr>
        <w:t>this could hav</w:t>
      </w:r>
      <w:bookmarkStart w:id="2" w:name="_GoBack"/>
      <w:bookmarkEnd w:id="2"/>
      <w:r w:rsidRPr="00B70FD5">
        <w:rPr>
          <w:lang w:val="en-GB"/>
        </w:rPr>
        <w:t>e negative impacts on the balance of the CNP ecosystem.</w:t>
      </w:r>
    </w:p>
    <w:sectPr w:rsidR="004D71C5" w:rsidRPr="00B70FD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on Langrand" w:date="2016-10-25T08:11:00Z" w:initials="ML">
    <w:p w14:paraId="2A71A8D0" w14:textId="77777777" w:rsidR="00502267" w:rsidRDefault="00502267">
      <w:pPr>
        <w:pStyle w:val="CommentText"/>
      </w:pPr>
      <w:r>
        <w:rPr>
          <w:rStyle w:val="CommentReference"/>
        </w:rPr>
        <w:annotationRef/>
      </w:r>
      <w:r>
        <w:t xml:space="preserve">Faute de </w:t>
      </w:r>
      <w:proofErr w:type="spellStart"/>
      <w:r>
        <w:t>trad</w:t>
      </w:r>
      <w:proofErr w:type="spellEnd"/>
      <w:r>
        <w:t> ?</w:t>
      </w:r>
    </w:p>
    <w:p w14:paraId="1631637A" w14:textId="6014580E" w:rsidR="00502267" w:rsidRDefault="00502267">
      <w:pPr>
        <w:pStyle w:val="CommentText"/>
      </w:pPr>
    </w:p>
  </w:comment>
  <w:comment w:id="1" w:author="Marion Langrand" w:date="2016-10-25T08:24:00Z" w:initials="ML">
    <w:p w14:paraId="3C30C552" w14:textId="77777777" w:rsidR="00502267" w:rsidRDefault="00502267">
      <w:pPr>
        <w:pStyle w:val="CommentText"/>
      </w:pPr>
      <w:r>
        <w:rPr>
          <w:rStyle w:val="CommentReference"/>
        </w:rPr>
        <w:annotationRef/>
      </w:r>
      <w:proofErr w:type="spellStart"/>
      <w:r>
        <w:t>Exceeded</w:t>
      </w:r>
      <w:proofErr w:type="spellEnd"/>
    </w:p>
    <w:p w14:paraId="2D5F0F01" w14:textId="360E9C5A" w:rsidR="00502267" w:rsidRDefault="00502267">
      <w:pPr>
        <w:pStyle w:val="CommentText"/>
      </w:pPr>
      <w:r>
        <w:t>Tout le reste est au passé</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31637A" w15:done="0"/>
  <w15:commentEx w15:paraId="2D5F0F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8231E"/>
    <w:multiLevelType w:val="hybridMultilevel"/>
    <w:tmpl w:val="2722B188"/>
    <w:lvl w:ilvl="0" w:tplc="4A32EE30">
      <w:start w:val="3"/>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on Langrand">
    <w15:presenceInfo w15:providerId="Windows Live" w15:userId="ad81c124c7f6b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AE"/>
    <w:rsid w:val="00086E09"/>
    <w:rsid w:val="000A0BA6"/>
    <w:rsid w:val="000D51AA"/>
    <w:rsid w:val="00113AA0"/>
    <w:rsid w:val="00151F6C"/>
    <w:rsid w:val="001B6A3B"/>
    <w:rsid w:val="001C27AB"/>
    <w:rsid w:val="001E3BC7"/>
    <w:rsid w:val="002515E0"/>
    <w:rsid w:val="0027707D"/>
    <w:rsid w:val="00360A84"/>
    <w:rsid w:val="003A114C"/>
    <w:rsid w:val="003E1D3C"/>
    <w:rsid w:val="003F4E0E"/>
    <w:rsid w:val="004122A5"/>
    <w:rsid w:val="0041273C"/>
    <w:rsid w:val="00437EC3"/>
    <w:rsid w:val="00483F59"/>
    <w:rsid w:val="004B5C22"/>
    <w:rsid w:val="004D71C5"/>
    <w:rsid w:val="00502267"/>
    <w:rsid w:val="0052616A"/>
    <w:rsid w:val="005343AA"/>
    <w:rsid w:val="005D49BC"/>
    <w:rsid w:val="00615322"/>
    <w:rsid w:val="00651A87"/>
    <w:rsid w:val="006B4559"/>
    <w:rsid w:val="007009D8"/>
    <w:rsid w:val="00702329"/>
    <w:rsid w:val="008F68AE"/>
    <w:rsid w:val="00901A7B"/>
    <w:rsid w:val="009C662F"/>
    <w:rsid w:val="009C6FAA"/>
    <w:rsid w:val="00A529E6"/>
    <w:rsid w:val="00AD22F2"/>
    <w:rsid w:val="00AD770F"/>
    <w:rsid w:val="00B00577"/>
    <w:rsid w:val="00B51AD8"/>
    <w:rsid w:val="00B70FD5"/>
    <w:rsid w:val="00B86076"/>
    <w:rsid w:val="00BF4EBA"/>
    <w:rsid w:val="00C645DB"/>
    <w:rsid w:val="00C7226E"/>
    <w:rsid w:val="00CB1E3C"/>
    <w:rsid w:val="00D8359A"/>
    <w:rsid w:val="00DD6ABD"/>
    <w:rsid w:val="00E00031"/>
    <w:rsid w:val="00EA630F"/>
    <w:rsid w:val="00EB37F4"/>
    <w:rsid w:val="00ED7E4C"/>
    <w:rsid w:val="00F13EB4"/>
    <w:rsid w:val="00F74C40"/>
    <w:rsid w:val="00FD1297"/>
    <w:rsid w:val="00FD55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766"/>
  <w15:docId w15:val="{DC45B521-35C2-48B1-ACE9-758F0423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8AE"/>
    <w:pPr>
      <w:spacing w:after="200" w:line="276" w:lineRule="auto"/>
    </w:pPr>
    <w:rPr>
      <w:rFonts w:ascii="Calibri" w:eastAsia="Calibri" w:hAnsi="Calibri"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A87"/>
    <w:pPr>
      <w:ind w:left="720"/>
      <w:contextualSpacing/>
    </w:pPr>
  </w:style>
  <w:style w:type="table" w:styleId="TableGrid">
    <w:name w:val="Table Grid"/>
    <w:basedOn w:val="TableNormal"/>
    <w:uiPriority w:val="39"/>
    <w:rsid w:val="00651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D1297"/>
    <w:rPr>
      <w:sz w:val="16"/>
      <w:szCs w:val="16"/>
    </w:rPr>
  </w:style>
  <w:style w:type="paragraph" w:styleId="CommentText">
    <w:name w:val="annotation text"/>
    <w:basedOn w:val="Normal"/>
    <w:link w:val="CommentTextChar"/>
    <w:uiPriority w:val="99"/>
    <w:semiHidden/>
    <w:unhideWhenUsed/>
    <w:rsid w:val="00FD1297"/>
    <w:pPr>
      <w:spacing w:line="240" w:lineRule="auto"/>
    </w:pPr>
    <w:rPr>
      <w:sz w:val="20"/>
      <w:szCs w:val="20"/>
    </w:rPr>
  </w:style>
  <w:style w:type="character" w:customStyle="1" w:styleId="CommentTextChar">
    <w:name w:val="Comment Text Char"/>
    <w:basedOn w:val="DefaultParagraphFont"/>
    <w:link w:val="CommentText"/>
    <w:uiPriority w:val="99"/>
    <w:semiHidden/>
    <w:rsid w:val="00FD1297"/>
    <w:rPr>
      <w:rFonts w:ascii="Calibri" w:eastAsia="Calibri" w:hAnsi="Calibri"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FD1297"/>
    <w:rPr>
      <w:b/>
      <w:bCs/>
    </w:rPr>
  </w:style>
  <w:style w:type="character" w:customStyle="1" w:styleId="CommentSubjectChar">
    <w:name w:val="Comment Subject Char"/>
    <w:basedOn w:val="CommentTextChar"/>
    <w:link w:val="CommentSubject"/>
    <w:uiPriority w:val="99"/>
    <w:semiHidden/>
    <w:rsid w:val="00FD1297"/>
    <w:rPr>
      <w:rFonts w:ascii="Calibri" w:eastAsia="Calibri" w:hAnsi="Calibri" w:cs="Times New Roman"/>
      <w:b/>
      <w:bCs/>
      <w:sz w:val="20"/>
      <w:szCs w:val="20"/>
      <w:lang w:val="fr-FR"/>
    </w:rPr>
  </w:style>
  <w:style w:type="paragraph" w:styleId="BalloonText">
    <w:name w:val="Balloon Text"/>
    <w:basedOn w:val="Normal"/>
    <w:link w:val="BalloonTextChar"/>
    <w:uiPriority w:val="99"/>
    <w:semiHidden/>
    <w:unhideWhenUsed/>
    <w:rsid w:val="00FD1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297"/>
    <w:rPr>
      <w:rFonts w:ascii="Segoe UI" w:eastAsia="Calibr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720</Words>
  <Characters>4105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Inza Koné</dc:creator>
  <cp:lastModifiedBy>Marion Langrand</cp:lastModifiedBy>
  <cp:revision>2</cp:revision>
  <dcterms:created xsi:type="dcterms:W3CDTF">2016-10-25T06:27:00Z</dcterms:created>
  <dcterms:modified xsi:type="dcterms:W3CDTF">2016-10-25T06:27:00Z</dcterms:modified>
</cp:coreProperties>
</file>