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[COLLEGE NAME]</w:t>
      </w:r>
    </w:p>
    <w:p>
      <w:pPr>
        <w:pStyle w:val="Subtitle"/>
        <w:jc w:val="center"/>
      </w:pPr>
      <w:r>
        <w:t>[UNIVERSITY NAME]</w:t>
      </w:r>
    </w:p>
    <w:p>
      <w:pPr>
        <w:pStyle w:val="Heading1"/>
        <w:jc w:val="center"/>
      </w:pPr>
      <w:r>
        <w:br/>
        <w:br/>
        <w:t>BCA FINAL YEAR PROJECT</w:t>
      </w:r>
    </w:p>
    <w:p>
      <w:pPr>
        <w:pStyle w:val="Title"/>
        <w:jc w:val="center"/>
      </w:pPr>
      <w:r>
        <w:t>BUS/TRAIN TICKET BOOKING DATA ANALYSIS USING PYTHON</w:t>
      </w:r>
    </w:p>
    <w:p>
      <w:pPr>
        <w:jc w:val="center"/>
      </w:pPr>
      <w:r>
        <w:br/>
        <w:br/>
        <w:t>Submitted by</w:t>
        <w:br/>
        <w:t>[STUDENT NAME]</w:t>
        <w:br/>
        <w:t>Enrollment No.: [ENROLLMENT NUMBER]</w:t>
        <w:br/>
        <w:br/>
        <w:t>Under the guidance of</w:t>
        <w:br/>
        <w:t>[SUPERVISOR NAME]</w:t>
        <w:br/>
        <w:br/>
        <w:t>Academic Session: [ACADEMIC SESSION]</w:t>
      </w:r>
    </w:p>
    <w:p>
      <w:pPr>
        <w:jc w:val="center"/>
      </w:pPr>
      <w:r>
        <w:br/>
        <w:br/>
        <w:t>A project report submitted in partial fulfillment of the requirements for the award of the Bachelor of Computer Applications degree.</w:t>
      </w:r>
    </w:p>
    <w:p>
      <w:r>
        <w:br w:type="page"/>
      </w:r>
    </w:p>
    <w:p>
      <w:pPr>
        <w:pStyle w:val="Heading1"/>
      </w:pPr>
      <w:r>
        <w:t>Title Page</w:t>
      </w:r>
    </w:p>
    <w:p>
      <w:pPr>
        <w:jc w:val="both"/>
      </w:pPr>
      <w:r>
        <w:t>Project Title: Bus/Train Ticket Booking Data Analysis Using Python</w:t>
      </w:r>
    </w:p>
    <w:p>
      <w:pPr>
        <w:jc w:val="both"/>
      </w:pPr>
      <w:r>
        <w:t>Submitted by: [STUDENT NAME] | Enrollment number: [ENROLLMENT NUMBER]</w:t>
      </w:r>
    </w:p>
    <w:p>
      <w:pPr>
        <w:jc w:val="both"/>
      </w:pPr>
      <w:r>
        <w:t>College: [COLLEGE NAME] | University: [UNIVERSITY NAME]</w:t>
      </w:r>
    </w:p>
    <w:p>
      <w:pPr>
        <w:jc w:val="both"/>
      </w:pPr>
      <w:r>
        <w:t>Supervisor: [SUPERVISOR NAME] | Academic session: [ACADEMIC SESSION]</w:t>
      </w:r>
    </w:p>
    <w:p>
      <w:pPr>
        <w:jc w:val="both"/>
      </w:pPr>
      <w:r>
        <w:t>This document is an editable academic project draft. The student must verify formatting and institutional requirements before submission.</w:t>
      </w:r>
    </w:p>
    <w:p>
      <w:r>
        <w:br w:type="page"/>
      </w:r>
    </w:p>
    <w:p>
      <w:pPr>
        <w:pStyle w:val="Heading1"/>
      </w:pPr>
      <w:r>
        <w:t>Certificate (Draft for Approval)</w:t>
      </w:r>
    </w:p>
    <w:p>
      <w:pPr>
        <w:jc w:val="both"/>
      </w:pPr>
      <w:r>
        <w:t>This is to certify that the project report entitled 'Bus/Train Ticket Booking Data Analysis Using Python' is submitted by [STUDENT NAME], Enrollment No. [ENROLLMENT NUMBER], as a draft academic project for the Bachelor of Computer Applications programme at [COLLEGE NAME], affiliated with [UNIVERSITY NAME], during [ACADEMIC SESSION].</w:t>
      </w:r>
    </w:p>
    <w:p>
      <w:pPr>
        <w:jc w:val="both"/>
      </w:pPr>
      <w:r>
        <w:t>The project is based on a synthetic educational dataset. This certificate is a draft and is not evidence of institutional approval. It must be reviewed, corrected, and signed only by the authorized college supervisor and authority.</w:t>
      </w:r>
    </w:p>
    <w:p>
      <w:r>
        <w:br/>
        <w:t>Supervisor signature: ____________________     Date: ______________</w:t>
      </w:r>
    </w:p>
    <w:p>
      <w:r>
        <w:t>Head of Department: ____________________     College seal: ______</w:t>
      </w:r>
    </w:p>
    <w:p>
      <w:r>
        <w:br w:type="page"/>
      </w:r>
    </w:p>
    <w:p>
      <w:pPr>
        <w:pStyle w:val="Heading1"/>
      </w:pPr>
      <w:r>
        <w:t>Student Declaration</w:t>
      </w:r>
    </w:p>
    <w:p>
      <w:pPr>
        <w:jc w:val="both"/>
      </w:pPr>
      <w:r>
        <w:t>I, [STUDENT NAME], declare that this report is submitted for academic evaluation and that all generated booking records are synthetic. I have not represented them as actual IRCTC, railway, bus-operator, or passenger data. References are listed for the methods and software documentation used. I will replace editable placeholders, follow college rules, and obtain supervisor approval before final submission.</w:t>
      </w:r>
    </w:p>
    <w:p>
      <w:r>
        <w:br/>
        <w:t>Student signature: ____________________     Date: ______________</w:t>
      </w:r>
    </w:p>
    <w:p>
      <w:r>
        <w:br w:type="page"/>
      </w:r>
    </w:p>
    <w:p>
      <w:pPr>
        <w:pStyle w:val="Heading1"/>
      </w:pPr>
      <w:r>
        <w:t>Acknowledgement</w:t>
      </w:r>
    </w:p>
    <w:p>
      <w:pPr>
        <w:jc w:val="both"/>
      </w:pPr>
      <w:r>
        <w:t>I express my gratitude to [SUPERVISOR NAME] for academic guidance and to [COLLEGE NAME] and [UNIVERSITY NAME] for providing the opportunity to complete this project. I also acknowledge the maintainers of Python, pandas, NumPy, Matplotlib, and Jupyter for their public documentation and open-source tools. The dataset in this report was generated locally for demonstration and contains no real passenger data.</w:t>
      </w:r>
    </w:p>
    <w:p>
      <w:r>
        <w:br w:type="page"/>
      </w:r>
    </w:p>
    <w:p>
      <w:pPr>
        <w:pStyle w:val="Heading1"/>
      </w:pPr>
      <w:r>
        <w:t>Abstract</w:t>
      </w:r>
    </w:p>
    <w:p>
      <w:pPr>
        <w:jc w:val="both"/>
      </w:pPr>
      <w:r>
        <w:t>This project implements a Python-based descriptive analysis workflow for bus and train ticket booking records. A seeded generator creates synthetic booking-shaped records with passenger demographics, Indian city routes, booking and travel dates, per-ticket prices, ticket quantities, statuses, and payment labels. The analysis checks the required schema, removes exact duplicate rows, handles selected missing values, converts types, validates core business rules, and derives route, month, and recognized-revenue fields. Pandas and NumPy produce booking, passenger, route, mode, price, status, and monthly measures; Matplotlib saves ten charts. The program exports cleaned records and summary CSV files, and an educational notebook and automated tests accompany the report. In this execution, the generated raw dataset contains 1,208 rows; cleaning retains 1,200 records; the analysis counts 1,200 unique bookings and 3,531 tickets; and recognized synthetic revenue is INR 3,880,660.86. Revenue includes Completed and Confirmed transactions and excludes Cancelled and Pending statuses. Since all records are synthetic, findings demonstrate implementation and cannot establish actual travel demand or fare behavior.</w:t>
      </w:r>
    </w:p>
    <w:p>
      <w:r>
        <w:br w:type="page"/>
      </w:r>
    </w:p>
    <w:p>
      <w:pPr>
        <w:pStyle w:val="Heading1"/>
      </w:pPr>
      <w:r>
        <w:t>Table of Contents</w:t>
      </w:r>
    </w:p>
    <w:p>
      <w:r>
        <w:t>In Microsoft Word, update this field to refresh page numbers.</w:t>
      </w:r>
    </w:p>
    <w:p>
      <w:r>
        <w:fldChar w:fldCharType="begin"/>
        <w:instrText xml:space="preserve"> TOC \o "1-3" \h \z \u </w:instrText>
        <w:fldChar w:fldCharType="separate"/>
        <w:t>Select this table and update the field to populate headings and page numbers.</w:t>
        <w:fldChar w:fldCharType="end"/>
      </w:r>
    </w:p>
    <w:p>
      <w:r>
        <w:br w:type="page"/>
      </w:r>
    </w:p>
    <w:p>
      <w:pPr>
        <w:pStyle w:val="Heading1"/>
      </w:pPr>
      <w:r>
        <w:t>List of Figures</w:t>
      </w:r>
    </w:p>
    <w:p>
      <w:r>
        <w:t>Figure 1. System architecture</w:t>
      </w:r>
    </w:p>
    <w:p>
      <w:r>
        <w:t>Figure 2. Project workflow</w:t>
      </w:r>
    </w:p>
    <w:p>
      <w:r>
        <w:t>Figure 3. Data flow diagram</w:t>
      </w:r>
    </w:p>
    <w:p>
      <w:r>
        <w:t>Figure 4. Use-case diagram</w:t>
      </w:r>
    </w:p>
    <w:p>
      <w:r>
        <w:t>Figure 5. Activity diagram</w:t>
      </w:r>
    </w:p>
    <w:p>
      <w:r>
        <w:t>Figure 6. Bookings by destination</w:t>
      </w:r>
    </w:p>
    <w:p>
      <w:r>
        <w:t>Figure 7. Transport-mode distribution</w:t>
      </w:r>
    </w:p>
    <w:p>
      <w:r>
        <w:t>Figure 8. Passenger age distribution</w:t>
      </w:r>
    </w:p>
    <w:p>
      <w:r>
        <w:t>Figure 9. Average price by transport mode</w:t>
      </w:r>
    </w:p>
    <w:p>
      <w:r>
        <w:t>Figure 10. Monthly booking trend</w:t>
      </w:r>
    </w:p>
    <w:p>
      <w:r>
        <w:t>Figure 11. Monthly revenue trend</w:t>
      </w:r>
    </w:p>
    <w:p>
      <w:r>
        <w:t>Figure 12. Top 10 routes</w:t>
      </w:r>
    </w:p>
    <w:p>
      <w:r>
        <w:t>Figure 13. Revenue by destination</w:t>
      </w:r>
    </w:p>
    <w:p>
      <w:r>
        <w:t>Figure 14. Booking status distribution</w:t>
      </w:r>
    </w:p>
    <w:p>
      <w:r>
        <w:t>Figure 15. Ticket price distribution</w:t>
      </w:r>
    </w:p>
    <w:p>
      <w:r>
        <w:br w:type="page"/>
      </w:r>
    </w:p>
    <w:p>
      <w:pPr>
        <w:pStyle w:val="Heading1"/>
      </w:pPr>
      <w:r>
        <w:t>List of Tables</w:t>
      </w:r>
    </w:p>
    <w:p>
      <w:r>
        <w:t>Table 1. Dataset schema</w:t>
      </w:r>
    </w:p>
    <w:p>
      <w:r>
        <w:t>Table 2. Cleaning audit</w:t>
      </w:r>
    </w:p>
    <w:p>
      <w:r>
        <w:t>Table 3. Headline analysis metrics</w:t>
      </w:r>
    </w:p>
    <w:p>
      <w:r>
        <w:t>Table 4. Destination summary</w:t>
      </w:r>
    </w:p>
    <w:p>
      <w:r>
        <w:t>Table 5. Route summary</w:t>
      </w:r>
    </w:p>
    <w:p>
      <w:r>
        <w:t>Table 6. Transport mode comparison</w:t>
      </w:r>
    </w:p>
    <w:p>
      <w:r>
        <w:t>Table 7. Passenger age groups</w:t>
      </w:r>
    </w:p>
    <w:p>
      <w:r>
        <w:t>Table 8. Monthly summary</w:t>
      </w:r>
    </w:p>
    <w:p>
      <w:r>
        <w:t>Table 9. Test execution results</w:t>
      </w:r>
    </w:p>
    <w:p>
      <w:r>
        <w:br w:type="page"/>
      </w:r>
    </w:p>
    <w:p>
      <w:pPr>
        <w:pStyle w:val="Heading1"/>
      </w:pPr>
      <w:r>
        <w:t>List of Abbreviations</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4658"/>
            <w:shd w:fill="D9EAF7"/>
          </w:tcPr>
          <w:p>
            <w:r>
              <w:rPr>
                <w:b/>
                <w:sz w:val="18"/>
              </w:rPr>
              <w:t>Abbreviation</w:t>
            </w:r>
          </w:p>
        </w:tc>
        <w:tc>
          <w:tcPr>
            <w:tcW w:type="dxa" w:w="4658"/>
            <w:shd w:fill="D9EAF7"/>
          </w:tcPr>
          <w:p>
            <w:r>
              <w:rPr>
                <w:b/>
                <w:sz w:val="18"/>
              </w:rPr>
              <w:t>Meaning</w:t>
            </w:r>
          </w:p>
        </w:tc>
      </w:tr>
      <w:tr>
        <w:tc>
          <w:tcPr>
            <w:tcW w:type="dxa" w:w="4658"/>
            <w:vAlign w:val="center"/>
          </w:tcPr>
          <w:p>
            <w:pPr>
              <w:spacing w:line="240" w:lineRule="auto"/>
            </w:pPr>
            <w:r>
              <w:rPr>
                <w:rFonts w:ascii="Times New Roman" w:hAnsi="Times New Roman"/>
                <w:sz w:val="17"/>
              </w:rPr>
              <w:t>BCA</w:t>
            </w:r>
          </w:p>
        </w:tc>
        <w:tc>
          <w:tcPr>
            <w:tcW w:type="dxa" w:w="4658"/>
            <w:vAlign w:val="center"/>
          </w:tcPr>
          <w:p>
            <w:pPr>
              <w:spacing w:line="240" w:lineRule="auto"/>
            </w:pPr>
            <w:r>
              <w:rPr>
                <w:rFonts w:ascii="Times New Roman" w:hAnsi="Times New Roman"/>
                <w:sz w:val="17"/>
              </w:rPr>
              <w:t>Bachelor of Computer Applications</w:t>
            </w:r>
          </w:p>
        </w:tc>
      </w:tr>
      <w:tr>
        <w:tc>
          <w:tcPr>
            <w:tcW w:type="dxa" w:w="4658"/>
            <w:vAlign w:val="center"/>
          </w:tcPr>
          <w:p>
            <w:pPr>
              <w:spacing w:line="240" w:lineRule="auto"/>
            </w:pPr>
            <w:r>
              <w:rPr>
                <w:rFonts w:ascii="Times New Roman" w:hAnsi="Times New Roman"/>
                <w:sz w:val="17"/>
              </w:rPr>
              <w:t>CSV</w:t>
            </w:r>
          </w:p>
        </w:tc>
        <w:tc>
          <w:tcPr>
            <w:tcW w:type="dxa" w:w="4658"/>
            <w:vAlign w:val="center"/>
          </w:tcPr>
          <w:p>
            <w:pPr>
              <w:spacing w:line="240" w:lineRule="auto"/>
            </w:pPr>
            <w:r>
              <w:rPr>
                <w:rFonts w:ascii="Times New Roman" w:hAnsi="Times New Roman"/>
                <w:sz w:val="17"/>
              </w:rPr>
              <w:t>Comma-Separated Values</w:t>
            </w:r>
          </w:p>
        </w:tc>
      </w:tr>
      <w:tr>
        <w:tc>
          <w:tcPr>
            <w:tcW w:type="dxa" w:w="4658"/>
            <w:vAlign w:val="center"/>
          </w:tcPr>
          <w:p>
            <w:pPr>
              <w:spacing w:line="240" w:lineRule="auto"/>
            </w:pPr>
            <w:r>
              <w:rPr>
                <w:rFonts w:ascii="Times New Roman" w:hAnsi="Times New Roman"/>
                <w:sz w:val="17"/>
              </w:rPr>
              <w:t>DFD</w:t>
            </w:r>
          </w:p>
        </w:tc>
        <w:tc>
          <w:tcPr>
            <w:tcW w:type="dxa" w:w="4658"/>
            <w:vAlign w:val="center"/>
          </w:tcPr>
          <w:p>
            <w:pPr>
              <w:spacing w:line="240" w:lineRule="auto"/>
            </w:pPr>
            <w:r>
              <w:rPr>
                <w:rFonts w:ascii="Times New Roman" w:hAnsi="Times New Roman"/>
                <w:sz w:val="17"/>
              </w:rPr>
              <w:t>Data Flow Diagram</w:t>
            </w:r>
          </w:p>
        </w:tc>
      </w:tr>
      <w:tr>
        <w:tc>
          <w:tcPr>
            <w:tcW w:type="dxa" w:w="4658"/>
            <w:vAlign w:val="center"/>
          </w:tcPr>
          <w:p>
            <w:pPr>
              <w:spacing w:line="240" w:lineRule="auto"/>
            </w:pPr>
            <w:r>
              <w:rPr>
                <w:rFonts w:ascii="Times New Roman" w:hAnsi="Times New Roman"/>
                <w:sz w:val="17"/>
              </w:rPr>
              <w:t>EDA</w:t>
            </w:r>
          </w:p>
        </w:tc>
        <w:tc>
          <w:tcPr>
            <w:tcW w:type="dxa" w:w="4658"/>
            <w:vAlign w:val="center"/>
          </w:tcPr>
          <w:p>
            <w:pPr>
              <w:spacing w:line="240" w:lineRule="auto"/>
            </w:pPr>
            <w:r>
              <w:rPr>
                <w:rFonts w:ascii="Times New Roman" w:hAnsi="Times New Roman"/>
                <w:sz w:val="17"/>
              </w:rPr>
              <w:t>Exploratory Data Analysis</w:t>
            </w:r>
          </w:p>
        </w:tc>
      </w:tr>
      <w:tr>
        <w:tc>
          <w:tcPr>
            <w:tcW w:type="dxa" w:w="4658"/>
            <w:vAlign w:val="center"/>
          </w:tcPr>
          <w:p>
            <w:pPr>
              <w:spacing w:line="240" w:lineRule="auto"/>
            </w:pPr>
            <w:r>
              <w:rPr>
                <w:rFonts w:ascii="Times New Roman" w:hAnsi="Times New Roman"/>
                <w:sz w:val="17"/>
              </w:rPr>
              <w:t>INR</w:t>
            </w:r>
          </w:p>
        </w:tc>
        <w:tc>
          <w:tcPr>
            <w:tcW w:type="dxa" w:w="4658"/>
            <w:vAlign w:val="center"/>
          </w:tcPr>
          <w:p>
            <w:pPr>
              <w:spacing w:line="240" w:lineRule="auto"/>
            </w:pPr>
            <w:r>
              <w:rPr>
                <w:rFonts w:ascii="Times New Roman" w:hAnsi="Times New Roman"/>
                <w:sz w:val="17"/>
              </w:rPr>
              <w:t>Indian Rupee</w:t>
            </w:r>
          </w:p>
        </w:tc>
      </w:tr>
      <w:tr>
        <w:tc>
          <w:tcPr>
            <w:tcW w:type="dxa" w:w="4658"/>
            <w:vAlign w:val="center"/>
          </w:tcPr>
          <w:p>
            <w:pPr>
              <w:spacing w:line="240" w:lineRule="auto"/>
            </w:pPr>
            <w:r>
              <w:rPr>
                <w:rFonts w:ascii="Times New Roman" w:hAnsi="Times New Roman"/>
                <w:sz w:val="17"/>
              </w:rPr>
              <w:t>ID</w:t>
            </w:r>
          </w:p>
        </w:tc>
        <w:tc>
          <w:tcPr>
            <w:tcW w:type="dxa" w:w="4658"/>
            <w:vAlign w:val="center"/>
          </w:tcPr>
          <w:p>
            <w:pPr>
              <w:spacing w:line="240" w:lineRule="auto"/>
            </w:pPr>
            <w:r>
              <w:rPr>
                <w:rFonts w:ascii="Times New Roman" w:hAnsi="Times New Roman"/>
                <w:sz w:val="17"/>
              </w:rPr>
              <w:t>Identifier</w:t>
            </w:r>
          </w:p>
        </w:tc>
      </w:tr>
      <w:tr>
        <w:tc>
          <w:tcPr>
            <w:tcW w:type="dxa" w:w="4658"/>
            <w:vAlign w:val="center"/>
          </w:tcPr>
          <w:p>
            <w:pPr>
              <w:spacing w:line="240" w:lineRule="auto"/>
            </w:pPr>
            <w:r>
              <w:rPr>
                <w:rFonts w:ascii="Times New Roman" w:hAnsi="Times New Roman"/>
                <w:sz w:val="17"/>
              </w:rPr>
              <w:t>PNG</w:t>
            </w:r>
          </w:p>
        </w:tc>
        <w:tc>
          <w:tcPr>
            <w:tcW w:type="dxa" w:w="4658"/>
            <w:vAlign w:val="center"/>
          </w:tcPr>
          <w:p>
            <w:pPr>
              <w:spacing w:line="240" w:lineRule="auto"/>
            </w:pPr>
            <w:r>
              <w:rPr>
                <w:rFonts w:ascii="Times New Roman" w:hAnsi="Times New Roman"/>
                <w:sz w:val="17"/>
              </w:rPr>
              <w:t>Portable Network Graphics</w:t>
            </w:r>
          </w:p>
        </w:tc>
      </w:tr>
      <w:tr>
        <w:tc>
          <w:tcPr>
            <w:tcW w:type="dxa" w:w="4658"/>
            <w:vAlign w:val="center"/>
          </w:tcPr>
          <w:p>
            <w:pPr>
              <w:spacing w:line="240" w:lineRule="auto"/>
            </w:pPr>
            <w:r>
              <w:rPr>
                <w:rFonts w:ascii="Times New Roman" w:hAnsi="Times New Roman"/>
                <w:sz w:val="17"/>
              </w:rPr>
              <w:t>UPI</w:t>
            </w:r>
          </w:p>
        </w:tc>
        <w:tc>
          <w:tcPr>
            <w:tcW w:type="dxa" w:w="4658"/>
            <w:vAlign w:val="center"/>
          </w:tcPr>
          <w:p>
            <w:pPr>
              <w:spacing w:line="240" w:lineRule="auto"/>
            </w:pPr>
            <w:r>
              <w:rPr>
                <w:rFonts w:ascii="Times New Roman" w:hAnsi="Times New Roman"/>
                <w:sz w:val="17"/>
              </w:rPr>
              <w:t>Unified Payments Interface</w:t>
            </w:r>
          </w:p>
        </w:tc>
      </w:tr>
    </w:tbl>
    <w:p/>
    <w:p>
      <w:r>
        <w:br w:type="page"/>
      </w:r>
    </w:p>
    <w:p>
      <w:pPr>
        <w:pStyle w:val="Heading1"/>
      </w:pPr>
      <w:r>
        <w:t>Chapter 1: Introduction</w:t>
      </w:r>
    </w:p>
    <w:p>
      <w:pPr>
        <w:pStyle w:val="Heading2"/>
      </w:pPr>
      <w:r>
        <w:t>1.1 Data analysis and transport</w:t>
      </w:r>
    </w:p>
    <w:p>
      <w:pPr>
        <w:jc w:val="both"/>
      </w:pPr>
      <w:r>
        <w:t>Data analysis is the organized process of inspecting, cleaning, transforming, summarizing, and communicating data so that a question can be answered with evidence. In transportation, records of bookings can describe when transactions occur, where passengers travel, which service mode they select, how many tickets are bought, and what amounts are associated with those transactions. A useful analysis keeps the meaning and limits of each field explicit before calculating totals. Pandas provides labeled tabular operations that support this workflow (The pandas development team, n.d.).</w:t>
      </w:r>
    </w:p>
    <w:p>
      <w:pPr>
        <w:pStyle w:val="Heading2"/>
      </w:pPr>
      <w:r>
        <w:t>1.2 Background and problem statement</w:t>
      </w:r>
    </w:p>
    <w:p>
      <w:pPr>
        <w:jc w:val="both"/>
      </w:pPr>
      <w:r>
        <w:t>Bus and railway services produce transaction records that can be summarized for operational planning. In a small academic exercise, records may be viewed in a spreadsheet and totals calculated by hand. This approach becomes error-prone when duplicate rows, missing values, mixed date formats, multiple ticket quantities, booking statuses, or repeated routes occur. The project problem is to provide a repeatable and explainable workflow that turns booking-shaped records into auditable summaries and charts without presenting the output as real market evidence.</w:t>
      </w:r>
    </w:p>
    <w:p>
      <w:pPr>
        <w:pStyle w:val="Heading2"/>
      </w:pPr>
      <w:r>
        <w:t>1.3 Motivation and objectives</w:t>
      </w:r>
    </w:p>
    <w:p>
      <w:pPr>
        <w:jc w:val="both"/>
      </w:pPr>
      <w:r>
        <w:t>The project is motivated by the need to practice data handling end to end using a familiar domain and tools accessible to undergraduate students. Its objectives are to generate seeded synthetic records; validate and clean fields; keep legitimate repeated trips while removing exact duplicate rows; calculate transaction, seat, price, demographic, route, and month summaries; compare bus and train measures; visualize results; export reusable CSV files; and document tests and assumptions.</w:t>
      </w:r>
    </w:p>
    <w:p>
      <w:pPr>
        <w:pStyle w:val="Heading2"/>
      </w:pPr>
      <w:r>
        <w:t>1.4 Scope, outcomes, and limitations</w:t>
      </w:r>
    </w:p>
    <w:p>
      <w:pPr>
        <w:jc w:val="both"/>
      </w:pPr>
      <w:r>
        <w:t>The implemented scope is offline descriptive analytics on a CSV dataset. Passenger names, booking identifiers, routes, dates, ages, price, quantity, status, and payment channel are synthetic. The system does not book tickets, connect to an operator, process payments, calculate refunds, authenticate users, or forecast demand. Expected outcomes are a cleaned CSV, grouped summaries, ten charts, a teaching notebook, automated tests, and an editable thesis. Results demonstrate a method only; randomized distributions are not a substitute for actual operational data.</w:t>
      </w:r>
    </w:p>
    <w:p>
      <w:pPr>
        <w:pStyle w:val="Heading1"/>
      </w:pPr>
      <w:r>
        <w:t>Chapter 2: Literature Review and Previous Work</w:t>
      </w:r>
    </w:p>
    <w:p>
      <w:pPr>
        <w:pStyle w:val="Heading2"/>
      </w:pPr>
      <w:r>
        <w:t>2.1 Exploratory analysis</w:t>
      </w:r>
    </w:p>
    <w:p>
      <w:pPr>
        <w:jc w:val="both"/>
      </w:pPr>
      <w:r>
        <w:t>Exploratory data analysis emphasizes looking at distributions, relationships, summaries, and visual displays before making strong claims. Tukey's work established this exploratory orientation as a complement to formal modeling (Tukey, 1977). In this project, counts, quartiles, grouped tables, histograms, and time series are used to inspect synthetic records. They are descriptive and do not establish causality.</w:t>
      </w:r>
    </w:p>
    <w:p>
      <w:pPr>
        <w:pStyle w:val="Heading2"/>
      </w:pPr>
      <w:r>
        <w:t>2.2 Python tabular analysis</w:t>
      </w:r>
    </w:p>
    <w:p>
      <w:pPr>
        <w:jc w:val="both"/>
      </w:pPr>
      <w:r>
        <w:t>McKinney described pandas as a Python library for data structures and statistical computing (McKinney, 2010). Its DataFrame operations allow this project to select columns, handle missing values, group by destination or mode, parse dates, and export CSV tables. NumPy supplies numerical operations such as percentiles and deterministic random generation. Matplotlib supplies explicit chart primitives, titles, axes, and file output. Their official user guides are cited in the bibliography.</w:t>
      </w:r>
    </w:p>
    <w:p>
      <w:pPr>
        <w:pStyle w:val="Heading2"/>
      </w:pPr>
      <w:r>
        <w:t>2.3 Conventional and computational approaches</w:t>
      </w:r>
    </w:p>
    <w:p>
      <w:pPr>
        <w:jc w:val="both"/>
      </w:pPr>
      <w:r>
        <w:t>Spreadsheet-based reporting is approachable for small tables and manual inspection, but formula copying, uncontrolled edits, and inconsistent filters can make results difficult to reproduce. Database reporting can support persistent multi-user records and indexed queries, but requires schema governance, access controls, and deployment that are unnecessary for this educational batch example. A Python script is repeatable, testable, and suitable for data cleaning and plots; it also requires a programming environment and careful dependency management. These tools solve different scales of problem rather than making one approach universally superior.</w:t>
      </w:r>
    </w:p>
    <w:p>
      <w:pPr>
        <w:pStyle w:val="Heading2"/>
      </w:pPr>
      <w:r>
        <w:t>2.4 Transport analytics and research gap</w:t>
      </w:r>
    </w:p>
    <w:p>
      <w:pPr>
        <w:jc w:val="both"/>
      </w:pPr>
      <w:r>
        <w:t>Transport operators may use booking, timetable, capacity, and revenue systems internally, but this student project does not inspect proprietary systems or claim knowledge of their practices. The educational gap addressed is narrower: a beginner-friendly, auditable example that links synthetic booking records to cleaning decisions, explicitly defined revenue, grouped metrics, charts, tests, and an academic report. The methodology follows documented library behavior and transparent assumptions rather than invented literature findings.</w:t>
      </w:r>
    </w:p>
    <w:p>
      <w:pPr>
        <w:pStyle w:val="Heading2"/>
      </w:pPr>
      <w:r>
        <w:t>2.5 Comparison</w:t>
      </w:r>
    </w:p>
    <w:p>
      <w:pPr>
        <w:jc w:val="both"/>
      </w:pPr>
      <w:r>
        <w:t>The comparison table in Chapter 3 summarizes the practical trade-offs. For this scope, CSV plus Python is a proportionate choice: the dataset is small, there is one local analyst, and the principal learning objectives are data preparation and interpretation. If real personally identifiable data were introduced, privacy, legal basis, retention, access control, and institutional approval would need to be addressed before analysis.</w:t>
      </w:r>
    </w:p>
    <w:p>
      <w:pPr>
        <w:pStyle w:val="Heading1"/>
      </w:pPr>
      <w:r>
        <w:t>Chapter 3: Existing System and Proposed System</w:t>
      </w:r>
    </w:p>
    <w:p>
      <w:pPr>
        <w:pStyle w:val="Heading2"/>
      </w:pPr>
      <w:r>
        <w:t>3.1 Existing manual approach</w:t>
      </w:r>
    </w:p>
    <w:p>
      <w:pPr>
        <w:jc w:val="both"/>
      </w:pPr>
      <w:r>
        <w:t>A manual workflow usually opens a flat file, filters records, copies values into formulas, and creates charts through a spreadsheet interface. It can be effective for quick checks, but repeated monthly reports may drift if different users apply different status rules or interpret ticket quantity inconsistently. Reconciliation is harder when duplicate records and missing fields are not logged.</w:t>
      </w:r>
    </w:p>
    <w:p>
      <w:pPr>
        <w:pStyle w:val="Heading2"/>
      </w:pPr>
      <w:r>
        <w:t>3.2 Proposed system</w:t>
      </w:r>
    </w:p>
    <w:p>
      <w:pPr>
        <w:jc w:val="both"/>
      </w:pPr>
      <w:r>
        <w:t>The proposed application is a command-line batch pipeline. It generates or loads a CSV, checks the expected schema, removes exact duplicate rows, parses dates and numeric fields, validates business rules, fills selected missing values, derives route/month/revenue fields, calculates grouped measures, saves charts, and exports tables. The same tested functions are used by the notebook. This reduces duplicated logic across interfaces.</w:t>
      </w:r>
    </w:p>
    <w:p>
      <w:pPr>
        <w:pStyle w:val="Heading2"/>
      </w:pPr>
      <w:r>
        <w:t>3.3 Functional requirements</w:t>
      </w:r>
    </w:p>
    <w:p>
      <w:pPr>
        <w:jc w:val="both"/>
      </w:pPr>
      <w:r>
        <w:t>The system shall load and validate the 13 required input columns; generate at least 1,000 seeded synthetic records; calculate unique bookings and ticket quantities separately; compute price and revenue measures; exclude Cancelled and Pending statuses from recognized revenue; report destinations, routes, passenger age groups, modes, booking dates, and booking statuses; save ten titled Matplotlib charts; export cleaned data and summaries; and report actionable file/schema errors.</w:t>
      </w:r>
    </w:p>
    <w:p>
      <w:pPr>
        <w:pStyle w:val="Heading2"/>
      </w:pPr>
      <w:r>
        <w:t>3.4 Non-functional requirements</w:t>
      </w:r>
    </w:p>
    <w:p>
      <w:pPr>
        <w:jc w:val="both"/>
      </w:pPr>
      <w:r>
        <w:t>The implementation should run locally on Python 3.9 or later, use relative paths, keep source modules understandable, make generation reproducible, preserve raw input, produce deterministic results for a fixed seed, and avoid requiring a live service. It should be testable from a clean environment using the documented requirements. Privacy is supported by synthetic data, not by a claim that arbitrary production data would be safe to process.</w:t>
      </w:r>
    </w:p>
    <w:p>
      <w:pPr>
        <w:pStyle w:val="Heading2"/>
      </w:pPr>
      <w:r>
        <w:t>3.5 Feasibility</w:t>
      </w:r>
    </w:p>
    <w:p>
      <w:pPr>
        <w:jc w:val="both"/>
      </w:pPr>
      <w:r>
        <w:t>Technical feasibility is supported by freely available Python packages and CSV files. Operational feasibility is suitable for a single student analyst who can run a terminal command or notebook. Economic cost is limited to the computer and optional development tools. Legal/ethical feasibility is favorable for the included synthetic data; real passenger data would require separate institutional authorization and privacy safeguards.</w:t>
      </w:r>
    </w:p>
    <w:p>
      <w:pPr>
        <w:pStyle w:val="Heading1"/>
      </w:pPr>
      <w:r>
        <w:t>Chapter 4: System Analysis and Design</w:t>
      </w:r>
    </w:p>
    <w:p>
      <w:pPr>
        <w:pStyle w:val="Heading2"/>
      </w:pPr>
      <w:r>
        <w:t>4.1 Architecture and workflow</w:t>
      </w:r>
    </w:p>
    <w:p>
      <w:pPr>
        <w:jc w:val="both"/>
      </w:pPr>
      <w:r>
        <w:t>The architecture separates generation, loading, cleaning, analysis, reporting, and visualization. This modular structure allows a student to inspect each stage and tests to target individual calculations. The command-line runner orchestrates these modules while the notebook exposes them step by step. The diagram below shows the project-level data path.</w:t>
      </w:r>
    </w:p>
    <w:p>
      <w:pPr>
        <w:pStyle w:val="Heading2"/>
      </w:pPr>
      <w:r>
        <w:t>4.2 Data flow</w:t>
      </w:r>
    </w:p>
    <w:p>
      <w:pPr>
        <w:jc w:val="both"/>
      </w:pPr>
      <w:r>
        <w:t>At Level 0, the student provides run options and a synthetic CSV; the analysis system returns cleaned records, summary tables, and plots. At Level 1, the raw file passes schema validation, cleaning and feature engineering, then aggregation and plotting. Raw and processed data are separate files so that original records remain available for audit.</w:t>
      </w:r>
    </w:p>
    <w:p>
      <w:pPr>
        <w:pStyle w:val="Heading2"/>
      </w:pPr>
      <w:r>
        <w:t>4.3 Use cases and activity</w:t>
      </w:r>
    </w:p>
    <w:p>
      <w:pPr>
        <w:jc w:val="both"/>
      </w:pPr>
      <w:r>
        <w:t>The student analyst can generate a dataset, validate and clean it, inspect passenger/route/price/revenue patterns, export summaries and charts, and use the educational notebook. The activity begins with input selection, branches to dataset generation when the file is absent, validates schema, then runs cleaning, calculation, export, and chart creation. No passenger-facing booking or payment use case is included.</w:t>
      </w:r>
    </w:p>
    <w:p>
      <w:pPr>
        <w:pStyle w:val="Heading2"/>
      </w:pPr>
      <w:r>
        <w:t>4.4 Schema and module design</w:t>
      </w:r>
    </w:p>
    <w:p>
      <w:pPr>
        <w:jc w:val="both"/>
      </w:pPr>
      <w:r>
        <w:t>The raw schema contains Booking_ID, Passenger_Name, Age, Gender, Transport_Mode, Source, Destination, Booking_Date, Travel_Date, Ticket_Price, Number_of_Tickets, Booking_Status, and Payment_Mode. Derived columns are Revenue, Revenue_Eligible, Recognized_Revenue, Booking_Month, and Travel_Route. Modules are `generate_dataset`, `data_loader`, `data_cleaning`, `analysis`, `visualizations`, `report_summary`, and `main`. The data dictionary defines every column and treatment.</w:t>
      </w:r>
    </w:p>
    <w:p>
      <w:pPr>
        <w:pStyle w:val="Heading2"/>
      </w:pPr>
      <w:r>
        <w:t>4.5 Input and output specification</w:t>
      </w:r>
    </w:p>
    <w:p>
      <w:pPr>
        <w:jc w:val="both"/>
      </w:pPr>
      <w:r>
        <w:t>Input is a UTF-8 CSV with the documented required columns. Output consists of one cleaned CSV, destination/route/month/revenue summaries, age/status summaries, ten chart PNGs, and an execution summary text file. Currency values are expressed in INR as synthetic amounts; no claim is made that generated prices reflect actual fares.</w:t>
      </w:r>
    </w:p>
    <w:p>
      <w:pPr>
        <w:jc w:val="center"/>
      </w:pPr>
      <w:r>
        <w:drawing>
          <wp:inline xmlns:a="http://schemas.openxmlformats.org/drawingml/2006/main" xmlns:pic="http://schemas.openxmlformats.org/drawingml/2006/picture">
            <wp:extent cx="5486400" cy="1881139"/>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486400" cy="1881139"/>
                    </a:xfrm>
                    <a:prstGeom prst="rect"/>
                  </pic:spPr>
                </pic:pic>
              </a:graphicData>
            </a:graphic>
          </wp:inline>
        </w:drawing>
      </w:r>
    </w:p>
    <w:p>
      <w:pPr>
        <w:jc w:val="center"/>
      </w:pPr>
      <w:r>
        <w:rPr>
          <w:i/>
          <w:sz w:val="20"/>
        </w:rPr>
        <w:t>Figure 1. System architecture</w:t>
      </w:r>
    </w:p>
    <w:p>
      <w:pPr>
        <w:jc w:val="center"/>
      </w:pPr>
      <w:r>
        <w:drawing>
          <wp:inline xmlns:a="http://schemas.openxmlformats.org/drawingml/2006/main" xmlns:pic="http://schemas.openxmlformats.org/drawingml/2006/picture">
            <wp:extent cx="5486400" cy="1881139"/>
            <wp:docPr id="2" name="Picture 2"/>
            <wp:cNvGraphicFramePr>
              <a:graphicFrameLocks noChangeAspect="1"/>
            </wp:cNvGraphicFramePr>
            <a:graphic>
              <a:graphicData uri="http://schemas.openxmlformats.org/drawingml/2006/picture">
                <pic:pic>
                  <pic:nvPicPr>
                    <pic:cNvPr id="0" name="project_workflow.png"/>
                    <pic:cNvPicPr/>
                  </pic:nvPicPr>
                  <pic:blipFill>
                    <a:blip r:embed="rId11"/>
                    <a:stretch>
                      <a:fillRect/>
                    </a:stretch>
                  </pic:blipFill>
                  <pic:spPr>
                    <a:xfrm>
                      <a:off x="0" y="0"/>
                      <a:ext cx="5486400" cy="1881139"/>
                    </a:xfrm>
                    <a:prstGeom prst="rect"/>
                  </pic:spPr>
                </pic:pic>
              </a:graphicData>
            </a:graphic>
          </wp:inline>
        </w:drawing>
      </w:r>
    </w:p>
    <w:p>
      <w:pPr>
        <w:jc w:val="center"/>
      </w:pPr>
      <w:r>
        <w:rPr>
          <w:i/>
          <w:sz w:val="20"/>
        </w:rPr>
        <w:t>Figure 2. Project workflow</w:t>
      </w:r>
    </w:p>
    <w:p>
      <w:pPr>
        <w:jc w:val="center"/>
      </w:pPr>
      <w:r>
        <w:drawing>
          <wp:inline xmlns:a="http://schemas.openxmlformats.org/drawingml/2006/main" xmlns:pic="http://schemas.openxmlformats.org/drawingml/2006/picture">
            <wp:extent cx="5486400" cy="1881139"/>
            <wp:docPr id="3" name="Picture 3"/>
            <wp:cNvGraphicFramePr>
              <a:graphicFrameLocks noChangeAspect="1"/>
            </wp:cNvGraphicFramePr>
            <a:graphic>
              <a:graphicData uri="http://schemas.openxmlformats.org/drawingml/2006/picture">
                <pic:pic>
                  <pic:nvPicPr>
                    <pic:cNvPr id="0" name="data_flow_level_1.png"/>
                    <pic:cNvPicPr/>
                  </pic:nvPicPr>
                  <pic:blipFill>
                    <a:blip r:embed="rId12"/>
                    <a:stretch>
                      <a:fillRect/>
                    </a:stretch>
                  </pic:blipFill>
                  <pic:spPr>
                    <a:xfrm>
                      <a:off x="0" y="0"/>
                      <a:ext cx="5486400" cy="1881139"/>
                    </a:xfrm>
                    <a:prstGeom prst="rect"/>
                  </pic:spPr>
                </pic:pic>
              </a:graphicData>
            </a:graphic>
          </wp:inline>
        </w:drawing>
      </w:r>
    </w:p>
    <w:p>
      <w:pPr>
        <w:jc w:val="center"/>
      </w:pPr>
      <w:r>
        <w:rPr>
          <w:i/>
          <w:sz w:val="20"/>
        </w:rPr>
        <w:t>Figure 3. Level 1 data flow</w:t>
      </w:r>
    </w:p>
    <w:p>
      <w:pPr>
        <w:jc w:val="center"/>
      </w:pPr>
      <w:r>
        <w:drawing>
          <wp:inline xmlns:a="http://schemas.openxmlformats.org/drawingml/2006/main" xmlns:pic="http://schemas.openxmlformats.org/drawingml/2006/picture">
            <wp:extent cx="5486400" cy="1881139"/>
            <wp:docPr id="4" name="Picture 4"/>
            <wp:cNvGraphicFramePr>
              <a:graphicFrameLocks noChangeAspect="1"/>
            </wp:cNvGraphicFramePr>
            <a:graphic>
              <a:graphicData uri="http://schemas.openxmlformats.org/drawingml/2006/picture">
                <pic:pic>
                  <pic:nvPicPr>
                    <pic:cNvPr id="0" name="use_case_diagram.png"/>
                    <pic:cNvPicPr/>
                  </pic:nvPicPr>
                  <pic:blipFill>
                    <a:blip r:embed="rId13"/>
                    <a:stretch>
                      <a:fillRect/>
                    </a:stretch>
                  </pic:blipFill>
                  <pic:spPr>
                    <a:xfrm>
                      <a:off x="0" y="0"/>
                      <a:ext cx="5486400" cy="1881139"/>
                    </a:xfrm>
                    <a:prstGeom prst="rect"/>
                  </pic:spPr>
                </pic:pic>
              </a:graphicData>
            </a:graphic>
          </wp:inline>
        </w:drawing>
      </w:r>
    </w:p>
    <w:p>
      <w:pPr>
        <w:jc w:val="center"/>
      </w:pPr>
      <w:r>
        <w:rPr>
          <w:i/>
          <w:sz w:val="20"/>
        </w:rPr>
        <w:t>Figure 4. Student analyst use cases</w:t>
      </w:r>
    </w:p>
    <w:p>
      <w:pPr>
        <w:jc w:val="center"/>
      </w:pPr>
      <w:r>
        <w:drawing>
          <wp:inline xmlns:a="http://schemas.openxmlformats.org/drawingml/2006/main" xmlns:pic="http://schemas.openxmlformats.org/drawingml/2006/picture">
            <wp:extent cx="5486400" cy="1881139"/>
            <wp:docPr id="5" name="Picture 5"/>
            <wp:cNvGraphicFramePr>
              <a:graphicFrameLocks noChangeAspect="1"/>
            </wp:cNvGraphicFramePr>
            <a:graphic>
              <a:graphicData uri="http://schemas.openxmlformats.org/drawingml/2006/picture">
                <pic:pic>
                  <pic:nvPicPr>
                    <pic:cNvPr id="0" name="activity_diagram.png"/>
                    <pic:cNvPicPr/>
                  </pic:nvPicPr>
                  <pic:blipFill>
                    <a:blip r:embed="rId14"/>
                    <a:stretch>
                      <a:fillRect/>
                    </a:stretch>
                  </pic:blipFill>
                  <pic:spPr>
                    <a:xfrm>
                      <a:off x="0" y="0"/>
                      <a:ext cx="5486400" cy="1881139"/>
                    </a:xfrm>
                    <a:prstGeom prst="rect"/>
                  </pic:spPr>
                </pic:pic>
              </a:graphicData>
            </a:graphic>
          </wp:inline>
        </w:drawing>
      </w:r>
    </w:p>
    <w:p>
      <w:pPr>
        <w:jc w:val="center"/>
      </w:pPr>
      <w:r>
        <w:rPr>
          <w:i/>
          <w:sz w:val="20"/>
        </w:rPr>
        <w:t>Figure 5. Analysis activity</w:t>
      </w:r>
    </w:p>
    <w:p>
      <w:pPr>
        <w:pStyle w:val="Heading2"/>
      </w:pPr>
      <w:r>
        <w:t>Dataset Schema</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4658"/>
            <w:shd w:fill="D9EAF7"/>
          </w:tcPr>
          <w:p>
            <w:r>
              <w:rPr>
                <w:b/>
                <w:sz w:val="18"/>
              </w:rPr>
              <w:t>Field(s)</w:t>
            </w:r>
          </w:p>
        </w:tc>
        <w:tc>
          <w:tcPr>
            <w:tcW w:type="dxa" w:w="4658"/>
            <w:shd w:fill="D9EAF7"/>
          </w:tcPr>
          <w:p>
            <w:r>
              <w:rPr>
                <w:b/>
                <w:sz w:val="18"/>
              </w:rPr>
              <w:t>Definition</w:t>
            </w:r>
          </w:p>
        </w:tc>
      </w:tr>
      <w:tr>
        <w:tc>
          <w:tcPr>
            <w:tcW w:type="dxa" w:w="4658"/>
            <w:vAlign w:val="center"/>
          </w:tcPr>
          <w:p>
            <w:pPr>
              <w:spacing w:line="240" w:lineRule="auto"/>
            </w:pPr>
            <w:r>
              <w:rPr>
                <w:rFonts w:ascii="Times New Roman" w:hAnsi="Times New Roman"/>
                <w:sz w:val="17"/>
              </w:rPr>
              <w:t>Booking_ID</w:t>
            </w:r>
          </w:p>
        </w:tc>
        <w:tc>
          <w:tcPr>
            <w:tcW w:type="dxa" w:w="4658"/>
            <w:vAlign w:val="center"/>
          </w:tcPr>
          <w:p>
            <w:pPr>
              <w:spacing w:line="240" w:lineRule="auto"/>
            </w:pPr>
            <w:r>
              <w:rPr>
                <w:rFonts w:ascii="Times New Roman" w:hAnsi="Times New Roman"/>
                <w:sz w:val="17"/>
              </w:rPr>
              <w:t>Synthetic transaction identifier</w:t>
            </w:r>
          </w:p>
        </w:tc>
      </w:tr>
      <w:tr>
        <w:tc>
          <w:tcPr>
            <w:tcW w:type="dxa" w:w="4658"/>
            <w:vAlign w:val="center"/>
          </w:tcPr>
          <w:p>
            <w:pPr>
              <w:spacing w:line="240" w:lineRule="auto"/>
            </w:pPr>
            <w:r>
              <w:rPr>
                <w:rFonts w:ascii="Times New Roman" w:hAnsi="Times New Roman"/>
                <w:sz w:val="17"/>
              </w:rPr>
              <w:t>Passenger_Name / Age / Gender</w:t>
            </w:r>
          </w:p>
        </w:tc>
        <w:tc>
          <w:tcPr>
            <w:tcW w:type="dxa" w:w="4658"/>
            <w:vAlign w:val="center"/>
          </w:tcPr>
          <w:p>
            <w:pPr>
              <w:spacing w:line="240" w:lineRule="auto"/>
            </w:pPr>
            <w:r>
              <w:rPr>
                <w:rFonts w:ascii="Times New Roman" w:hAnsi="Times New Roman"/>
                <w:sz w:val="17"/>
              </w:rPr>
              <w:t>Synthetic passenger attributes</w:t>
            </w:r>
          </w:p>
        </w:tc>
      </w:tr>
      <w:tr>
        <w:tc>
          <w:tcPr>
            <w:tcW w:type="dxa" w:w="4658"/>
            <w:vAlign w:val="center"/>
          </w:tcPr>
          <w:p>
            <w:pPr>
              <w:spacing w:line="240" w:lineRule="auto"/>
            </w:pPr>
            <w:r>
              <w:rPr>
                <w:rFonts w:ascii="Times New Roman" w:hAnsi="Times New Roman"/>
                <w:sz w:val="17"/>
              </w:rPr>
              <w:t>Transport_Mode</w:t>
            </w:r>
          </w:p>
        </w:tc>
        <w:tc>
          <w:tcPr>
            <w:tcW w:type="dxa" w:w="4658"/>
            <w:vAlign w:val="center"/>
          </w:tcPr>
          <w:p>
            <w:pPr>
              <w:spacing w:line="240" w:lineRule="auto"/>
            </w:pPr>
            <w:r>
              <w:rPr>
                <w:rFonts w:ascii="Times New Roman" w:hAnsi="Times New Roman"/>
                <w:sz w:val="17"/>
              </w:rPr>
              <w:t>Bus or Train</w:t>
            </w:r>
          </w:p>
        </w:tc>
      </w:tr>
      <w:tr>
        <w:tc>
          <w:tcPr>
            <w:tcW w:type="dxa" w:w="4658"/>
            <w:vAlign w:val="center"/>
          </w:tcPr>
          <w:p>
            <w:pPr>
              <w:spacing w:line="240" w:lineRule="auto"/>
            </w:pPr>
            <w:r>
              <w:rPr>
                <w:rFonts w:ascii="Times New Roman" w:hAnsi="Times New Roman"/>
                <w:sz w:val="17"/>
              </w:rPr>
              <w:t>Source / Destination</w:t>
            </w:r>
          </w:p>
        </w:tc>
        <w:tc>
          <w:tcPr>
            <w:tcW w:type="dxa" w:w="4658"/>
            <w:vAlign w:val="center"/>
          </w:tcPr>
          <w:p>
            <w:pPr>
              <w:spacing w:line="240" w:lineRule="auto"/>
            </w:pPr>
            <w:r>
              <w:rPr>
                <w:rFonts w:ascii="Times New Roman" w:hAnsi="Times New Roman"/>
                <w:sz w:val="17"/>
              </w:rPr>
              <w:t>Origin and destination city</w:t>
            </w:r>
          </w:p>
        </w:tc>
      </w:tr>
      <w:tr>
        <w:tc>
          <w:tcPr>
            <w:tcW w:type="dxa" w:w="4658"/>
            <w:vAlign w:val="center"/>
          </w:tcPr>
          <w:p>
            <w:pPr>
              <w:spacing w:line="240" w:lineRule="auto"/>
            </w:pPr>
            <w:r>
              <w:rPr>
                <w:rFonts w:ascii="Times New Roman" w:hAnsi="Times New Roman"/>
                <w:sz w:val="17"/>
              </w:rPr>
              <w:t>Booking_Date / Travel_Date</w:t>
            </w:r>
          </w:p>
        </w:tc>
        <w:tc>
          <w:tcPr>
            <w:tcW w:type="dxa" w:w="4658"/>
            <w:vAlign w:val="center"/>
          </w:tcPr>
          <w:p>
            <w:pPr>
              <w:spacing w:line="240" w:lineRule="auto"/>
            </w:pPr>
            <w:r>
              <w:rPr>
                <w:rFonts w:ascii="Times New Roman" w:hAnsi="Times New Roman"/>
                <w:sz w:val="17"/>
              </w:rPr>
              <w:t>Transaction and journey dates</w:t>
            </w:r>
          </w:p>
        </w:tc>
      </w:tr>
      <w:tr>
        <w:tc>
          <w:tcPr>
            <w:tcW w:type="dxa" w:w="4658"/>
            <w:vAlign w:val="center"/>
          </w:tcPr>
          <w:p>
            <w:pPr>
              <w:spacing w:line="240" w:lineRule="auto"/>
            </w:pPr>
            <w:r>
              <w:rPr>
                <w:rFonts w:ascii="Times New Roman" w:hAnsi="Times New Roman"/>
                <w:sz w:val="17"/>
              </w:rPr>
              <w:t>Ticket_Price / Number_of_Tickets</w:t>
            </w:r>
          </w:p>
        </w:tc>
        <w:tc>
          <w:tcPr>
            <w:tcW w:type="dxa" w:w="4658"/>
            <w:vAlign w:val="center"/>
          </w:tcPr>
          <w:p>
            <w:pPr>
              <w:spacing w:line="240" w:lineRule="auto"/>
            </w:pPr>
            <w:r>
              <w:rPr>
                <w:rFonts w:ascii="Times New Roman" w:hAnsi="Times New Roman"/>
                <w:sz w:val="17"/>
              </w:rPr>
              <w:t>INR per ticket and transaction quantity</w:t>
            </w:r>
          </w:p>
        </w:tc>
      </w:tr>
      <w:tr>
        <w:tc>
          <w:tcPr>
            <w:tcW w:type="dxa" w:w="4658"/>
            <w:vAlign w:val="center"/>
          </w:tcPr>
          <w:p>
            <w:pPr>
              <w:spacing w:line="240" w:lineRule="auto"/>
            </w:pPr>
            <w:r>
              <w:rPr>
                <w:rFonts w:ascii="Times New Roman" w:hAnsi="Times New Roman"/>
                <w:sz w:val="17"/>
              </w:rPr>
              <w:t>Booking_Status / Payment_Mode</w:t>
            </w:r>
          </w:p>
        </w:tc>
        <w:tc>
          <w:tcPr>
            <w:tcW w:type="dxa" w:w="4658"/>
            <w:vAlign w:val="center"/>
          </w:tcPr>
          <w:p>
            <w:pPr>
              <w:spacing w:line="240" w:lineRule="auto"/>
            </w:pPr>
            <w:r>
              <w:rPr>
                <w:rFonts w:ascii="Times New Roman" w:hAnsi="Times New Roman"/>
                <w:sz w:val="17"/>
              </w:rPr>
              <w:t>Lifecycle state and synthetic payment label</w:t>
            </w:r>
          </w:p>
        </w:tc>
      </w:tr>
    </w:tbl>
    <w:p/>
    <w:p>
      <w:pPr>
        <w:pStyle w:val="Heading2"/>
      </w:pPr>
      <w:r>
        <w:t>Module Responsibilities</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4658"/>
            <w:shd w:fill="D9EAF7"/>
          </w:tcPr>
          <w:p>
            <w:r>
              <w:rPr>
                <w:b/>
                <w:sz w:val="18"/>
              </w:rPr>
              <w:t>Module</w:t>
            </w:r>
          </w:p>
        </w:tc>
        <w:tc>
          <w:tcPr>
            <w:tcW w:type="dxa" w:w="4658"/>
            <w:shd w:fill="D9EAF7"/>
          </w:tcPr>
          <w:p>
            <w:r>
              <w:rPr>
                <w:b/>
                <w:sz w:val="18"/>
              </w:rPr>
              <w:t>Responsibility</w:t>
            </w:r>
          </w:p>
        </w:tc>
      </w:tr>
      <w:tr>
        <w:tc>
          <w:tcPr>
            <w:tcW w:type="dxa" w:w="4658"/>
            <w:vAlign w:val="center"/>
          </w:tcPr>
          <w:p>
            <w:pPr>
              <w:spacing w:line="240" w:lineRule="auto"/>
            </w:pPr>
            <w:r>
              <w:rPr>
                <w:rFonts w:ascii="Times New Roman" w:hAnsi="Times New Roman"/>
                <w:sz w:val="17"/>
              </w:rPr>
              <w:t>generate_dataset</w:t>
            </w:r>
          </w:p>
        </w:tc>
        <w:tc>
          <w:tcPr>
            <w:tcW w:type="dxa" w:w="4658"/>
            <w:vAlign w:val="center"/>
          </w:tcPr>
          <w:p>
            <w:pPr>
              <w:spacing w:line="240" w:lineRule="auto"/>
            </w:pPr>
            <w:r>
              <w:rPr>
                <w:rFonts w:ascii="Times New Roman" w:hAnsi="Times New Roman"/>
                <w:sz w:val="17"/>
              </w:rPr>
              <w:t>Seeded synthetic CSV generation</w:t>
            </w:r>
          </w:p>
        </w:tc>
      </w:tr>
      <w:tr>
        <w:tc>
          <w:tcPr>
            <w:tcW w:type="dxa" w:w="4658"/>
            <w:vAlign w:val="center"/>
          </w:tcPr>
          <w:p>
            <w:pPr>
              <w:spacing w:line="240" w:lineRule="auto"/>
            </w:pPr>
            <w:r>
              <w:rPr>
                <w:rFonts w:ascii="Times New Roman" w:hAnsi="Times New Roman"/>
                <w:sz w:val="17"/>
              </w:rPr>
              <w:t>data_loader</w:t>
            </w:r>
          </w:p>
        </w:tc>
        <w:tc>
          <w:tcPr>
            <w:tcW w:type="dxa" w:w="4658"/>
            <w:vAlign w:val="center"/>
          </w:tcPr>
          <w:p>
            <w:pPr>
              <w:spacing w:line="240" w:lineRule="auto"/>
            </w:pPr>
            <w:r>
              <w:rPr>
                <w:rFonts w:ascii="Times New Roman" w:hAnsi="Times New Roman"/>
                <w:sz w:val="17"/>
              </w:rPr>
              <w:t>File read and required-column checks</w:t>
            </w:r>
          </w:p>
        </w:tc>
      </w:tr>
      <w:tr>
        <w:tc>
          <w:tcPr>
            <w:tcW w:type="dxa" w:w="4658"/>
            <w:vAlign w:val="center"/>
          </w:tcPr>
          <w:p>
            <w:pPr>
              <w:spacing w:line="240" w:lineRule="auto"/>
            </w:pPr>
            <w:r>
              <w:rPr>
                <w:rFonts w:ascii="Times New Roman" w:hAnsi="Times New Roman"/>
                <w:sz w:val="17"/>
              </w:rPr>
              <w:t>data_cleaning</w:t>
            </w:r>
          </w:p>
        </w:tc>
        <w:tc>
          <w:tcPr>
            <w:tcW w:type="dxa" w:w="4658"/>
            <w:vAlign w:val="center"/>
          </w:tcPr>
          <w:p>
            <w:pPr>
              <w:spacing w:line="240" w:lineRule="auto"/>
            </w:pPr>
            <w:r>
              <w:rPr>
                <w:rFonts w:ascii="Times New Roman" w:hAnsi="Times New Roman"/>
                <w:sz w:val="17"/>
              </w:rPr>
              <w:t>Duplicate removal, validation, imputation, derived fields</w:t>
            </w:r>
          </w:p>
        </w:tc>
      </w:tr>
      <w:tr>
        <w:tc>
          <w:tcPr>
            <w:tcW w:type="dxa" w:w="4658"/>
            <w:vAlign w:val="center"/>
          </w:tcPr>
          <w:p>
            <w:pPr>
              <w:spacing w:line="240" w:lineRule="auto"/>
            </w:pPr>
            <w:r>
              <w:rPr>
                <w:rFonts w:ascii="Times New Roman" w:hAnsi="Times New Roman"/>
                <w:sz w:val="17"/>
              </w:rPr>
              <w:t>analysis</w:t>
            </w:r>
          </w:p>
        </w:tc>
        <w:tc>
          <w:tcPr>
            <w:tcW w:type="dxa" w:w="4658"/>
            <w:vAlign w:val="center"/>
          </w:tcPr>
          <w:p>
            <w:pPr>
              <w:spacing w:line="240" w:lineRule="auto"/>
            </w:pPr>
            <w:r>
              <w:rPr>
                <w:rFonts w:ascii="Times New Roman" w:hAnsi="Times New Roman"/>
                <w:sz w:val="17"/>
              </w:rPr>
              <w:t>Metrics and grouped summaries</w:t>
            </w:r>
          </w:p>
        </w:tc>
      </w:tr>
      <w:tr>
        <w:tc>
          <w:tcPr>
            <w:tcW w:type="dxa" w:w="4658"/>
            <w:vAlign w:val="center"/>
          </w:tcPr>
          <w:p>
            <w:pPr>
              <w:spacing w:line="240" w:lineRule="auto"/>
            </w:pPr>
            <w:r>
              <w:rPr>
                <w:rFonts w:ascii="Times New Roman" w:hAnsi="Times New Roman"/>
                <w:sz w:val="17"/>
              </w:rPr>
              <w:t>visualizations</w:t>
            </w:r>
          </w:p>
        </w:tc>
        <w:tc>
          <w:tcPr>
            <w:tcW w:type="dxa" w:w="4658"/>
            <w:vAlign w:val="center"/>
          </w:tcPr>
          <w:p>
            <w:pPr>
              <w:spacing w:line="240" w:lineRule="auto"/>
            </w:pPr>
            <w:r>
              <w:rPr>
                <w:rFonts w:ascii="Times New Roman" w:hAnsi="Times New Roman"/>
                <w:sz w:val="17"/>
              </w:rPr>
              <w:t>Ten Matplotlib PNG figures</w:t>
            </w:r>
          </w:p>
        </w:tc>
      </w:tr>
      <w:tr>
        <w:tc>
          <w:tcPr>
            <w:tcW w:type="dxa" w:w="4658"/>
            <w:vAlign w:val="center"/>
          </w:tcPr>
          <w:p>
            <w:pPr>
              <w:spacing w:line="240" w:lineRule="auto"/>
            </w:pPr>
            <w:r>
              <w:rPr>
                <w:rFonts w:ascii="Times New Roman" w:hAnsi="Times New Roman"/>
                <w:sz w:val="17"/>
              </w:rPr>
              <w:t>report_summary</w:t>
            </w:r>
          </w:p>
        </w:tc>
        <w:tc>
          <w:tcPr>
            <w:tcW w:type="dxa" w:w="4658"/>
            <w:vAlign w:val="center"/>
          </w:tcPr>
          <w:p>
            <w:pPr>
              <w:spacing w:line="240" w:lineRule="auto"/>
            </w:pPr>
            <w:r>
              <w:rPr>
                <w:rFonts w:ascii="Times New Roman" w:hAnsi="Times New Roman"/>
                <w:sz w:val="17"/>
              </w:rPr>
              <w:t>CSV and execution-summary exports</w:t>
            </w:r>
          </w:p>
        </w:tc>
      </w:tr>
      <w:tr>
        <w:tc>
          <w:tcPr>
            <w:tcW w:type="dxa" w:w="4658"/>
            <w:vAlign w:val="center"/>
          </w:tcPr>
          <w:p>
            <w:pPr>
              <w:spacing w:line="240" w:lineRule="auto"/>
            </w:pPr>
            <w:r>
              <w:rPr>
                <w:rFonts w:ascii="Times New Roman" w:hAnsi="Times New Roman"/>
                <w:sz w:val="17"/>
              </w:rPr>
              <w:t>main</w:t>
            </w:r>
          </w:p>
        </w:tc>
        <w:tc>
          <w:tcPr>
            <w:tcW w:type="dxa" w:w="4658"/>
            <w:vAlign w:val="center"/>
          </w:tcPr>
          <w:p>
            <w:pPr>
              <w:spacing w:line="240" w:lineRule="auto"/>
            </w:pPr>
            <w:r>
              <w:rPr>
                <w:rFonts w:ascii="Times New Roman" w:hAnsi="Times New Roman"/>
                <w:sz w:val="17"/>
              </w:rPr>
              <w:t>CLI orchestration and error reporting</w:t>
            </w:r>
          </w:p>
        </w:tc>
      </w:tr>
    </w:tbl>
    <w:p/>
    <w:p>
      <w:pPr>
        <w:pStyle w:val="Heading1"/>
      </w:pPr>
      <w:r>
        <w:t>Chapter 5: Tools and Technologies</w:t>
      </w:r>
    </w:p>
    <w:p>
      <w:pPr>
        <w:pStyle w:val="Heading2"/>
      </w:pPr>
      <w:r>
        <w:t>5.1 Python</w:t>
      </w:r>
    </w:p>
    <w:p>
      <w:pPr>
        <w:jc w:val="both"/>
      </w:pPr>
      <w:r>
        <w:t>Python is the implementation language. The standard library supports paths, command-line arguments, and test execution. The project favors ordinary functions and DataFrames over a web framework so that a beginner can follow the control flow.</w:t>
      </w:r>
    </w:p>
    <w:p>
      <w:pPr>
        <w:pStyle w:val="Heading2"/>
      </w:pPr>
      <w:r>
        <w:t>5.2 pandas and NumPy</w:t>
      </w:r>
    </w:p>
    <w:p>
      <w:pPr>
        <w:jc w:val="both"/>
      </w:pPr>
      <w:r>
        <w:t>pandas reads CSV, converts columns, removes exact duplicates, fills selected missing fields, groups records, summarizes categories, and writes outputs. NumPy provides a seeded generator for synthetic values and percentile/statistical functions. NumPy is constrained below version 2 in requirements for compatibility with older compiled Matplotlib installations.</w:t>
      </w:r>
    </w:p>
    <w:p>
      <w:pPr>
        <w:pStyle w:val="Heading2"/>
      </w:pPr>
      <w:r>
        <w:t>5.3 Matplotlib and Jupyter</w:t>
      </w:r>
    </w:p>
    <w:p>
      <w:pPr>
        <w:jc w:val="both"/>
      </w:pPr>
      <w:r>
        <w:t>Matplotlib creates the ten charts as PNG files using actual calculated data. Jupyter presents Markdown explanations alongside the same project functions for a stepwise learning experience. The notebook is executed during validation and contains saved cell outputs.</w:t>
      </w:r>
    </w:p>
    <w:p>
      <w:pPr>
        <w:pStyle w:val="Heading2"/>
      </w:pPr>
      <w:r>
        <w:t>5.4 CSV and development environment</w:t>
      </w:r>
    </w:p>
    <w:p>
      <w:pPr>
        <w:jc w:val="both"/>
      </w:pPr>
      <w:r>
        <w:t>CSV is a plain-text interchange format appropriate for this small, single-user demonstration. VS Code can edit the modules, run tests in its terminal, and open the notebook. The generated output can also be inspected using spreadsheet software. No database or online service is required.</w:t>
      </w:r>
    </w:p>
    <w:p>
      <w:pPr>
        <w:pStyle w:val="Heading1"/>
      </w:pPr>
      <w:r>
        <w:t>Chapter 6: Methodology and Implementation</w:t>
      </w:r>
    </w:p>
    <w:p>
      <w:pPr>
        <w:pStyle w:val="Heading2"/>
      </w:pPr>
      <w:r>
        <w:t>6.1 Methodology</w:t>
      </w:r>
    </w:p>
    <w:p>
      <w:pPr>
        <w:jc w:val="both"/>
      </w:pPr>
      <w:r>
        <w:t>The process is an iterative descriptive-analysis workflow: define fields and measures; generate controlled records; inspect schema and missingness; clean and validate; derive analysis variables; calculate grouped results; visualize; verify calculations with tests; and interpret the observed synthetic outputs with explicit limits. The fixed seed is 20261019. The default generator creates 1,200 transactions and appends eight exact duplicate rows, making 1,208 raw rows.</w:t>
      </w:r>
    </w:p>
    <w:p>
      <w:pPr>
        <w:pStyle w:val="Heading2"/>
      </w:pPr>
      <w:r>
        <w:t>6.2 Data collection assumptions</w:t>
      </w:r>
    </w:p>
    <w:p>
      <w:pPr>
        <w:jc w:val="both"/>
      </w:pPr>
      <w:r>
        <w:t>No external or real booking data was collected. Names, cities, ages, dates, modes, fares, booking statuses, payment channels, and quantities are randomly selected from designed distributions. The booking window spans generated dates from 2025 onward, with travel dates one to 90 days after booking. Some missing demographic/payment cells and eight exact duplicate examples are intentionally inserted. These assumptions create examples for learning, not estimates of real-world frequency.</w:t>
      </w:r>
    </w:p>
    <w:p>
      <w:pPr>
        <w:pStyle w:val="Heading2"/>
      </w:pPr>
      <w:r>
        <w:t>6.3 Cleaning and validation</w:t>
      </w:r>
    </w:p>
    <w:p>
      <w:pPr>
        <w:jc w:val="both"/>
      </w:pPr>
      <w:r>
        <w:t>The loader checks that all 13 required columns exist. Exact duplicates across those fields are dropped; repeated routes or passengers with different transaction IDs remain. Numeric and date columns are parsed with coercion, then unusable identity/date/route, unsupported mode/status, nonpositive price, and invalid quantity records are removed. Missing age and age outside 1-100 are replaced with the valid median; missing name, gender, and payment mode are labeled Unknown. This is an instructional policy and should be revisited for real data.</w:t>
      </w:r>
    </w:p>
    <w:p>
      <w:pPr>
        <w:pStyle w:val="Heading2"/>
      </w:pPr>
      <w:r>
        <w:t>6.4 Feature engineering and revenue</w:t>
      </w:r>
    </w:p>
    <w:p>
      <w:pPr>
        <w:jc w:val="both"/>
      </w:pPr>
      <w:r>
        <w:t>Revenue is a transaction-level gross amount equal to price per ticket multiplied by number of tickets. Recognized revenue includes only Completed and Confirmed statuses. Cancelled and Pending rows contribute zero; refunds, taxes, fees, chargebacks, and settlement timing are not modeled. Unique booking count uses distinct Booking_ID. Ticket count is the sum of Number_of_Tickets; these measures are never interchanged.</w:t>
      </w:r>
    </w:p>
    <w:p>
      <w:pPr>
        <w:pStyle w:val="Heading2"/>
      </w:pPr>
      <w:r>
        <w:t>6.5 Statistical and visualization methods</w:t>
      </w:r>
    </w:p>
    <w:p>
      <w:pPr>
        <w:jc w:val="both"/>
      </w:pPr>
      <w:r>
        <w:t>Pandas groupby operations calculate destination, route, month, mode, and status totals. Means, minima, maxima, median, descriptive statistics, and NumPy percentiles summarize price and age. Bar charts compare categories, a pie chart shows mode share, histograms show age and fare distributions, and line charts show month-level booking and revenue values. Plots use the calculated tables rather than manually entered findings.</w:t>
      </w:r>
    </w:p>
    <w:p>
      <w:pPr>
        <w:pStyle w:val="Heading2"/>
      </w:pPr>
      <w:r>
        <w:t>6.6 Algorithm</w:t>
      </w:r>
    </w:p>
    <w:p>
      <w:pPr>
        <w:jc w:val="both"/>
      </w:pPr>
      <w:r>
        <w:t>Pseudocode: read raw CSV; assert required schema; count and drop exact duplicate rows; normalize text and parse numeric/date columns; mark rows failing validation; remove invalid rows; impute permitted missing values; derive transaction revenue, eligibility, month, and route; group and calculate metrics; save cleaned rows, summary tables, charts, and run log. The source code implements this in small functions in `src/`.</w:t>
      </w:r>
    </w:p>
    <w:p>
      <w:pPr>
        <w:pStyle w:val="Heading1"/>
      </w:pPr>
      <w:r>
        <w:t>Chapter 7: Results Tables</w:t>
      </w:r>
    </w:p>
    <w:p>
      <w:pPr>
        <w:pStyle w:val="Heading2"/>
      </w:pPr>
      <w:r>
        <w:t>Cleaning Audit</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4658"/>
            <w:shd w:fill="D9EAF7"/>
          </w:tcPr>
          <w:p>
            <w:r>
              <w:rPr>
                <w:b/>
                <w:sz w:val="18"/>
              </w:rPr>
              <w:t>Measure</w:t>
            </w:r>
          </w:p>
        </w:tc>
        <w:tc>
          <w:tcPr>
            <w:tcW w:type="dxa" w:w="4658"/>
            <w:shd w:fill="D9EAF7"/>
          </w:tcPr>
          <w:p>
            <w:r>
              <w:rPr>
                <w:b/>
                <w:sz w:val="18"/>
              </w:rPr>
              <w:t>Actual value</w:t>
            </w:r>
          </w:p>
        </w:tc>
      </w:tr>
      <w:tr>
        <w:tc>
          <w:tcPr>
            <w:tcW w:type="dxa" w:w="4658"/>
            <w:vAlign w:val="center"/>
          </w:tcPr>
          <w:p>
            <w:pPr>
              <w:spacing w:line="240" w:lineRule="auto"/>
            </w:pPr>
            <w:r>
              <w:rPr>
                <w:rFonts w:ascii="Times New Roman" w:hAnsi="Times New Roman"/>
                <w:sz w:val="17"/>
              </w:rPr>
              <w:t>Input Rows</w:t>
            </w:r>
          </w:p>
        </w:tc>
        <w:tc>
          <w:tcPr>
            <w:tcW w:type="dxa" w:w="4658"/>
            <w:vAlign w:val="center"/>
          </w:tcPr>
          <w:p>
            <w:pPr>
              <w:spacing w:line="240" w:lineRule="auto"/>
            </w:pPr>
            <w:r>
              <w:rPr>
                <w:rFonts w:ascii="Times New Roman" w:hAnsi="Times New Roman"/>
                <w:sz w:val="17"/>
              </w:rPr>
              <w:t>1208</w:t>
            </w:r>
          </w:p>
        </w:tc>
      </w:tr>
      <w:tr>
        <w:tc>
          <w:tcPr>
            <w:tcW w:type="dxa" w:w="4658"/>
            <w:vAlign w:val="center"/>
          </w:tcPr>
          <w:p>
            <w:pPr>
              <w:spacing w:line="240" w:lineRule="auto"/>
            </w:pPr>
            <w:r>
              <w:rPr>
                <w:rFonts w:ascii="Times New Roman" w:hAnsi="Times New Roman"/>
                <w:sz w:val="17"/>
              </w:rPr>
              <w:t>Exact Duplicates Removed</w:t>
            </w:r>
          </w:p>
        </w:tc>
        <w:tc>
          <w:tcPr>
            <w:tcW w:type="dxa" w:w="4658"/>
            <w:vAlign w:val="center"/>
          </w:tcPr>
          <w:p>
            <w:pPr>
              <w:spacing w:line="240" w:lineRule="auto"/>
            </w:pPr>
            <w:r>
              <w:rPr>
                <w:rFonts w:ascii="Times New Roman" w:hAnsi="Times New Roman"/>
                <w:sz w:val="17"/>
              </w:rPr>
              <w:t>8</w:t>
            </w:r>
          </w:p>
        </w:tc>
      </w:tr>
      <w:tr>
        <w:tc>
          <w:tcPr>
            <w:tcW w:type="dxa" w:w="4658"/>
            <w:vAlign w:val="center"/>
          </w:tcPr>
          <w:p>
            <w:pPr>
              <w:spacing w:line="240" w:lineRule="auto"/>
            </w:pPr>
            <w:r>
              <w:rPr>
                <w:rFonts w:ascii="Times New Roman" w:hAnsi="Times New Roman"/>
                <w:sz w:val="17"/>
              </w:rPr>
              <w:t>Invalid Rows Removed</w:t>
            </w:r>
          </w:p>
        </w:tc>
        <w:tc>
          <w:tcPr>
            <w:tcW w:type="dxa" w:w="4658"/>
            <w:vAlign w:val="center"/>
          </w:tcPr>
          <w:p>
            <w:pPr>
              <w:spacing w:line="240" w:lineRule="auto"/>
            </w:pPr>
            <w:r>
              <w:rPr>
                <w:rFonts w:ascii="Times New Roman" w:hAnsi="Times New Roman"/>
                <w:sz w:val="17"/>
              </w:rPr>
              <w:t>0</w:t>
            </w:r>
          </w:p>
        </w:tc>
      </w:tr>
      <w:tr>
        <w:tc>
          <w:tcPr>
            <w:tcW w:type="dxa" w:w="4658"/>
            <w:vAlign w:val="center"/>
          </w:tcPr>
          <w:p>
            <w:pPr>
              <w:spacing w:line="240" w:lineRule="auto"/>
            </w:pPr>
            <w:r>
              <w:rPr>
                <w:rFonts w:ascii="Times New Roman" w:hAnsi="Times New Roman"/>
                <w:sz w:val="17"/>
              </w:rPr>
              <w:t>Missing Cells Before Cleaning</w:t>
            </w:r>
          </w:p>
        </w:tc>
        <w:tc>
          <w:tcPr>
            <w:tcW w:type="dxa" w:w="4658"/>
            <w:vAlign w:val="center"/>
          </w:tcPr>
          <w:p>
            <w:pPr>
              <w:spacing w:line="240" w:lineRule="auto"/>
            </w:pPr>
            <w:r>
              <w:rPr>
                <w:rFonts w:ascii="Times New Roman" w:hAnsi="Times New Roman"/>
                <w:sz w:val="17"/>
              </w:rPr>
              <w:t>35</w:t>
            </w:r>
          </w:p>
        </w:tc>
      </w:tr>
      <w:tr>
        <w:tc>
          <w:tcPr>
            <w:tcW w:type="dxa" w:w="4658"/>
            <w:vAlign w:val="center"/>
          </w:tcPr>
          <w:p>
            <w:pPr>
              <w:spacing w:line="240" w:lineRule="auto"/>
            </w:pPr>
            <w:r>
              <w:rPr>
                <w:rFonts w:ascii="Times New Roman" w:hAnsi="Times New Roman"/>
                <w:sz w:val="17"/>
              </w:rPr>
              <w:t>Cleaned Rows</w:t>
            </w:r>
          </w:p>
        </w:tc>
        <w:tc>
          <w:tcPr>
            <w:tcW w:type="dxa" w:w="4658"/>
            <w:vAlign w:val="center"/>
          </w:tcPr>
          <w:p>
            <w:pPr>
              <w:spacing w:line="240" w:lineRule="auto"/>
            </w:pPr>
            <w:r>
              <w:rPr>
                <w:rFonts w:ascii="Times New Roman" w:hAnsi="Times New Roman"/>
                <w:sz w:val="17"/>
              </w:rPr>
              <w:t>1200</w:t>
            </w:r>
          </w:p>
        </w:tc>
      </w:tr>
      <w:tr>
        <w:tc>
          <w:tcPr>
            <w:tcW w:type="dxa" w:w="4658"/>
            <w:vAlign w:val="center"/>
          </w:tcPr>
          <w:p>
            <w:pPr>
              <w:spacing w:line="240" w:lineRule="auto"/>
            </w:pPr>
            <w:r>
              <w:rPr>
                <w:rFonts w:ascii="Times New Roman" w:hAnsi="Times New Roman"/>
                <w:sz w:val="17"/>
              </w:rPr>
              <w:t>Rows Removed</w:t>
            </w:r>
          </w:p>
        </w:tc>
        <w:tc>
          <w:tcPr>
            <w:tcW w:type="dxa" w:w="4658"/>
            <w:vAlign w:val="center"/>
          </w:tcPr>
          <w:p>
            <w:pPr>
              <w:spacing w:line="240" w:lineRule="auto"/>
            </w:pPr>
            <w:r>
              <w:rPr>
                <w:rFonts w:ascii="Times New Roman" w:hAnsi="Times New Roman"/>
                <w:sz w:val="17"/>
              </w:rPr>
              <w:t>8</w:t>
            </w:r>
          </w:p>
        </w:tc>
      </w:tr>
    </w:tbl>
    <w:p/>
    <w:p>
      <w:pPr>
        <w:pStyle w:val="Heading2"/>
      </w:pPr>
      <w:r>
        <w:t>Headline Metrics</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4658"/>
            <w:shd w:fill="D9EAF7"/>
          </w:tcPr>
          <w:p>
            <w:r>
              <w:rPr>
                <w:b/>
                <w:sz w:val="18"/>
              </w:rPr>
              <w:t>Measure</w:t>
            </w:r>
          </w:p>
        </w:tc>
        <w:tc>
          <w:tcPr>
            <w:tcW w:type="dxa" w:w="4658"/>
            <w:shd w:fill="D9EAF7"/>
          </w:tcPr>
          <w:p>
            <w:r>
              <w:rPr>
                <w:b/>
                <w:sz w:val="18"/>
              </w:rPr>
              <w:t>Actual value</w:t>
            </w:r>
          </w:p>
        </w:tc>
      </w:tr>
      <w:tr>
        <w:tc>
          <w:tcPr>
            <w:tcW w:type="dxa" w:w="4658"/>
            <w:vAlign w:val="center"/>
          </w:tcPr>
          <w:p>
            <w:pPr>
              <w:spacing w:line="240" w:lineRule="auto"/>
            </w:pPr>
            <w:r>
              <w:rPr>
                <w:rFonts w:ascii="Times New Roman" w:hAnsi="Times New Roman"/>
                <w:sz w:val="17"/>
              </w:rPr>
              <w:t>Raw rows</w:t>
            </w:r>
          </w:p>
        </w:tc>
        <w:tc>
          <w:tcPr>
            <w:tcW w:type="dxa" w:w="4658"/>
            <w:vAlign w:val="center"/>
          </w:tcPr>
          <w:p>
            <w:pPr>
              <w:spacing w:line="240" w:lineRule="auto"/>
            </w:pPr>
            <w:r>
              <w:rPr>
                <w:rFonts w:ascii="Times New Roman" w:hAnsi="Times New Roman"/>
                <w:sz w:val="17"/>
              </w:rPr>
              <w:t>1208</w:t>
            </w:r>
          </w:p>
        </w:tc>
      </w:tr>
      <w:tr>
        <w:tc>
          <w:tcPr>
            <w:tcW w:type="dxa" w:w="4658"/>
            <w:vAlign w:val="center"/>
          </w:tcPr>
          <w:p>
            <w:pPr>
              <w:spacing w:line="240" w:lineRule="auto"/>
            </w:pPr>
            <w:r>
              <w:rPr>
                <w:rFonts w:ascii="Times New Roman" w:hAnsi="Times New Roman"/>
                <w:sz w:val="17"/>
              </w:rPr>
              <w:t>Cleaned records</w:t>
            </w:r>
          </w:p>
        </w:tc>
        <w:tc>
          <w:tcPr>
            <w:tcW w:type="dxa" w:w="4658"/>
            <w:vAlign w:val="center"/>
          </w:tcPr>
          <w:p>
            <w:pPr>
              <w:spacing w:line="240" w:lineRule="auto"/>
            </w:pPr>
            <w:r>
              <w:rPr>
                <w:rFonts w:ascii="Times New Roman" w:hAnsi="Times New Roman"/>
                <w:sz w:val="17"/>
              </w:rPr>
              <w:t>1200</w:t>
            </w:r>
          </w:p>
        </w:tc>
      </w:tr>
      <w:tr>
        <w:tc>
          <w:tcPr>
            <w:tcW w:type="dxa" w:w="4658"/>
            <w:vAlign w:val="center"/>
          </w:tcPr>
          <w:p>
            <w:pPr>
              <w:spacing w:line="240" w:lineRule="auto"/>
            </w:pPr>
            <w:r>
              <w:rPr>
                <w:rFonts w:ascii="Times New Roman" w:hAnsi="Times New Roman"/>
                <w:sz w:val="17"/>
              </w:rPr>
              <w:t>Unique bookings</w:t>
            </w:r>
          </w:p>
        </w:tc>
        <w:tc>
          <w:tcPr>
            <w:tcW w:type="dxa" w:w="4658"/>
            <w:vAlign w:val="center"/>
          </w:tcPr>
          <w:p>
            <w:pPr>
              <w:spacing w:line="240" w:lineRule="auto"/>
            </w:pPr>
            <w:r>
              <w:rPr>
                <w:rFonts w:ascii="Times New Roman" w:hAnsi="Times New Roman"/>
                <w:sz w:val="17"/>
              </w:rPr>
              <w:t>1200</w:t>
            </w:r>
          </w:p>
        </w:tc>
      </w:tr>
      <w:tr>
        <w:tc>
          <w:tcPr>
            <w:tcW w:type="dxa" w:w="4658"/>
            <w:vAlign w:val="center"/>
          </w:tcPr>
          <w:p>
            <w:pPr>
              <w:spacing w:line="240" w:lineRule="auto"/>
            </w:pPr>
            <w:r>
              <w:rPr>
                <w:rFonts w:ascii="Times New Roman" w:hAnsi="Times New Roman"/>
                <w:sz w:val="17"/>
              </w:rPr>
              <w:t>Completed bookings</w:t>
            </w:r>
          </w:p>
        </w:tc>
        <w:tc>
          <w:tcPr>
            <w:tcW w:type="dxa" w:w="4658"/>
            <w:vAlign w:val="center"/>
          </w:tcPr>
          <w:p>
            <w:pPr>
              <w:spacing w:line="240" w:lineRule="auto"/>
            </w:pPr>
            <w:r>
              <w:rPr>
                <w:rFonts w:ascii="Times New Roman" w:hAnsi="Times New Roman"/>
                <w:sz w:val="17"/>
              </w:rPr>
              <w:t>832</w:t>
            </w:r>
          </w:p>
        </w:tc>
      </w:tr>
      <w:tr>
        <w:tc>
          <w:tcPr>
            <w:tcW w:type="dxa" w:w="4658"/>
            <w:vAlign w:val="center"/>
          </w:tcPr>
          <w:p>
            <w:pPr>
              <w:spacing w:line="240" w:lineRule="auto"/>
            </w:pPr>
            <w:r>
              <w:rPr>
                <w:rFonts w:ascii="Times New Roman" w:hAnsi="Times New Roman"/>
                <w:sz w:val="17"/>
              </w:rPr>
              <w:t>Confirmed bookings</w:t>
            </w:r>
          </w:p>
        </w:tc>
        <w:tc>
          <w:tcPr>
            <w:tcW w:type="dxa" w:w="4658"/>
            <w:vAlign w:val="center"/>
          </w:tcPr>
          <w:p>
            <w:pPr>
              <w:spacing w:line="240" w:lineRule="auto"/>
            </w:pPr>
            <w:r>
              <w:rPr>
                <w:rFonts w:ascii="Times New Roman" w:hAnsi="Times New Roman"/>
                <w:sz w:val="17"/>
              </w:rPr>
              <w:t>142</w:t>
            </w:r>
          </w:p>
        </w:tc>
      </w:tr>
      <w:tr>
        <w:tc>
          <w:tcPr>
            <w:tcW w:type="dxa" w:w="4658"/>
            <w:vAlign w:val="center"/>
          </w:tcPr>
          <w:p>
            <w:pPr>
              <w:spacing w:line="240" w:lineRule="auto"/>
            </w:pPr>
            <w:r>
              <w:rPr>
                <w:rFonts w:ascii="Times New Roman" w:hAnsi="Times New Roman"/>
                <w:sz w:val="17"/>
              </w:rPr>
              <w:t>Cancelled bookings</w:t>
            </w:r>
          </w:p>
        </w:tc>
        <w:tc>
          <w:tcPr>
            <w:tcW w:type="dxa" w:w="4658"/>
            <w:vAlign w:val="center"/>
          </w:tcPr>
          <w:p>
            <w:pPr>
              <w:spacing w:line="240" w:lineRule="auto"/>
            </w:pPr>
            <w:r>
              <w:rPr>
                <w:rFonts w:ascii="Times New Roman" w:hAnsi="Times New Roman"/>
                <w:sz w:val="17"/>
              </w:rPr>
              <w:t>152</w:t>
            </w:r>
          </w:p>
        </w:tc>
      </w:tr>
      <w:tr>
        <w:tc>
          <w:tcPr>
            <w:tcW w:type="dxa" w:w="4658"/>
            <w:vAlign w:val="center"/>
          </w:tcPr>
          <w:p>
            <w:pPr>
              <w:spacing w:line="240" w:lineRule="auto"/>
            </w:pPr>
            <w:r>
              <w:rPr>
                <w:rFonts w:ascii="Times New Roman" w:hAnsi="Times New Roman"/>
                <w:sz w:val="17"/>
              </w:rPr>
              <w:t>Pending bookings</w:t>
            </w:r>
          </w:p>
        </w:tc>
        <w:tc>
          <w:tcPr>
            <w:tcW w:type="dxa" w:w="4658"/>
            <w:vAlign w:val="center"/>
          </w:tcPr>
          <w:p>
            <w:pPr>
              <w:spacing w:line="240" w:lineRule="auto"/>
            </w:pPr>
            <w:r>
              <w:rPr>
                <w:rFonts w:ascii="Times New Roman" w:hAnsi="Times New Roman"/>
                <w:sz w:val="17"/>
              </w:rPr>
              <w:t>74</w:t>
            </w:r>
          </w:p>
        </w:tc>
      </w:tr>
      <w:tr>
        <w:tc>
          <w:tcPr>
            <w:tcW w:type="dxa" w:w="4658"/>
            <w:vAlign w:val="center"/>
          </w:tcPr>
          <w:p>
            <w:pPr>
              <w:spacing w:line="240" w:lineRule="auto"/>
            </w:pPr>
            <w:r>
              <w:rPr>
                <w:rFonts w:ascii="Times New Roman" w:hAnsi="Times New Roman"/>
                <w:sz w:val="17"/>
              </w:rPr>
              <w:t>Total tickets</w:t>
            </w:r>
          </w:p>
        </w:tc>
        <w:tc>
          <w:tcPr>
            <w:tcW w:type="dxa" w:w="4658"/>
            <w:vAlign w:val="center"/>
          </w:tcPr>
          <w:p>
            <w:pPr>
              <w:spacing w:line="240" w:lineRule="auto"/>
            </w:pPr>
            <w:r>
              <w:rPr>
                <w:rFonts w:ascii="Times New Roman" w:hAnsi="Times New Roman"/>
                <w:sz w:val="17"/>
              </w:rPr>
              <w:t>3531</w:t>
            </w:r>
          </w:p>
        </w:tc>
      </w:tr>
      <w:tr>
        <w:tc>
          <w:tcPr>
            <w:tcW w:type="dxa" w:w="4658"/>
            <w:vAlign w:val="center"/>
          </w:tcPr>
          <w:p>
            <w:pPr>
              <w:spacing w:line="240" w:lineRule="auto"/>
            </w:pPr>
            <w:r>
              <w:rPr>
                <w:rFonts w:ascii="Times New Roman" w:hAnsi="Times New Roman"/>
                <w:sz w:val="17"/>
              </w:rPr>
              <w:t>Eligible tickets</w:t>
            </w:r>
          </w:p>
        </w:tc>
        <w:tc>
          <w:tcPr>
            <w:tcW w:type="dxa" w:w="4658"/>
            <w:vAlign w:val="center"/>
          </w:tcPr>
          <w:p>
            <w:pPr>
              <w:spacing w:line="240" w:lineRule="auto"/>
            </w:pPr>
            <w:r>
              <w:rPr>
                <w:rFonts w:ascii="Times New Roman" w:hAnsi="Times New Roman"/>
                <w:sz w:val="17"/>
              </w:rPr>
              <w:t>2854</w:t>
            </w:r>
          </w:p>
        </w:tc>
      </w:tr>
      <w:tr>
        <w:tc>
          <w:tcPr>
            <w:tcW w:type="dxa" w:w="4658"/>
            <w:vAlign w:val="center"/>
          </w:tcPr>
          <w:p>
            <w:pPr>
              <w:spacing w:line="240" w:lineRule="auto"/>
            </w:pPr>
            <w:r>
              <w:rPr>
                <w:rFonts w:ascii="Times New Roman" w:hAnsi="Times New Roman"/>
                <w:sz w:val="17"/>
              </w:rPr>
              <w:t>Recognized revenue</w:t>
            </w:r>
          </w:p>
        </w:tc>
        <w:tc>
          <w:tcPr>
            <w:tcW w:type="dxa" w:w="4658"/>
            <w:vAlign w:val="center"/>
          </w:tcPr>
          <w:p>
            <w:pPr>
              <w:spacing w:line="240" w:lineRule="auto"/>
            </w:pPr>
            <w:r>
              <w:rPr>
                <w:rFonts w:ascii="Times New Roman" w:hAnsi="Times New Roman"/>
                <w:sz w:val="17"/>
              </w:rPr>
              <w:t>INR 3,880,660.86</w:t>
            </w:r>
          </w:p>
        </w:tc>
      </w:tr>
      <w:tr>
        <w:tc>
          <w:tcPr>
            <w:tcW w:type="dxa" w:w="4658"/>
            <w:vAlign w:val="center"/>
          </w:tcPr>
          <w:p>
            <w:pPr>
              <w:spacing w:line="240" w:lineRule="auto"/>
            </w:pPr>
            <w:r>
              <w:rPr>
                <w:rFonts w:ascii="Times New Roman" w:hAnsi="Times New Roman"/>
                <w:sz w:val="17"/>
              </w:rPr>
              <w:t>Mean ticket price</w:t>
            </w:r>
          </w:p>
        </w:tc>
        <w:tc>
          <w:tcPr>
            <w:tcW w:type="dxa" w:w="4658"/>
            <w:vAlign w:val="center"/>
          </w:tcPr>
          <w:p>
            <w:pPr>
              <w:spacing w:line="240" w:lineRule="auto"/>
            </w:pPr>
            <w:r>
              <w:rPr>
                <w:rFonts w:ascii="Times New Roman" w:hAnsi="Times New Roman"/>
                <w:sz w:val="17"/>
              </w:rPr>
              <w:t>INR 1,363.17</w:t>
            </w:r>
          </w:p>
        </w:tc>
      </w:tr>
      <w:tr>
        <w:tc>
          <w:tcPr>
            <w:tcW w:type="dxa" w:w="4658"/>
            <w:vAlign w:val="center"/>
          </w:tcPr>
          <w:p>
            <w:pPr>
              <w:spacing w:line="240" w:lineRule="auto"/>
            </w:pPr>
            <w:r>
              <w:rPr>
                <w:rFonts w:ascii="Times New Roman" w:hAnsi="Times New Roman"/>
                <w:sz w:val="17"/>
              </w:rPr>
              <w:t>Minimum ticket price</w:t>
            </w:r>
          </w:p>
        </w:tc>
        <w:tc>
          <w:tcPr>
            <w:tcW w:type="dxa" w:w="4658"/>
            <w:vAlign w:val="center"/>
          </w:tcPr>
          <w:p>
            <w:pPr>
              <w:spacing w:line="240" w:lineRule="auto"/>
            </w:pPr>
            <w:r>
              <w:rPr>
                <w:rFonts w:ascii="Times New Roman" w:hAnsi="Times New Roman"/>
                <w:sz w:val="17"/>
              </w:rPr>
              <w:t>INR 292.91</w:t>
            </w:r>
          </w:p>
        </w:tc>
      </w:tr>
      <w:tr>
        <w:tc>
          <w:tcPr>
            <w:tcW w:type="dxa" w:w="4658"/>
            <w:vAlign w:val="center"/>
          </w:tcPr>
          <w:p>
            <w:pPr>
              <w:spacing w:line="240" w:lineRule="auto"/>
            </w:pPr>
            <w:r>
              <w:rPr>
                <w:rFonts w:ascii="Times New Roman" w:hAnsi="Times New Roman"/>
                <w:sz w:val="17"/>
              </w:rPr>
              <w:t>Maximum ticket price</w:t>
            </w:r>
          </w:p>
        </w:tc>
        <w:tc>
          <w:tcPr>
            <w:tcW w:type="dxa" w:w="4658"/>
            <w:vAlign w:val="center"/>
          </w:tcPr>
          <w:p>
            <w:pPr>
              <w:spacing w:line="240" w:lineRule="auto"/>
            </w:pPr>
            <w:r>
              <w:rPr>
                <w:rFonts w:ascii="Times New Roman" w:hAnsi="Times New Roman"/>
                <w:sz w:val="17"/>
              </w:rPr>
              <w:t>INR 3,416.54</w:t>
            </w:r>
          </w:p>
        </w:tc>
      </w:tr>
      <w:tr>
        <w:tc>
          <w:tcPr>
            <w:tcW w:type="dxa" w:w="4658"/>
            <w:vAlign w:val="center"/>
          </w:tcPr>
          <w:p>
            <w:pPr>
              <w:spacing w:line="240" w:lineRule="auto"/>
            </w:pPr>
            <w:r>
              <w:rPr>
                <w:rFonts w:ascii="Times New Roman" w:hAnsi="Times New Roman"/>
                <w:sz w:val="17"/>
              </w:rPr>
              <w:t>Most popular destination</w:t>
            </w:r>
          </w:p>
        </w:tc>
        <w:tc>
          <w:tcPr>
            <w:tcW w:type="dxa" w:w="4658"/>
            <w:vAlign w:val="center"/>
          </w:tcPr>
          <w:p>
            <w:pPr>
              <w:spacing w:line="240" w:lineRule="auto"/>
            </w:pPr>
            <w:r>
              <w:rPr>
                <w:rFonts w:ascii="Times New Roman" w:hAnsi="Times New Roman"/>
                <w:sz w:val="17"/>
              </w:rPr>
              <w:t>Varanasi</w:t>
            </w:r>
          </w:p>
        </w:tc>
      </w:tr>
      <w:tr>
        <w:tc>
          <w:tcPr>
            <w:tcW w:type="dxa" w:w="4658"/>
            <w:vAlign w:val="center"/>
          </w:tcPr>
          <w:p>
            <w:pPr>
              <w:spacing w:line="240" w:lineRule="auto"/>
            </w:pPr>
            <w:r>
              <w:rPr>
                <w:rFonts w:ascii="Times New Roman" w:hAnsi="Times New Roman"/>
                <w:sz w:val="17"/>
              </w:rPr>
              <w:t>Mean age</w:t>
            </w:r>
          </w:p>
        </w:tc>
        <w:tc>
          <w:tcPr>
            <w:tcW w:type="dxa" w:w="4658"/>
            <w:vAlign w:val="center"/>
          </w:tcPr>
          <w:p>
            <w:pPr>
              <w:spacing w:line="240" w:lineRule="auto"/>
            </w:pPr>
            <w:r>
              <w:rPr>
                <w:rFonts w:ascii="Times New Roman" w:hAnsi="Times New Roman"/>
                <w:sz w:val="17"/>
              </w:rPr>
              <w:t>42.79 years</w:t>
            </w:r>
          </w:p>
        </w:tc>
      </w:tr>
      <w:tr>
        <w:tc>
          <w:tcPr>
            <w:tcW w:type="dxa" w:w="4658"/>
            <w:vAlign w:val="center"/>
          </w:tcPr>
          <w:p>
            <w:pPr>
              <w:spacing w:line="240" w:lineRule="auto"/>
            </w:pPr>
            <w:r>
              <w:rPr>
                <w:rFonts w:ascii="Times New Roman" w:hAnsi="Times New Roman"/>
                <w:sz w:val="17"/>
              </w:rPr>
              <w:t>Median age</w:t>
            </w:r>
          </w:p>
        </w:tc>
        <w:tc>
          <w:tcPr>
            <w:tcW w:type="dxa" w:w="4658"/>
            <w:vAlign w:val="center"/>
          </w:tcPr>
          <w:p>
            <w:pPr>
              <w:spacing w:line="240" w:lineRule="auto"/>
            </w:pPr>
            <w:r>
              <w:rPr>
                <w:rFonts w:ascii="Times New Roman" w:hAnsi="Times New Roman"/>
                <w:sz w:val="17"/>
              </w:rPr>
              <w:t>44 years</w:t>
            </w:r>
          </w:p>
        </w:tc>
      </w:tr>
    </w:tbl>
    <w:p/>
    <w:p>
      <w:pPr>
        <w:pStyle w:val="Heading2"/>
      </w:pPr>
      <w:r>
        <w:t>Destination Summary</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D9EAF7"/>
          </w:tcPr>
          <w:p>
            <w:r>
              <w:rPr>
                <w:b/>
                <w:sz w:val="18"/>
              </w:rPr>
              <w:t>Destination</w:t>
            </w:r>
          </w:p>
        </w:tc>
        <w:tc>
          <w:tcPr>
            <w:tcW w:type="dxa" w:w="2329"/>
            <w:shd w:fill="D9EAF7"/>
          </w:tcPr>
          <w:p>
            <w:r>
              <w:rPr>
                <w:b/>
                <w:sz w:val="18"/>
              </w:rPr>
              <w:t>Booking_Count</w:t>
            </w:r>
          </w:p>
        </w:tc>
        <w:tc>
          <w:tcPr>
            <w:tcW w:type="dxa" w:w="2329"/>
            <w:shd w:fill="D9EAF7"/>
          </w:tcPr>
          <w:p>
            <w:r>
              <w:rPr>
                <w:b/>
                <w:sz w:val="18"/>
              </w:rPr>
              <w:t>Ticket_Count</w:t>
            </w:r>
          </w:p>
        </w:tc>
        <w:tc>
          <w:tcPr>
            <w:tcW w:type="dxa" w:w="2329"/>
            <w:shd w:fill="D9EAF7"/>
          </w:tcPr>
          <w:p>
            <w:r>
              <w:rPr>
                <w:b/>
                <w:sz w:val="18"/>
              </w:rPr>
              <w:t>Recognized_Revenue</w:t>
            </w:r>
          </w:p>
        </w:tc>
      </w:tr>
      <w:tr>
        <w:tc>
          <w:tcPr>
            <w:tcW w:type="dxa" w:w="2329"/>
            <w:vAlign w:val="center"/>
          </w:tcPr>
          <w:p>
            <w:pPr>
              <w:spacing w:line="240" w:lineRule="auto"/>
            </w:pPr>
            <w:r>
              <w:rPr>
                <w:rFonts w:ascii="Times New Roman" w:hAnsi="Times New Roman"/>
                <w:sz w:val="17"/>
              </w:rPr>
              <w:t>Varanasi</w:t>
            </w:r>
          </w:p>
        </w:tc>
        <w:tc>
          <w:tcPr>
            <w:tcW w:type="dxa" w:w="2329"/>
            <w:vAlign w:val="center"/>
          </w:tcPr>
          <w:p>
            <w:pPr>
              <w:spacing w:line="240" w:lineRule="auto"/>
            </w:pPr>
            <w:r>
              <w:rPr>
                <w:rFonts w:ascii="Times New Roman" w:hAnsi="Times New Roman"/>
                <w:sz w:val="17"/>
              </w:rPr>
              <w:t>117</w:t>
            </w:r>
          </w:p>
        </w:tc>
        <w:tc>
          <w:tcPr>
            <w:tcW w:type="dxa" w:w="2329"/>
            <w:vAlign w:val="center"/>
          </w:tcPr>
          <w:p>
            <w:pPr>
              <w:spacing w:line="240" w:lineRule="auto"/>
            </w:pPr>
            <w:r>
              <w:rPr>
                <w:rFonts w:ascii="Times New Roman" w:hAnsi="Times New Roman"/>
                <w:sz w:val="17"/>
              </w:rPr>
              <w:t>335</w:t>
            </w:r>
          </w:p>
        </w:tc>
        <w:tc>
          <w:tcPr>
            <w:tcW w:type="dxa" w:w="2329"/>
            <w:vAlign w:val="center"/>
          </w:tcPr>
          <w:p>
            <w:pPr>
              <w:spacing w:line="240" w:lineRule="auto"/>
            </w:pPr>
            <w:r>
              <w:rPr>
                <w:rFonts w:ascii="Times New Roman" w:hAnsi="Times New Roman"/>
                <w:sz w:val="17"/>
              </w:rPr>
              <w:t>401212.88</w:t>
            </w:r>
          </w:p>
        </w:tc>
      </w:tr>
      <w:tr>
        <w:tc>
          <w:tcPr>
            <w:tcW w:type="dxa" w:w="2329"/>
            <w:vAlign w:val="center"/>
          </w:tcPr>
          <w:p>
            <w:pPr>
              <w:spacing w:line="240" w:lineRule="auto"/>
            </w:pPr>
            <w:r>
              <w:rPr>
                <w:rFonts w:ascii="Times New Roman" w:hAnsi="Times New Roman"/>
                <w:sz w:val="17"/>
              </w:rPr>
              <w:t>Prayagraj</w:t>
            </w:r>
          </w:p>
        </w:tc>
        <w:tc>
          <w:tcPr>
            <w:tcW w:type="dxa" w:w="2329"/>
            <w:vAlign w:val="center"/>
          </w:tcPr>
          <w:p>
            <w:pPr>
              <w:spacing w:line="240" w:lineRule="auto"/>
            </w:pPr>
            <w:r>
              <w:rPr>
                <w:rFonts w:ascii="Times New Roman" w:hAnsi="Times New Roman"/>
                <w:sz w:val="17"/>
              </w:rPr>
              <w:t>115</w:t>
            </w:r>
          </w:p>
        </w:tc>
        <w:tc>
          <w:tcPr>
            <w:tcW w:type="dxa" w:w="2329"/>
            <w:vAlign w:val="center"/>
          </w:tcPr>
          <w:p>
            <w:pPr>
              <w:spacing w:line="240" w:lineRule="auto"/>
            </w:pPr>
            <w:r>
              <w:rPr>
                <w:rFonts w:ascii="Times New Roman" w:hAnsi="Times New Roman"/>
                <w:sz w:val="17"/>
              </w:rPr>
              <w:t>317</w:t>
            </w:r>
          </w:p>
        </w:tc>
        <w:tc>
          <w:tcPr>
            <w:tcW w:type="dxa" w:w="2329"/>
            <w:vAlign w:val="center"/>
          </w:tcPr>
          <w:p>
            <w:pPr>
              <w:spacing w:line="240" w:lineRule="auto"/>
            </w:pPr>
            <w:r>
              <w:rPr>
                <w:rFonts w:ascii="Times New Roman" w:hAnsi="Times New Roman"/>
                <w:sz w:val="17"/>
              </w:rPr>
              <w:t>373939.57</w:t>
            </w:r>
          </w:p>
        </w:tc>
      </w:tr>
      <w:tr>
        <w:tc>
          <w:tcPr>
            <w:tcW w:type="dxa" w:w="2329"/>
            <w:vAlign w:val="center"/>
          </w:tcPr>
          <w:p>
            <w:pPr>
              <w:spacing w:line="240" w:lineRule="auto"/>
            </w:pPr>
            <w:r>
              <w:rPr>
                <w:rFonts w:ascii="Times New Roman" w:hAnsi="Times New Roman"/>
                <w:sz w:val="17"/>
              </w:rPr>
              <w:t>Ranchi</w:t>
            </w:r>
          </w:p>
        </w:tc>
        <w:tc>
          <w:tcPr>
            <w:tcW w:type="dxa" w:w="2329"/>
            <w:vAlign w:val="center"/>
          </w:tcPr>
          <w:p>
            <w:pPr>
              <w:spacing w:line="240" w:lineRule="auto"/>
            </w:pPr>
            <w:r>
              <w:rPr>
                <w:rFonts w:ascii="Times New Roman" w:hAnsi="Times New Roman"/>
                <w:sz w:val="17"/>
              </w:rPr>
              <w:t>110</w:t>
            </w:r>
          </w:p>
        </w:tc>
        <w:tc>
          <w:tcPr>
            <w:tcW w:type="dxa" w:w="2329"/>
            <w:vAlign w:val="center"/>
          </w:tcPr>
          <w:p>
            <w:pPr>
              <w:spacing w:line="240" w:lineRule="auto"/>
            </w:pPr>
            <w:r>
              <w:rPr>
                <w:rFonts w:ascii="Times New Roman" w:hAnsi="Times New Roman"/>
                <w:sz w:val="17"/>
              </w:rPr>
              <w:t>350</w:t>
            </w:r>
          </w:p>
        </w:tc>
        <w:tc>
          <w:tcPr>
            <w:tcW w:type="dxa" w:w="2329"/>
            <w:vAlign w:val="center"/>
          </w:tcPr>
          <w:p>
            <w:pPr>
              <w:spacing w:line="240" w:lineRule="auto"/>
            </w:pPr>
            <w:r>
              <w:rPr>
                <w:rFonts w:ascii="Times New Roman" w:hAnsi="Times New Roman"/>
                <w:sz w:val="17"/>
              </w:rPr>
              <w:t>394795.42</w:t>
            </w:r>
          </w:p>
        </w:tc>
      </w:tr>
      <w:tr>
        <w:tc>
          <w:tcPr>
            <w:tcW w:type="dxa" w:w="2329"/>
            <w:vAlign w:val="center"/>
          </w:tcPr>
          <w:p>
            <w:pPr>
              <w:spacing w:line="240" w:lineRule="auto"/>
            </w:pPr>
            <w:r>
              <w:rPr>
                <w:rFonts w:ascii="Times New Roman" w:hAnsi="Times New Roman"/>
                <w:sz w:val="17"/>
              </w:rPr>
              <w:t>Jaipur</w:t>
            </w:r>
          </w:p>
        </w:tc>
        <w:tc>
          <w:tcPr>
            <w:tcW w:type="dxa" w:w="2329"/>
            <w:vAlign w:val="center"/>
          </w:tcPr>
          <w:p>
            <w:pPr>
              <w:spacing w:line="240" w:lineRule="auto"/>
            </w:pPr>
            <w:r>
              <w:rPr>
                <w:rFonts w:ascii="Times New Roman" w:hAnsi="Times New Roman"/>
                <w:sz w:val="17"/>
              </w:rPr>
              <w:t>104</w:t>
            </w:r>
          </w:p>
        </w:tc>
        <w:tc>
          <w:tcPr>
            <w:tcW w:type="dxa" w:w="2329"/>
            <w:vAlign w:val="center"/>
          </w:tcPr>
          <w:p>
            <w:pPr>
              <w:spacing w:line="240" w:lineRule="auto"/>
            </w:pPr>
            <w:r>
              <w:rPr>
                <w:rFonts w:ascii="Times New Roman" w:hAnsi="Times New Roman"/>
                <w:sz w:val="17"/>
              </w:rPr>
              <w:t>287</w:t>
            </w:r>
          </w:p>
        </w:tc>
        <w:tc>
          <w:tcPr>
            <w:tcW w:type="dxa" w:w="2329"/>
            <w:vAlign w:val="center"/>
          </w:tcPr>
          <w:p>
            <w:pPr>
              <w:spacing w:line="240" w:lineRule="auto"/>
            </w:pPr>
            <w:r>
              <w:rPr>
                <w:rFonts w:ascii="Times New Roman" w:hAnsi="Times New Roman"/>
                <w:sz w:val="17"/>
              </w:rPr>
              <w:t>340808.06</w:t>
            </w:r>
          </w:p>
        </w:tc>
      </w:tr>
      <w:tr>
        <w:tc>
          <w:tcPr>
            <w:tcW w:type="dxa" w:w="2329"/>
            <w:vAlign w:val="center"/>
          </w:tcPr>
          <w:p>
            <w:pPr>
              <w:spacing w:line="240" w:lineRule="auto"/>
            </w:pPr>
            <w:r>
              <w:rPr>
                <w:rFonts w:ascii="Times New Roman" w:hAnsi="Times New Roman"/>
                <w:sz w:val="17"/>
              </w:rPr>
              <w:t>Patna</w:t>
            </w:r>
          </w:p>
        </w:tc>
        <w:tc>
          <w:tcPr>
            <w:tcW w:type="dxa" w:w="2329"/>
            <w:vAlign w:val="center"/>
          </w:tcPr>
          <w:p>
            <w:pPr>
              <w:spacing w:line="240" w:lineRule="auto"/>
            </w:pPr>
            <w:r>
              <w:rPr>
                <w:rFonts w:ascii="Times New Roman" w:hAnsi="Times New Roman"/>
                <w:sz w:val="17"/>
              </w:rPr>
              <w:t>103</w:t>
            </w:r>
          </w:p>
        </w:tc>
        <w:tc>
          <w:tcPr>
            <w:tcW w:type="dxa" w:w="2329"/>
            <w:vAlign w:val="center"/>
          </w:tcPr>
          <w:p>
            <w:pPr>
              <w:spacing w:line="240" w:lineRule="auto"/>
            </w:pPr>
            <w:r>
              <w:rPr>
                <w:rFonts w:ascii="Times New Roman" w:hAnsi="Times New Roman"/>
                <w:sz w:val="17"/>
              </w:rPr>
              <w:t>307</w:t>
            </w:r>
          </w:p>
        </w:tc>
        <w:tc>
          <w:tcPr>
            <w:tcW w:type="dxa" w:w="2329"/>
            <w:vAlign w:val="center"/>
          </w:tcPr>
          <w:p>
            <w:pPr>
              <w:spacing w:line="240" w:lineRule="auto"/>
            </w:pPr>
            <w:r>
              <w:rPr>
                <w:rFonts w:ascii="Times New Roman" w:hAnsi="Times New Roman"/>
                <w:sz w:val="17"/>
              </w:rPr>
              <w:t>362131.03</w:t>
            </w:r>
          </w:p>
        </w:tc>
      </w:tr>
      <w:tr>
        <w:tc>
          <w:tcPr>
            <w:tcW w:type="dxa" w:w="2329"/>
            <w:vAlign w:val="center"/>
          </w:tcPr>
          <w:p>
            <w:pPr>
              <w:spacing w:line="240" w:lineRule="auto"/>
            </w:pPr>
            <w:r>
              <w:rPr>
                <w:rFonts w:ascii="Times New Roman" w:hAnsi="Times New Roman"/>
                <w:sz w:val="17"/>
              </w:rPr>
              <w:t>Kolkata</w:t>
            </w:r>
          </w:p>
        </w:tc>
        <w:tc>
          <w:tcPr>
            <w:tcW w:type="dxa" w:w="2329"/>
            <w:vAlign w:val="center"/>
          </w:tcPr>
          <w:p>
            <w:pPr>
              <w:spacing w:line="240" w:lineRule="auto"/>
            </w:pPr>
            <w:r>
              <w:rPr>
                <w:rFonts w:ascii="Times New Roman" w:hAnsi="Times New Roman"/>
                <w:sz w:val="17"/>
              </w:rPr>
              <w:t>102</w:t>
            </w:r>
          </w:p>
        </w:tc>
        <w:tc>
          <w:tcPr>
            <w:tcW w:type="dxa" w:w="2329"/>
            <w:vAlign w:val="center"/>
          </w:tcPr>
          <w:p>
            <w:pPr>
              <w:spacing w:line="240" w:lineRule="auto"/>
            </w:pPr>
            <w:r>
              <w:rPr>
                <w:rFonts w:ascii="Times New Roman" w:hAnsi="Times New Roman"/>
                <w:sz w:val="17"/>
              </w:rPr>
              <w:t>291</w:t>
            </w:r>
          </w:p>
        </w:tc>
        <w:tc>
          <w:tcPr>
            <w:tcW w:type="dxa" w:w="2329"/>
            <w:vAlign w:val="center"/>
          </w:tcPr>
          <w:p>
            <w:pPr>
              <w:spacing w:line="240" w:lineRule="auto"/>
            </w:pPr>
            <w:r>
              <w:rPr>
                <w:rFonts w:ascii="Times New Roman" w:hAnsi="Times New Roman"/>
                <w:sz w:val="17"/>
              </w:rPr>
              <w:t>252456.61</w:t>
            </w:r>
          </w:p>
        </w:tc>
      </w:tr>
      <w:tr>
        <w:tc>
          <w:tcPr>
            <w:tcW w:type="dxa" w:w="2329"/>
            <w:vAlign w:val="center"/>
          </w:tcPr>
          <w:p>
            <w:pPr>
              <w:spacing w:line="240" w:lineRule="auto"/>
            </w:pPr>
            <w:r>
              <w:rPr>
                <w:rFonts w:ascii="Times New Roman" w:hAnsi="Times New Roman"/>
                <w:sz w:val="17"/>
              </w:rPr>
              <w:t>Agra</w:t>
            </w:r>
          </w:p>
        </w:tc>
        <w:tc>
          <w:tcPr>
            <w:tcW w:type="dxa" w:w="2329"/>
            <w:vAlign w:val="center"/>
          </w:tcPr>
          <w:p>
            <w:pPr>
              <w:spacing w:line="240" w:lineRule="auto"/>
            </w:pPr>
            <w:r>
              <w:rPr>
                <w:rFonts w:ascii="Times New Roman" w:hAnsi="Times New Roman"/>
                <w:sz w:val="17"/>
              </w:rPr>
              <w:t>101</w:t>
            </w:r>
          </w:p>
        </w:tc>
        <w:tc>
          <w:tcPr>
            <w:tcW w:type="dxa" w:w="2329"/>
            <w:vAlign w:val="center"/>
          </w:tcPr>
          <w:p>
            <w:pPr>
              <w:spacing w:line="240" w:lineRule="auto"/>
            </w:pPr>
            <w:r>
              <w:rPr>
                <w:rFonts w:ascii="Times New Roman" w:hAnsi="Times New Roman"/>
                <w:sz w:val="17"/>
              </w:rPr>
              <w:t>310</w:t>
            </w:r>
          </w:p>
        </w:tc>
        <w:tc>
          <w:tcPr>
            <w:tcW w:type="dxa" w:w="2329"/>
            <w:vAlign w:val="center"/>
          </w:tcPr>
          <w:p>
            <w:pPr>
              <w:spacing w:line="240" w:lineRule="auto"/>
            </w:pPr>
            <w:r>
              <w:rPr>
                <w:rFonts w:ascii="Times New Roman" w:hAnsi="Times New Roman"/>
                <w:sz w:val="17"/>
              </w:rPr>
              <w:t>346414.67</w:t>
            </w:r>
          </w:p>
        </w:tc>
      </w:tr>
      <w:tr>
        <w:tc>
          <w:tcPr>
            <w:tcW w:type="dxa" w:w="2329"/>
            <w:vAlign w:val="center"/>
          </w:tcPr>
          <w:p>
            <w:pPr>
              <w:spacing w:line="240" w:lineRule="auto"/>
            </w:pPr>
            <w:r>
              <w:rPr>
                <w:rFonts w:ascii="Times New Roman" w:hAnsi="Times New Roman"/>
                <w:sz w:val="17"/>
              </w:rPr>
              <w:t>Delhi</w:t>
            </w:r>
          </w:p>
        </w:tc>
        <w:tc>
          <w:tcPr>
            <w:tcW w:type="dxa" w:w="2329"/>
            <w:vAlign w:val="center"/>
          </w:tcPr>
          <w:p>
            <w:pPr>
              <w:spacing w:line="240" w:lineRule="auto"/>
            </w:pPr>
            <w:r>
              <w:rPr>
                <w:rFonts w:ascii="Times New Roman" w:hAnsi="Times New Roman"/>
                <w:sz w:val="17"/>
              </w:rPr>
              <w:t>96</w:t>
            </w:r>
          </w:p>
        </w:tc>
        <w:tc>
          <w:tcPr>
            <w:tcW w:type="dxa" w:w="2329"/>
            <w:vAlign w:val="center"/>
          </w:tcPr>
          <w:p>
            <w:pPr>
              <w:spacing w:line="240" w:lineRule="auto"/>
            </w:pPr>
            <w:r>
              <w:rPr>
                <w:rFonts w:ascii="Times New Roman" w:hAnsi="Times New Roman"/>
                <w:sz w:val="17"/>
              </w:rPr>
              <w:t>291</w:t>
            </w:r>
          </w:p>
        </w:tc>
        <w:tc>
          <w:tcPr>
            <w:tcW w:type="dxa" w:w="2329"/>
            <w:vAlign w:val="center"/>
          </w:tcPr>
          <w:p>
            <w:pPr>
              <w:spacing w:line="240" w:lineRule="auto"/>
            </w:pPr>
            <w:r>
              <w:rPr>
                <w:rFonts w:ascii="Times New Roman" w:hAnsi="Times New Roman"/>
                <w:sz w:val="17"/>
              </w:rPr>
              <w:t>272661.36</w:t>
            </w:r>
          </w:p>
        </w:tc>
      </w:tr>
      <w:tr>
        <w:tc>
          <w:tcPr>
            <w:tcW w:type="dxa" w:w="2329"/>
            <w:vAlign w:val="center"/>
          </w:tcPr>
          <w:p>
            <w:pPr>
              <w:spacing w:line="240" w:lineRule="auto"/>
            </w:pPr>
            <w:r>
              <w:rPr>
                <w:rFonts w:ascii="Times New Roman" w:hAnsi="Times New Roman"/>
                <w:sz w:val="17"/>
              </w:rPr>
              <w:t>Mumbai</w:t>
            </w:r>
          </w:p>
        </w:tc>
        <w:tc>
          <w:tcPr>
            <w:tcW w:type="dxa" w:w="2329"/>
            <w:vAlign w:val="center"/>
          </w:tcPr>
          <w:p>
            <w:pPr>
              <w:spacing w:line="240" w:lineRule="auto"/>
            </w:pPr>
            <w:r>
              <w:rPr>
                <w:rFonts w:ascii="Times New Roman" w:hAnsi="Times New Roman"/>
                <w:sz w:val="17"/>
              </w:rPr>
              <w:t>92</w:t>
            </w:r>
          </w:p>
        </w:tc>
        <w:tc>
          <w:tcPr>
            <w:tcW w:type="dxa" w:w="2329"/>
            <w:vAlign w:val="center"/>
          </w:tcPr>
          <w:p>
            <w:pPr>
              <w:spacing w:line="240" w:lineRule="auto"/>
            </w:pPr>
            <w:r>
              <w:rPr>
                <w:rFonts w:ascii="Times New Roman" w:hAnsi="Times New Roman"/>
                <w:sz w:val="17"/>
              </w:rPr>
              <w:t>276</w:t>
            </w:r>
          </w:p>
        </w:tc>
        <w:tc>
          <w:tcPr>
            <w:tcW w:type="dxa" w:w="2329"/>
            <w:vAlign w:val="center"/>
          </w:tcPr>
          <w:p>
            <w:pPr>
              <w:spacing w:line="240" w:lineRule="auto"/>
            </w:pPr>
            <w:r>
              <w:rPr>
                <w:rFonts w:ascii="Times New Roman" w:hAnsi="Times New Roman"/>
                <w:sz w:val="17"/>
              </w:rPr>
              <w:t>287188.68</w:t>
            </w:r>
          </w:p>
        </w:tc>
      </w:tr>
      <w:tr>
        <w:tc>
          <w:tcPr>
            <w:tcW w:type="dxa" w:w="2329"/>
            <w:vAlign w:val="center"/>
          </w:tcPr>
          <w:p>
            <w:pPr>
              <w:spacing w:line="240" w:lineRule="auto"/>
            </w:pPr>
            <w:r>
              <w:rPr>
                <w:rFonts w:ascii="Times New Roman" w:hAnsi="Times New Roman"/>
                <w:sz w:val="17"/>
              </w:rPr>
              <w:t>Kanpur</w:t>
            </w:r>
          </w:p>
        </w:tc>
        <w:tc>
          <w:tcPr>
            <w:tcW w:type="dxa" w:w="2329"/>
            <w:vAlign w:val="center"/>
          </w:tcPr>
          <w:p>
            <w:pPr>
              <w:spacing w:line="240" w:lineRule="auto"/>
            </w:pPr>
            <w:r>
              <w:rPr>
                <w:rFonts w:ascii="Times New Roman" w:hAnsi="Times New Roman"/>
                <w:sz w:val="17"/>
              </w:rPr>
              <w:t>90</w:t>
            </w:r>
          </w:p>
        </w:tc>
        <w:tc>
          <w:tcPr>
            <w:tcW w:type="dxa" w:w="2329"/>
            <w:vAlign w:val="center"/>
          </w:tcPr>
          <w:p>
            <w:pPr>
              <w:spacing w:line="240" w:lineRule="auto"/>
            </w:pPr>
            <w:r>
              <w:rPr>
                <w:rFonts w:ascii="Times New Roman" w:hAnsi="Times New Roman"/>
                <w:sz w:val="17"/>
              </w:rPr>
              <w:t>257</w:t>
            </w:r>
          </w:p>
        </w:tc>
        <w:tc>
          <w:tcPr>
            <w:tcW w:type="dxa" w:w="2329"/>
            <w:vAlign w:val="center"/>
          </w:tcPr>
          <w:p>
            <w:pPr>
              <w:spacing w:line="240" w:lineRule="auto"/>
            </w:pPr>
            <w:r>
              <w:rPr>
                <w:rFonts w:ascii="Times New Roman" w:hAnsi="Times New Roman"/>
                <w:sz w:val="17"/>
              </w:rPr>
              <w:t>304382.12</w:t>
            </w:r>
          </w:p>
        </w:tc>
      </w:tr>
      <w:tr>
        <w:tc>
          <w:tcPr>
            <w:tcW w:type="dxa" w:w="2329"/>
            <w:vAlign w:val="center"/>
          </w:tcPr>
          <w:p>
            <w:pPr>
              <w:spacing w:line="240" w:lineRule="auto"/>
            </w:pPr>
            <w:r>
              <w:rPr>
                <w:rFonts w:ascii="Times New Roman" w:hAnsi="Times New Roman"/>
                <w:sz w:val="17"/>
              </w:rPr>
              <w:t>Lucknow</w:t>
            </w:r>
          </w:p>
        </w:tc>
        <w:tc>
          <w:tcPr>
            <w:tcW w:type="dxa" w:w="2329"/>
            <w:vAlign w:val="center"/>
          </w:tcPr>
          <w:p>
            <w:pPr>
              <w:spacing w:line="240" w:lineRule="auto"/>
            </w:pPr>
            <w:r>
              <w:rPr>
                <w:rFonts w:ascii="Times New Roman" w:hAnsi="Times New Roman"/>
                <w:sz w:val="17"/>
              </w:rPr>
              <w:t>88</w:t>
            </w:r>
          </w:p>
        </w:tc>
        <w:tc>
          <w:tcPr>
            <w:tcW w:type="dxa" w:w="2329"/>
            <w:vAlign w:val="center"/>
          </w:tcPr>
          <w:p>
            <w:pPr>
              <w:spacing w:line="240" w:lineRule="auto"/>
            </w:pPr>
            <w:r>
              <w:rPr>
                <w:rFonts w:ascii="Times New Roman" w:hAnsi="Times New Roman"/>
                <w:sz w:val="17"/>
              </w:rPr>
              <w:t>261</w:t>
            </w:r>
          </w:p>
        </w:tc>
        <w:tc>
          <w:tcPr>
            <w:tcW w:type="dxa" w:w="2329"/>
            <w:vAlign w:val="center"/>
          </w:tcPr>
          <w:p>
            <w:pPr>
              <w:spacing w:line="240" w:lineRule="auto"/>
            </w:pPr>
            <w:r>
              <w:rPr>
                <w:rFonts w:ascii="Times New Roman" w:hAnsi="Times New Roman"/>
                <w:sz w:val="17"/>
              </w:rPr>
              <w:t>268266.36</w:t>
            </w:r>
          </w:p>
        </w:tc>
      </w:tr>
      <w:tr>
        <w:tc>
          <w:tcPr>
            <w:tcW w:type="dxa" w:w="2329"/>
            <w:vAlign w:val="center"/>
          </w:tcPr>
          <w:p>
            <w:pPr>
              <w:spacing w:line="240" w:lineRule="auto"/>
            </w:pPr>
            <w:r>
              <w:rPr>
                <w:rFonts w:ascii="Times New Roman" w:hAnsi="Times New Roman"/>
                <w:sz w:val="17"/>
              </w:rPr>
              <w:t>Bhopal</w:t>
            </w:r>
          </w:p>
        </w:tc>
        <w:tc>
          <w:tcPr>
            <w:tcW w:type="dxa" w:w="2329"/>
            <w:vAlign w:val="center"/>
          </w:tcPr>
          <w:p>
            <w:pPr>
              <w:spacing w:line="240" w:lineRule="auto"/>
            </w:pPr>
            <w:r>
              <w:rPr>
                <w:rFonts w:ascii="Times New Roman" w:hAnsi="Times New Roman"/>
                <w:sz w:val="17"/>
              </w:rPr>
              <w:t>82</w:t>
            </w:r>
          </w:p>
        </w:tc>
        <w:tc>
          <w:tcPr>
            <w:tcW w:type="dxa" w:w="2329"/>
            <w:vAlign w:val="center"/>
          </w:tcPr>
          <w:p>
            <w:pPr>
              <w:spacing w:line="240" w:lineRule="auto"/>
            </w:pPr>
            <w:r>
              <w:rPr>
                <w:rFonts w:ascii="Times New Roman" w:hAnsi="Times New Roman"/>
                <w:sz w:val="17"/>
              </w:rPr>
              <w:t>249</w:t>
            </w:r>
          </w:p>
        </w:tc>
        <w:tc>
          <w:tcPr>
            <w:tcW w:type="dxa" w:w="2329"/>
            <w:vAlign w:val="center"/>
          </w:tcPr>
          <w:p>
            <w:pPr>
              <w:spacing w:line="240" w:lineRule="auto"/>
            </w:pPr>
            <w:r>
              <w:rPr>
                <w:rFonts w:ascii="Times New Roman" w:hAnsi="Times New Roman"/>
                <w:sz w:val="17"/>
              </w:rPr>
              <w:t>276404.1</w:t>
            </w:r>
          </w:p>
        </w:tc>
      </w:tr>
    </w:tbl>
    <w:p/>
    <w:p>
      <w:pPr>
        <w:pStyle w:val="Heading2"/>
      </w:pPr>
      <w:r>
        <w:t>Top Routes</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D9EAF7"/>
          </w:tcPr>
          <w:p>
            <w:r>
              <w:rPr>
                <w:b/>
                <w:sz w:val="18"/>
              </w:rPr>
              <w:t>Travel_Route</w:t>
            </w:r>
          </w:p>
        </w:tc>
        <w:tc>
          <w:tcPr>
            <w:tcW w:type="dxa" w:w="2329"/>
            <w:shd w:fill="D9EAF7"/>
          </w:tcPr>
          <w:p>
            <w:r>
              <w:rPr>
                <w:b/>
                <w:sz w:val="18"/>
              </w:rPr>
              <w:t>Booking_Count</w:t>
            </w:r>
          </w:p>
        </w:tc>
        <w:tc>
          <w:tcPr>
            <w:tcW w:type="dxa" w:w="2329"/>
            <w:shd w:fill="D9EAF7"/>
          </w:tcPr>
          <w:p>
            <w:r>
              <w:rPr>
                <w:b/>
                <w:sz w:val="18"/>
              </w:rPr>
              <w:t>Ticket_Count</w:t>
            </w:r>
          </w:p>
        </w:tc>
        <w:tc>
          <w:tcPr>
            <w:tcW w:type="dxa" w:w="2329"/>
            <w:shd w:fill="D9EAF7"/>
          </w:tcPr>
          <w:p>
            <w:r>
              <w:rPr>
                <w:b/>
                <w:sz w:val="18"/>
              </w:rPr>
              <w:t>Recognized_Revenue</w:t>
            </w:r>
          </w:p>
        </w:tc>
      </w:tr>
      <w:tr>
        <w:tc>
          <w:tcPr>
            <w:tcW w:type="dxa" w:w="2329"/>
            <w:vAlign w:val="center"/>
          </w:tcPr>
          <w:p>
            <w:pPr>
              <w:spacing w:line="240" w:lineRule="auto"/>
            </w:pPr>
            <w:r>
              <w:rPr>
                <w:rFonts w:ascii="Times New Roman" w:hAnsi="Times New Roman"/>
                <w:sz w:val="17"/>
              </w:rPr>
              <w:t>Patna to Kolkata</w:t>
            </w:r>
          </w:p>
        </w:tc>
        <w:tc>
          <w:tcPr>
            <w:tcW w:type="dxa" w:w="2329"/>
            <w:vAlign w:val="center"/>
          </w:tcPr>
          <w:p>
            <w:pPr>
              <w:spacing w:line="240" w:lineRule="auto"/>
            </w:pPr>
            <w:r>
              <w:rPr>
                <w:rFonts w:ascii="Times New Roman" w:hAnsi="Times New Roman"/>
                <w:sz w:val="17"/>
              </w:rPr>
              <w:t>20</w:t>
            </w:r>
          </w:p>
        </w:tc>
        <w:tc>
          <w:tcPr>
            <w:tcW w:type="dxa" w:w="2329"/>
            <w:vAlign w:val="center"/>
          </w:tcPr>
          <w:p>
            <w:pPr>
              <w:spacing w:line="240" w:lineRule="auto"/>
            </w:pPr>
            <w:r>
              <w:rPr>
                <w:rFonts w:ascii="Times New Roman" w:hAnsi="Times New Roman"/>
                <w:sz w:val="17"/>
              </w:rPr>
              <w:t>66</w:t>
            </w:r>
          </w:p>
        </w:tc>
        <w:tc>
          <w:tcPr>
            <w:tcW w:type="dxa" w:w="2329"/>
            <w:vAlign w:val="center"/>
          </w:tcPr>
          <w:p>
            <w:pPr>
              <w:spacing w:line="240" w:lineRule="auto"/>
            </w:pPr>
            <w:r>
              <w:rPr>
                <w:rFonts w:ascii="Times New Roman" w:hAnsi="Times New Roman"/>
                <w:sz w:val="17"/>
              </w:rPr>
              <w:t>62139.58</w:t>
            </w:r>
          </w:p>
        </w:tc>
      </w:tr>
      <w:tr>
        <w:tc>
          <w:tcPr>
            <w:tcW w:type="dxa" w:w="2329"/>
            <w:vAlign w:val="center"/>
          </w:tcPr>
          <w:p>
            <w:pPr>
              <w:spacing w:line="240" w:lineRule="auto"/>
            </w:pPr>
            <w:r>
              <w:rPr>
                <w:rFonts w:ascii="Times New Roman" w:hAnsi="Times New Roman"/>
                <w:sz w:val="17"/>
              </w:rPr>
              <w:t>Delhi to Jaipur</w:t>
            </w:r>
          </w:p>
        </w:tc>
        <w:tc>
          <w:tcPr>
            <w:tcW w:type="dxa" w:w="2329"/>
            <w:vAlign w:val="center"/>
          </w:tcPr>
          <w:p>
            <w:pPr>
              <w:spacing w:line="240" w:lineRule="auto"/>
            </w:pPr>
            <w:r>
              <w:rPr>
                <w:rFonts w:ascii="Times New Roman" w:hAnsi="Times New Roman"/>
                <w:sz w:val="17"/>
              </w:rPr>
              <w:t>17</w:t>
            </w:r>
          </w:p>
        </w:tc>
        <w:tc>
          <w:tcPr>
            <w:tcW w:type="dxa" w:w="2329"/>
            <w:vAlign w:val="center"/>
          </w:tcPr>
          <w:p>
            <w:pPr>
              <w:spacing w:line="240" w:lineRule="auto"/>
            </w:pPr>
            <w:r>
              <w:rPr>
                <w:rFonts w:ascii="Times New Roman" w:hAnsi="Times New Roman"/>
                <w:sz w:val="17"/>
              </w:rPr>
              <w:t>45</w:t>
            </w:r>
          </w:p>
        </w:tc>
        <w:tc>
          <w:tcPr>
            <w:tcW w:type="dxa" w:w="2329"/>
            <w:vAlign w:val="center"/>
          </w:tcPr>
          <w:p>
            <w:pPr>
              <w:spacing w:line="240" w:lineRule="auto"/>
            </w:pPr>
            <w:r>
              <w:rPr>
                <w:rFonts w:ascii="Times New Roman" w:hAnsi="Times New Roman"/>
                <w:sz w:val="17"/>
              </w:rPr>
              <w:t>45570.7</w:t>
            </w:r>
          </w:p>
        </w:tc>
      </w:tr>
      <w:tr>
        <w:tc>
          <w:tcPr>
            <w:tcW w:type="dxa" w:w="2329"/>
            <w:vAlign w:val="center"/>
          </w:tcPr>
          <w:p>
            <w:pPr>
              <w:spacing w:line="240" w:lineRule="auto"/>
            </w:pPr>
            <w:r>
              <w:rPr>
                <w:rFonts w:ascii="Times New Roman" w:hAnsi="Times New Roman"/>
                <w:sz w:val="17"/>
              </w:rPr>
              <w:t>Ranchi to Prayagraj</w:t>
            </w:r>
          </w:p>
        </w:tc>
        <w:tc>
          <w:tcPr>
            <w:tcW w:type="dxa" w:w="2329"/>
            <w:vAlign w:val="center"/>
          </w:tcPr>
          <w:p>
            <w:pPr>
              <w:spacing w:line="240" w:lineRule="auto"/>
            </w:pPr>
            <w:r>
              <w:rPr>
                <w:rFonts w:ascii="Times New Roman" w:hAnsi="Times New Roman"/>
                <w:sz w:val="17"/>
              </w:rPr>
              <w:t>17</w:t>
            </w:r>
          </w:p>
        </w:tc>
        <w:tc>
          <w:tcPr>
            <w:tcW w:type="dxa" w:w="2329"/>
            <w:vAlign w:val="center"/>
          </w:tcPr>
          <w:p>
            <w:pPr>
              <w:spacing w:line="240" w:lineRule="auto"/>
            </w:pPr>
            <w:r>
              <w:rPr>
                <w:rFonts w:ascii="Times New Roman" w:hAnsi="Times New Roman"/>
                <w:sz w:val="17"/>
              </w:rPr>
              <w:t>45</w:t>
            </w:r>
          </w:p>
        </w:tc>
        <w:tc>
          <w:tcPr>
            <w:tcW w:type="dxa" w:w="2329"/>
            <w:vAlign w:val="center"/>
          </w:tcPr>
          <w:p>
            <w:pPr>
              <w:spacing w:line="240" w:lineRule="auto"/>
            </w:pPr>
            <w:r>
              <w:rPr>
                <w:rFonts w:ascii="Times New Roman" w:hAnsi="Times New Roman"/>
                <w:sz w:val="17"/>
              </w:rPr>
              <w:t>50812.69</w:t>
            </w:r>
          </w:p>
        </w:tc>
      </w:tr>
      <w:tr>
        <w:tc>
          <w:tcPr>
            <w:tcW w:type="dxa" w:w="2329"/>
            <w:vAlign w:val="center"/>
          </w:tcPr>
          <w:p>
            <w:pPr>
              <w:spacing w:line="240" w:lineRule="auto"/>
            </w:pPr>
            <w:r>
              <w:rPr>
                <w:rFonts w:ascii="Times New Roman" w:hAnsi="Times New Roman"/>
                <w:sz w:val="17"/>
              </w:rPr>
              <w:t>Lucknow to Varanasi</w:t>
            </w:r>
          </w:p>
        </w:tc>
        <w:tc>
          <w:tcPr>
            <w:tcW w:type="dxa" w:w="2329"/>
            <w:vAlign w:val="center"/>
          </w:tcPr>
          <w:p>
            <w:pPr>
              <w:spacing w:line="240" w:lineRule="auto"/>
            </w:pPr>
            <w:r>
              <w:rPr>
                <w:rFonts w:ascii="Times New Roman" w:hAnsi="Times New Roman"/>
                <w:sz w:val="17"/>
              </w:rPr>
              <w:t>16</w:t>
            </w:r>
          </w:p>
        </w:tc>
        <w:tc>
          <w:tcPr>
            <w:tcW w:type="dxa" w:w="2329"/>
            <w:vAlign w:val="center"/>
          </w:tcPr>
          <w:p>
            <w:pPr>
              <w:spacing w:line="240" w:lineRule="auto"/>
            </w:pPr>
            <w:r>
              <w:rPr>
                <w:rFonts w:ascii="Times New Roman" w:hAnsi="Times New Roman"/>
                <w:sz w:val="17"/>
              </w:rPr>
              <w:t>37</w:t>
            </w:r>
          </w:p>
        </w:tc>
        <w:tc>
          <w:tcPr>
            <w:tcW w:type="dxa" w:w="2329"/>
            <w:vAlign w:val="center"/>
          </w:tcPr>
          <w:p>
            <w:pPr>
              <w:spacing w:line="240" w:lineRule="auto"/>
            </w:pPr>
            <w:r>
              <w:rPr>
                <w:rFonts w:ascii="Times New Roman" w:hAnsi="Times New Roman"/>
                <w:sz w:val="17"/>
              </w:rPr>
              <w:t>33185.56</w:t>
            </w:r>
          </w:p>
        </w:tc>
      </w:tr>
      <w:tr>
        <w:tc>
          <w:tcPr>
            <w:tcW w:type="dxa" w:w="2329"/>
            <w:vAlign w:val="center"/>
          </w:tcPr>
          <w:p>
            <w:pPr>
              <w:spacing w:line="240" w:lineRule="auto"/>
            </w:pPr>
            <w:r>
              <w:rPr>
                <w:rFonts w:ascii="Times New Roman" w:hAnsi="Times New Roman"/>
                <w:sz w:val="17"/>
              </w:rPr>
              <w:t>Agra to Mumbai</w:t>
            </w:r>
          </w:p>
        </w:tc>
        <w:tc>
          <w:tcPr>
            <w:tcW w:type="dxa" w:w="2329"/>
            <w:vAlign w:val="center"/>
          </w:tcPr>
          <w:p>
            <w:pPr>
              <w:spacing w:line="240" w:lineRule="auto"/>
            </w:pPr>
            <w:r>
              <w:rPr>
                <w:rFonts w:ascii="Times New Roman" w:hAnsi="Times New Roman"/>
                <w:sz w:val="17"/>
              </w:rPr>
              <w:t>15</w:t>
            </w:r>
          </w:p>
        </w:tc>
        <w:tc>
          <w:tcPr>
            <w:tcW w:type="dxa" w:w="2329"/>
            <w:vAlign w:val="center"/>
          </w:tcPr>
          <w:p>
            <w:pPr>
              <w:spacing w:line="240" w:lineRule="auto"/>
            </w:pPr>
            <w:r>
              <w:rPr>
                <w:rFonts w:ascii="Times New Roman" w:hAnsi="Times New Roman"/>
                <w:sz w:val="17"/>
              </w:rPr>
              <w:t>43</w:t>
            </w:r>
          </w:p>
        </w:tc>
        <w:tc>
          <w:tcPr>
            <w:tcW w:type="dxa" w:w="2329"/>
            <w:vAlign w:val="center"/>
          </w:tcPr>
          <w:p>
            <w:pPr>
              <w:spacing w:line="240" w:lineRule="auto"/>
            </w:pPr>
            <w:r>
              <w:rPr>
                <w:rFonts w:ascii="Times New Roman" w:hAnsi="Times New Roman"/>
                <w:sz w:val="17"/>
              </w:rPr>
              <w:t>46896.14</w:t>
            </w:r>
          </w:p>
        </w:tc>
      </w:tr>
      <w:tr>
        <w:tc>
          <w:tcPr>
            <w:tcW w:type="dxa" w:w="2329"/>
            <w:vAlign w:val="center"/>
          </w:tcPr>
          <w:p>
            <w:pPr>
              <w:spacing w:line="240" w:lineRule="auto"/>
            </w:pPr>
            <w:r>
              <w:rPr>
                <w:rFonts w:ascii="Times New Roman" w:hAnsi="Times New Roman"/>
                <w:sz w:val="17"/>
              </w:rPr>
              <w:t>Kolkata to Prayagraj</w:t>
            </w:r>
          </w:p>
        </w:tc>
        <w:tc>
          <w:tcPr>
            <w:tcW w:type="dxa" w:w="2329"/>
            <w:vAlign w:val="center"/>
          </w:tcPr>
          <w:p>
            <w:pPr>
              <w:spacing w:line="240" w:lineRule="auto"/>
            </w:pPr>
            <w:r>
              <w:rPr>
                <w:rFonts w:ascii="Times New Roman" w:hAnsi="Times New Roman"/>
                <w:sz w:val="17"/>
              </w:rPr>
              <w:t>15</w:t>
            </w:r>
          </w:p>
        </w:tc>
        <w:tc>
          <w:tcPr>
            <w:tcW w:type="dxa" w:w="2329"/>
            <w:vAlign w:val="center"/>
          </w:tcPr>
          <w:p>
            <w:pPr>
              <w:spacing w:line="240" w:lineRule="auto"/>
            </w:pPr>
            <w:r>
              <w:rPr>
                <w:rFonts w:ascii="Times New Roman" w:hAnsi="Times New Roman"/>
                <w:sz w:val="17"/>
              </w:rPr>
              <w:t>46</w:t>
            </w:r>
          </w:p>
        </w:tc>
        <w:tc>
          <w:tcPr>
            <w:tcW w:type="dxa" w:w="2329"/>
            <w:vAlign w:val="center"/>
          </w:tcPr>
          <w:p>
            <w:pPr>
              <w:spacing w:line="240" w:lineRule="auto"/>
            </w:pPr>
            <w:r>
              <w:rPr>
                <w:rFonts w:ascii="Times New Roman" w:hAnsi="Times New Roman"/>
                <w:sz w:val="17"/>
              </w:rPr>
              <w:t>58972.58</w:t>
            </w:r>
          </w:p>
        </w:tc>
      </w:tr>
      <w:tr>
        <w:tc>
          <w:tcPr>
            <w:tcW w:type="dxa" w:w="2329"/>
            <w:vAlign w:val="center"/>
          </w:tcPr>
          <w:p>
            <w:pPr>
              <w:spacing w:line="240" w:lineRule="auto"/>
            </w:pPr>
            <w:r>
              <w:rPr>
                <w:rFonts w:ascii="Times New Roman" w:hAnsi="Times New Roman"/>
                <w:sz w:val="17"/>
              </w:rPr>
              <w:t>Kolkata to Varanasi</w:t>
            </w:r>
          </w:p>
        </w:tc>
        <w:tc>
          <w:tcPr>
            <w:tcW w:type="dxa" w:w="2329"/>
            <w:vAlign w:val="center"/>
          </w:tcPr>
          <w:p>
            <w:pPr>
              <w:spacing w:line="240" w:lineRule="auto"/>
            </w:pPr>
            <w:r>
              <w:rPr>
                <w:rFonts w:ascii="Times New Roman" w:hAnsi="Times New Roman"/>
                <w:sz w:val="17"/>
              </w:rPr>
              <w:t>15</w:t>
            </w:r>
          </w:p>
        </w:tc>
        <w:tc>
          <w:tcPr>
            <w:tcW w:type="dxa" w:w="2329"/>
            <w:vAlign w:val="center"/>
          </w:tcPr>
          <w:p>
            <w:pPr>
              <w:spacing w:line="240" w:lineRule="auto"/>
            </w:pPr>
            <w:r>
              <w:rPr>
                <w:rFonts w:ascii="Times New Roman" w:hAnsi="Times New Roman"/>
                <w:sz w:val="17"/>
              </w:rPr>
              <w:t>50</w:t>
            </w:r>
          </w:p>
        </w:tc>
        <w:tc>
          <w:tcPr>
            <w:tcW w:type="dxa" w:w="2329"/>
            <w:vAlign w:val="center"/>
          </w:tcPr>
          <w:p>
            <w:pPr>
              <w:spacing w:line="240" w:lineRule="auto"/>
            </w:pPr>
            <w:r>
              <w:rPr>
                <w:rFonts w:ascii="Times New Roman" w:hAnsi="Times New Roman"/>
                <w:sz w:val="17"/>
              </w:rPr>
              <w:t>42732.97</w:t>
            </w:r>
          </w:p>
        </w:tc>
      </w:tr>
      <w:tr>
        <w:tc>
          <w:tcPr>
            <w:tcW w:type="dxa" w:w="2329"/>
            <w:vAlign w:val="center"/>
          </w:tcPr>
          <w:p>
            <w:pPr>
              <w:spacing w:line="240" w:lineRule="auto"/>
            </w:pPr>
            <w:r>
              <w:rPr>
                <w:rFonts w:ascii="Times New Roman" w:hAnsi="Times New Roman"/>
                <w:sz w:val="17"/>
              </w:rPr>
              <w:t>Delhi to Varanasi</w:t>
            </w:r>
          </w:p>
        </w:tc>
        <w:tc>
          <w:tcPr>
            <w:tcW w:type="dxa" w:w="2329"/>
            <w:vAlign w:val="center"/>
          </w:tcPr>
          <w:p>
            <w:pPr>
              <w:spacing w:line="240" w:lineRule="auto"/>
            </w:pPr>
            <w:r>
              <w:rPr>
                <w:rFonts w:ascii="Times New Roman" w:hAnsi="Times New Roman"/>
                <w:sz w:val="17"/>
              </w:rPr>
              <w:t>14</w:t>
            </w:r>
          </w:p>
        </w:tc>
        <w:tc>
          <w:tcPr>
            <w:tcW w:type="dxa" w:w="2329"/>
            <w:vAlign w:val="center"/>
          </w:tcPr>
          <w:p>
            <w:pPr>
              <w:spacing w:line="240" w:lineRule="auto"/>
            </w:pPr>
            <w:r>
              <w:rPr>
                <w:rFonts w:ascii="Times New Roman" w:hAnsi="Times New Roman"/>
                <w:sz w:val="17"/>
              </w:rPr>
              <w:t>41</w:t>
            </w:r>
          </w:p>
        </w:tc>
        <w:tc>
          <w:tcPr>
            <w:tcW w:type="dxa" w:w="2329"/>
            <w:vAlign w:val="center"/>
          </w:tcPr>
          <w:p>
            <w:pPr>
              <w:spacing w:line="240" w:lineRule="auto"/>
            </w:pPr>
            <w:r>
              <w:rPr>
                <w:rFonts w:ascii="Times New Roman" w:hAnsi="Times New Roman"/>
                <w:sz w:val="17"/>
              </w:rPr>
              <w:t>49678.12</w:t>
            </w:r>
          </w:p>
        </w:tc>
      </w:tr>
      <w:tr>
        <w:tc>
          <w:tcPr>
            <w:tcW w:type="dxa" w:w="2329"/>
            <w:vAlign w:val="center"/>
          </w:tcPr>
          <w:p>
            <w:pPr>
              <w:spacing w:line="240" w:lineRule="auto"/>
            </w:pPr>
            <w:r>
              <w:rPr>
                <w:rFonts w:ascii="Times New Roman" w:hAnsi="Times New Roman"/>
                <w:sz w:val="17"/>
              </w:rPr>
              <w:t>Jaipur to Bhopal</w:t>
            </w:r>
          </w:p>
        </w:tc>
        <w:tc>
          <w:tcPr>
            <w:tcW w:type="dxa" w:w="2329"/>
            <w:vAlign w:val="center"/>
          </w:tcPr>
          <w:p>
            <w:pPr>
              <w:spacing w:line="240" w:lineRule="auto"/>
            </w:pPr>
            <w:r>
              <w:rPr>
                <w:rFonts w:ascii="Times New Roman" w:hAnsi="Times New Roman"/>
                <w:sz w:val="17"/>
              </w:rPr>
              <w:t>14</w:t>
            </w:r>
          </w:p>
        </w:tc>
        <w:tc>
          <w:tcPr>
            <w:tcW w:type="dxa" w:w="2329"/>
            <w:vAlign w:val="center"/>
          </w:tcPr>
          <w:p>
            <w:pPr>
              <w:spacing w:line="240" w:lineRule="auto"/>
            </w:pPr>
            <w:r>
              <w:rPr>
                <w:rFonts w:ascii="Times New Roman" w:hAnsi="Times New Roman"/>
                <w:sz w:val="17"/>
              </w:rPr>
              <w:t>35</w:t>
            </w:r>
          </w:p>
        </w:tc>
        <w:tc>
          <w:tcPr>
            <w:tcW w:type="dxa" w:w="2329"/>
            <w:vAlign w:val="center"/>
          </w:tcPr>
          <w:p>
            <w:pPr>
              <w:spacing w:line="240" w:lineRule="auto"/>
            </w:pPr>
            <w:r>
              <w:rPr>
                <w:rFonts w:ascii="Times New Roman" w:hAnsi="Times New Roman"/>
                <w:sz w:val="17"/>
              </w:rPr>
              <w:t>48590.67</w:t>
            </w:r>
          </w:p>
        </w:tc>
      </w:tr>
      <w:tr>
        <w:tc>
          <w:tcPr>
            <w:tcW w:type="dxa" w:w="2329"/>
            <w:vAlign w:val="center"/>
          </w:tcPr>
          <w:p>
            <w:pPr>
              <w:spacing w:line="240" w:lineRule="auto"/>
            </w:pPr>
            <w:r>
              <w:rPr>
                <w:rFonts w:ascii="Times New Roman" w:hAnsi="Times New Roman"/>
                <w:sz w:val="17"/>
              </w:rPr>
              <w:t>Jaipur to Varanasi</w:t>
            </w:r>
          </w:p>
        </w:tc>
        <w:tc>
          <w:tcPr>
            <w:tcW w:type="dxa" w:w="2329"/>
            <w:vAlign w:val="center"/>
          </w:tcPr>
          <w:p>
            <w:pPr>
              <w:spacing w:line="240" w:lineRule="auto"/>
            </w:pPr>
            <w:r>
              <w:rPr>
                <w:rFonts w:ascii="Times New Roman" w:hAnsi="Times New Roman"/>
                <w:sz w:val="17"/>
              </w:rPr>
              <w:t>14</w:t>
            </w:r>
          </w:p>
        </w:tc>
        <w:tc>
          <w:tcPr>
            <w:tcW w:type="dxa" w:w="2329"/>
            <w:vAlign w:val="center"/>
          </w:tcPr>
          <w:p>
            <w:pPr>
              <w:spacing w:line="240" w:lineRule="auto"/>
            </w:pPr>
            <w:r>
              <w:rPr>
                <w:rFonts w:ascii="Times New Roman" w:hAnsi="Times New Roman"/>
                <w:sz w:val="17"/>
              </w:rPr>
              <w:t>48</w:t>
            </w:r>
          </w:p>
        </w:tc>
        <w:tc>
          <w:tcPr>
            <w:tcW w:type="dxa" w:w="2329"/>
            <w:vAlign w:val="center"/>
          </w:tcPr>
          <w:p>
            <w:pPr>
              <w:spacing w:line="240" w:lineRule="auto"/>
            </w:pPr>
            <w:r>
              <w:rPr>
                <w:rFonts w:ascii="Times New Roman" w:hAnsi="Times New Roman"/>
                <w:sz w:val="17"/>
              </w:rPr>
              <w:t>61038.66</w:t>
            </w:r>
          </w:p>
        </w:tc>
      </w:tr>
    </w:tbl>
    <w:p/>
    <w:p>
      <w:pPr>
        <w:pStyle w:val="Heading2"/>
      </w:pPr>
      <w:r>
        <w:t>Mode Comparison</w:t>
      </w:r>
    </w:p>
    <w:tbl>
      <w:tblPr>
        <w:tblStyle w:val="TableGrid"/>
        <w:tblW w:type="auto" w:w="0"/>
        <w:jc w:val="center"/>
        <w:tblLook w:firstColumn="1" w:firstRow="1" w:lastColumn="0" w:lastRow="0" w:noHBand="0" w:noVBand="1" w:val="04A0"/>
      </w:tblPr>
      <w:tblGrid>
        <w:gridCol w:w="1863"/>
        <w:gridCol w:w="1863"/>
        <w:gridCol w:w="1863"/>
        <w:gridCol w:w="1863"/>
        <w:gridCol w:w="1863"/>
      </w:tblGrid>
      <w:tr>
        <w:trPr>
          <w:tblHeader w:val="true"/>
        </w:trPr>
        <w:tc>
          <w:tcPr>
            <w:tcW w:type="dxa" w:w="1863"/>
            <w:shd w:fill="D9EAF7"/>
          </w:tcPr>
          <w:p>
            <w:r>
              <w:rPr>
                <w:b/>
                <w:sz w:val="18"/>
              </w:rPr>
              <w:t>Transport_Mode</w:t>
            </w:r>
          </w:p>
        </w:tc>
        <w:tc>
          <w:tcPr>
            <w:tcW w:type="dxa" w:w="1863"/>
            <w:shd w:fill="D9EAF7"/>
          </w:tcPr>
          <w:p>
            <w:r>
              <w:rPr>
                <w:b/>
                <w:sz w:val="18"/>
              </w:rPr>
              <w:t>Booking_Count</w:t>
            </w:r>
          </w:p>
        </w:tc>
        <w:tc>
          <w:tcPr>
            <w:tcW w:type="dxa" w:w="1863"/>
            <w:shd w:fill="D9EAF7"/>
          </w:tcPr>
          <w:p>
            <w:r>
              <w:rPr>
                <w:b/>
                <w:sz w:val="18"/>
              </w:rPr>
              <w:t>Ticket_Count</w:t>
            </w:r>
          </w:p>
        </w:tc>
        <w:tc>
          <w:tcPr>
            <w:tcW w:type="dxa" w:w="1863"/>
            <w:shd w:fill="D9EAF7"/>
          </w:tcPr>
          <w:p>
            <w:r>
              <w:rPr>
                <w:b/>
                <w:sz w:val="18"/>
              </w:rPr>
              <w:t>Average_Ticket_Price</w:t>
            </w:r>
          </w:p>
        </w:tc>
        <w:tc>
          <w:tcPr>
            <w:tcW w:type="dxa" w:w="1863"/>
            <w:shd w:fill="D9EAF7"/>
          </w:tcPr>
          <w:p>
            <w:r>
              <w:rPr>
                <w:b/>
                <w:sz w:val="18"/>
              </w:rPr>
              <w:t>Recognized_Revenue</w:t>
            </w:r>
          </w:p>
        </w:tc>
      </w:tr>
      <w:tr>
        <w:tc>
          <w:tcPr>
            <w:tcW w:type="dxa" w:w="1863"/>
            <w:vAlign w:val="center"/>
          </w:tcPr>
          <w:p>
            <w:pPr>
              <w:spacing w:line="240" w:lineRule="auto"/>
            </w:pPr>
            <w:r>
              <w:rPr>
                <w:rFonts w:ascii="Times New Roman" w:hAnsi="Times New Roman"/>
                <w:sz w:val="17"/>
              </w:rPr>
              <w:t>Bus</w:t>
            </w:r>
          </w:p>
        </w:tc>
        <w:tc>
          <w:tcPr>
            <w:tcW w:type="dxa" w:w="1863"/>
            <w:vAlign w:val="center"/>
          </w:tcPr>
          <w:p>
            <w:pPr>
              <w:spacing w:line="240" w:lineRule="auto"/>
            </w:pPr>
            <w:r>
              <w:rPr>
                <w:rFonts w:ascii="Times New Roman" w:hAnsi="Times New Roman"/>
                <w:sz w:val="17"/>
              </w:rPr>
              <w:t>672</w:t>
            </w:r>
          </w:p>
        </w:tc>
        <w:tc>
          <w:tcPr>
            <w:tcW w:type="dxa" w:w="1863"/>
            <w:vAlign w:val="center"/>
          </w:tcPr>
          <w:p>
            <w:pPr>
              <w:spacing w:line="240" w:lineRule="auto"/>
            </w:pPr>
            <w:r>
              <w:rPr>
                <w:rFonts w:ascii="Times New Roman" w:hAnsi="Times New Roman"/>
                <w:sz w:val="17"/>
              </w:rPr>
              <w:t>1974</w:t>
            </w:r>
          </w:p>
        </w:tc>
        <w:tc>
          <w:tcPr>
            <w:tcW w:type="dxa" w:w="1863"/>
            <w:vAlign w:val="center"/>
          </w:tcPr>
          <w:p>
            <w:pPr>
              <w:spacing w:line="240" w:lineRule="auto"/>
            </w:pPr>
            <w:r>
              <w:rPr>
                <w:rFonts w:ascii="Times New Roman" w:hAnsi="Times New Roman"/>
                <w:sz w:val="17"/>
              </w:rPr>
              <w:t>1111.61</w:t>
            </w:r>
          </w:p>
        </w:tc>
        <w:tc>
          <w:tcPr>
            <w:tcW w:type="dxa" w:w="1863"/>
            <w:vAlign w:val="center"/>
          </w:tcPr>
          <w:p>
            <w:pPr>
              <w:spacing w:line="240" w:lineRule="auto"/>
            </w:pPr>
            <w:r>
              <w:rPr>
                <w:rFonts w:ascii="Times New Roman" w:hAnsi="Times New Roman"/>
                <w:sz w:val="17"/>
              </w:rPr>
              <w:t>1739834.34</w:t>
            </w:r>
          </w:p>
        </w:tc>
      </w:tr>
      <w:tr>
        <w:tc>
          <w:tcPr>
            <w:tcW w:type="dxa" w:w="1863"/>
            <w:vAlign w:val="center"/>
          </w:tcPr>
          <w:p>
            <w:pPr>
              <w:spacing w:line="240" w:lineRule="auto"/>
            </w:pPr>
            <w:r>
              <w:rPr>
                <w:rFonts w:ascii="Times New Roman" w:hAnsi="Times New Roman"/>
                <w:sz w:val="17"/>
              </w:rPr>
              <w:t>Train</w:t>
            </w:r>
          </w:p>
        </w:tc>
        <w:tc>
          <w:tcPr>
            <w:tcW w:type="dxa" w:w="1863"/>
            <w:vAlign w:val="center"/>
          </w:tcPr>
          <w:p>
            <w:pPr>
              <w:spacing w:line="240" w:lineRule="auto"/>
            </w:pPr>
            <w:r>
              <w:rPr>
                <w:rFonts w:ascii="Times New Roman" w:hAnsi="Times New Roman"/>
                <w:sz w:val="17"/>
              </w:rPr>
              <w:t>528</w:t>
            </w:r>
          </w:p>
        </w:tc>
        <w:tc>
          <w:tcPr>
            <w:tcW w:type="dxa" w:w="1863"/>
            <w:vAlign w:val="center"/>
          </w:tcPr>
          <w:p>
            <w:pPr>
              <w:spacing w:line="240" w:lineRule="auto"/>
            </w:pPr>
            <w:r>
              <w:rPr>
                <w:rFonts w:ascii="Times New Roman" w:hAnsi="Times New Roman"/>
                <w:sz w:val="17"/>
              </w:rPr>
              <w:t>1557</w:t>
            </w:r>
          </w:p>
        </w:tc>
        <w:tc>
          <w:tcPr>
            <w:tcW w:type="dxa" w:w="1863"/>
            <w:vAlign w:val="center"/>
          </w:tcPr>
          <w:p>
            <w:pPr>
              <w:spacing w:line="240" w:lineRule="auto"/>
            </w:pPr>
            <w:r>
              <w:rPr>
                <w:rFonts w:ascii="Times New Roman" w:hAnsi="Times New Roman"/>
                <w:sz w:val="17"/>
              </w:rPr>
              <w:t>1683.33</w:t>
            </w:r>
          </w:p>
        </w:tc>
        <w:tc>
          <w:tcPr>
            <w:tcW w:type="dxa" w:w="1863"/>
            <w:vAlign w:val="center"/>
          </w:tcPr>
          <w:p>
            <w:pPr>
              <w:spacing w:line="240" w:lineRule="auto"/>
            </w:pPr>
            <w:r>
              <w:rPr>
                <w:rFonts w:ascii="Times New Roman" w:hAnsi="Times New Roman"/>
                <w:sz w:val="17"/>
              </w:rPr>
              <w:t>2140826.52</w:t>
            </w:r>
          </w:p>
        </w:tc>
      </w:tr>
    </w:tbl>
    <w:p/>
    <w:p>
      <w:pPr>
        <w:pStyle w:val="Heading2"/>
      </w:pPr>
      <w:r>
        <w:t>Passenger Age Groups</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4658"/>
            <w:shd w:fill="D9EAF7"/>
          </w:tcPr>
          <w:p>
            <w:r>
              <w:rPr>
                <w:b/>
                <w:sz w:val="18"/>
              </w:rPr>
              <w:t>Age_Group</w:t>
            </w:r>
          </w:p>
        </w:tc>
        <w:tc>
          <w:tcPr>
            <w:tcW w:type="dxa" w:w="4658"/>
            <w:shd w:fill="D9EAF7"/>
          </w:tcPr>
          <w:p>
            <w:r>
              <w:rPr>
                <w:b/>
                <w:sz w:val="18"/>
              </w:rPr>
              <w:t>Passenger_Records</w:t>
            </w:r>
          </w:p>
        </w:tc>
      </w:tr>
      <w:tr>
        <w:tc>
          <w:tcPr>
            <w:tcW w:type="dxa" w:w="4658"/>
            <w:vAlign w:val="center"/>
          </w:tcPr>
          <w:p>
            <w:pPr>
              <w:spacing w:line="240" w:lineRule="auto"/>
            </w:pPr>
            <w:r>
              <w:rPr>
                <w:rFonts w:ascii="Times New Roman" w:hAnsi="Times New Roman"/>
                <w:sz w:val="17"/>
              </w:rPr>
              <w:t>0-17</w:t>
            </w:r>
          </w:p>
        </w:tc>
        <w:tc>
          <w:tcPr>
            <w:tcW w:type="dxa" w:w="4658"/>
            <w:vAlign w:val="center"/>
          </w:tcPr>
          <w:p>
            <w:pPr>
              <w:spacing w:line="240" w:lineRule="auto"/>
            </w:pPr>
            <w:r>
              <w:rPr>
                <w:rFonts w:ascii="Times New Roman" w:hAnsi="Times New Roman"/>
                <w:sz w:val="17"/>
              </w:rPr>
              <w:t>215</w:t>
            </w:r>
          </w:p>
        </w:tc>
      </w:tr>
      <w:tr>
        <w:tc>
          <w:tcPr>
            <w:tcW w:type="dxa" w:w="4658"/>
            <w:vAlign w:val="center"/>
          </w:tcPr>
          <w:p>
            <w:pPr>
              <w:spacing w:line="240" w:lineRule="auto"/>
            </w:pPr>
            <w:r>
              <w:rPr>
                <w:rFonts w:ascii="Times New Roman" w:hAnsi="Times New Roman"/>
                <w:sz w:val="17"/>
              </w:rPr>
              <w:t>18-25</w:t>
            </w:r>
          </w:p>
        </w:tc>
        <w:tc>
          <w:tcPr>
            <w:tcW w:type="dxa" w:w="4658"/>
            <w:vAlign w:val="center"/>
          </w:tcPr>
          <w:p>
            <w:pPr>
              <w:spacing w:line="240" w:lineRule="auto"/>
            </w:pPr>
            <w:r>
              <w:rPr>
                <w:rFonts w:ascii="Times New Roman" w:hAnsi="Times New Roman"/>
                <w:sz w:val="17"/>
              </w:rPr>
              <w:t>117</w:t>
            </w:r>
          </w:p>
        </w:tc>
      </w:tr>
      <w:tr>
        <w:tc>
          <w:tcPr>
            <w:tcW w:type="dxa" w:w="4658"/>
            <w:vAlign w:val="center"/>
          </w:tcPr>
          <w:p>
            <w:pPr>
              <w:spacing w:line="240" w:lineRule="auto"/>
            </w:pPr>
            <w:r>
              <w:rPr>
                <w:rFonts w:ascii="Times New Roman" w:hAnsi="Times New Roman"/>
                <w:sz w:val="17"/>
              </w:rPr>
              <w:t>26-40</w:t>
            </w:r>
          </w:p>
        </w:tc>
        <w:tc>
          <w:tcPr>
            <w:tcW w:type="dxa" w:w="4658"/>
            <w:vAlign w:val="center"/>
          </w:tcPr>
          <w:p>
            <w:pPr>
              <w:spacing w:line="240" w:lineRule="auto"/>
            </w:pPr>
            <w:r>
              <w:rPr>
                <w:rFonts w:ascii="Times New Roman" w:hAnsi="Times New Roman"/>
                <w:sz w:val="17"/>
              </w:rPr>
              <w:t>223</w:t>
            </w:r>
          </w:p>
        </w:tc>
      </w:tr>
      <w:tr>
        <w:tc>
          <w:tcPr>
            <w:tcW w:type="dxa" w:w="4658"/>
            <w:vAlign w:val="center"/>
          </w:tcPr>
          <w:p>
            <w:pPr>
              <w:spacing w:line="240" w:lineRule="auto"/>
            </w:pPr>
            <w:r>
              <w:rPr>
                <w:rFonts w:ascii="Times New Roman" w:hAnsi="Times New Roman"/>
                <w:sz w:val="17"/>
              </w:rPr>
              <w:t>41-60</w:t>
            </w:r>
          </w:p>
        </w:tc>
        <w:tc>
          <w:tcPr>
            <w:tcW w:type="dxa" w:w="4658"/>
            <w:vAlign w:val="center"/>
          </w:tcPr>
          <w:p>
            <w:pPr>
              <w:spacing w:line="240" w:lineRule="auto"/>
            </w:pPr>
            <w:r>
              <w:rPr>
                <w:rFonts w:ascii="Times New Roman" w:hAnsi="Times New Roman"/>
                <w:sz w:val="17"/>
              </w:rPr>
              <w:t>330</w:t>
            </w:r>
          </w:p>
        </w:tc>
      </w:tr>
      <w:tr>
        <w:tc>
          <w:tcPr>
            <w:tcW w:type="dxa" w:w="4658"/>
            <w:vAlign w:val="center"/>
          </w:tcPr>
          <w:p>
            <w:pPr>
              <w:spacing w:line="240" w:lineRule="auto"/>
            </w:pPr>
            <w:r>
              <w:rPr>
                <w:rFonts w:ascii="Times New Roman" w:hAnsi="Times New Roman"/>
                <w:sz w:val="17"/>
              </w:rPr>
              <w:t>61+</w:t>
            </w:r>
          </w:p>
        </w:tc>
        <w:tc>
          <w:tcPr>
            <w:tcW w:type="dxa" w:w="4658"/>
            <w:vAlign w:val="center"/>
          </w:tcPr>
          <w:p>
            <w:pPr>
              <w:spacing w:line="240" w:lineRule="auto"/>
            </w:pPr>
            <w:r>
              <w:rPr>
                <w:rFonts w:ascii="Times New Roman" w:hAnsi="Times New Roman"/>
                <w:sz w:val="17"/>
              </w:rPr>
              <w:t>315</w:t>
            </w:r>
          </w:p>
        </w:tc>
      </w:tr>
    </w:tbl>
    <w:p/>
    <w:p>
      <w:pPr>
        <w:pStyle w:val="Heading2"/>
      </w:pPr>
      <w:r>
        <w:t>Monthly Summary</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D9EAF7"/>
          </w:tcPr>
          <w:p>
            <w:r>
              <w:rPr>
                <w:b/>
                <w:sz w:val="18"/>
              </w:rPr>
              <w:t>Booking_Month</w:t>
            </w:r>
          </w:p>
        </w:tc>
        <w:tc>
          <w:tcPr>
            <w:tcW w:type="dxa" w:w="2329"/>
            <w:shd w:fill="D9EAF7"/>
          </w:tcPr>
          <w:p>
            <w:r>
              <w:rPr>
                <w:b/>
                <w:sz w:val="18"/>
              </w:rPr>
              <w:t>Booking_Count</w:t>
            </w:r>
          </w:p>
        </w:tc>
        <w:tc>
          <w:tcPr>
            <w:tcW w:type="dxa" w:w="2329"/>
            <w:shd w:fill="D9EAF7"/>
          </w:tcPr>
          <w:p>
            <w:r>
              <w:rPr>
                <w:b/>
                <w:sz w:val="18"/>
              </w:rPr>
              <w:t>Ticket_Count</w:t>
            </w:r>
          </w:p>
        </w:tc>
        <w:tc>
          <w:tcPr>
            <w:tcW w:type="dxa" w:w="2329"/>
            <w:shd w:fill="D9EAF7"/>
          </w:tcPr>
          <w:p>
            <w:r>
              <w:rPr>
                <w:b/>
                <w:sz w:val="18"/>
              </w:rPr>
              <w:t>Recognized_Revenue</w:t>
            </w:r>
          </w:p>
        </w:tc>
      </w:tr>
      <w:tr>
        <w:tc>
          <w:tcPr>
            <w:tcW w:type="dxa" w:w="2329"/>
            <w:vAlign w:val="center"/>
          </w:tcPr>
          <w:p>
            <w:pPr>
              <w:spacing w:line="240" w:lineRule="auto"/>
            </w:pPr>
            <w:r>
              <w:rPr>
                <w:rFonts w:ascii="Times New Roman" w:hAnsi="Times New Roman"/>
                <w:sz w:val="17"/>
              </w:rPr>
              <w:t>2025-01</w:t>
            </w:r>
          </w:p>
        </w:tc>
        <w:tc>
          <w:tcPr>
            <w:tcW w:type="dxa" w:w="2329"/>
            <w:vAlign w:val="center"/>
          </w:tcPr>
          <w:p>
            <w:pPr>
              <w:spacing w:line="240" w:lineRule="auto"/>
            </w:pPr>
            <w:r>
              <w:rPr>
                <w:rFonts w:ascii="Times New Roman" w:hAnsi="Times New Roman"/>
                <w:sz w:val="17"/>
              </w:rPr>
              <w:t>68</w:t>
            </w:r>
          </w:p>
        </w:tc>
        <w:tc>
          <w:tcPr>
            <w:tcW w:type="dxa" w:w="2329"/>
            <w:vAlign w:val="center"/>
          </w:tcPr>
          <w:p>
            <w:pPr>
              <w:spacing w:line="240" w:lineRule="auto"/>
            </w:pPr>
            <w:r>
              <w:rPr>
                <w:rFonts w:ascii="Times New Roman" w:hAnsi="Times New Roman"/>
                <w:sz w:val="17"/>
              </w:rPr>
              <w:t>208</w:t>
            </w:r>
          </w:p>
        </w:tc>
        <w:tc>
          <w:tcPr>
            <w:tcW w:type="dxa" w:w="2329"/>
            <w:vAlign w:val="center"/>
          </w:tcPr>
          <w:p>
            <w:pPr>
              <w:spacing w:line="240" w:lineRule="auto"/>
            </w:pPr>
            <w:r>
              <w:rPr>
                <w:rFonts w:ascii="Times New Roman" w:hAnsi="Times New Roman"/>
                <w:sz w:val="17"/>
              </w:rPr>
              <w:t>215535.63</w:t>
            </w:r>
          </w:p>
        </w:tc>
      </w:tr>
      <w:tr>
        <w:tc>
          <w:tcPr>
            <w:tcW w:type="dxa" w:w="2329"/>
            <w:vAlign w:val="center"/>
          </w:tcPr>
          <w:p>
            <w:pPr>
              <w:spacing w:line="240" w:lineRule="auto"/>
            </w:pPr>
            <w:r>
              <w:rPr>
                <w:rFonts w:ascii="Times New Roman" w:hAnsi="Times New Roman"/>
                <w:sz w:val="17"/>
              </w:rPr>
              <w:t>2025-02</w:t>
            </w:r>
          </w:p>
        </w:tc>
        <w:tc>
          <w:tcPr>
            <w:tcW w:type="dxa" w:w="2329"/>
            <w:vAlign w:val="center"/>
          </w:tcPr>
          <w:p>
            <w:pPr>
              <w:spacing w:line="240" w:lineRule="auto"/>
            </w:pPr>
            <w:r>
              <w:rPr>
                <w:rFonts w:ascii="Times New Roman" w:hAnsi="Times New Roman"/>
                <w:sz w:val="17"/>
              </w:rPr>
              <w:t>61</w:t>
            </w:r>
          </w:p>
        </w:tc>
        <w:tc>
          <w:tcPr>
            <w:tcW w:type="dxa" w:w="2329"/>
            <w:vAlign w:val="center"/>
          </w:tcPr>
          <w:p>
            <w:pPr>
              <w:spacing w:line="240" w:lineRule="auto"/>
            </w:pPr>
            <w:r>
              <w:rPr>
                <w:rFonts w:ascii="Times New Roman" w:hAnsi="Times New Roman"/>
                <w:sz w:val="17"/>
              </w:rPr>
              <w:t>195</w:t>
            </w:r>
          </w:p>
        </w:tc>
        <w:tc>
          <w:tcPr>
            <w:tcW w:type="dxa" w:w="2329"/>
            <w:vAlign w:val="center"/>
          </w:tcPr>
          <w:p>
            <w:pPr>
              <w:spacing w:line="240" w:lineRule="auto"/>
            </w:pPr>
            <w:r>
              <w:rPr>
                <w:rFonts w:ascii="Times New Roman" w:hAnsi="Times New Roman"/>
                <w:sz w:val="17"/>
              </w:rPr>
              <w:t>231167.32</w:t>
            </w:r>
          </w:p>
        </w:tc>
      </w:tr>
      <w:tr>
        <w:tc>
          <w:tcPr>
            <w:tcW w:type="dxa" w:w="2329"/>
            <w:vAlign w:val="center"/>
          </w:tcPr>
          <w:p>
            <w:pPr>
              <w:spacing w:line="240" w:lineRule="auto"/>
            </w:pPr>
            <w:r>
              <w:rPr>
                <w:rFonts w:ascii="Times New Roman" w:hAnsi="Times New Roman"/>
                <w:sz w:val="17"/>
              </w:rPr>
              <w:t>2025-03</w:t>
            </w:r>
          </w:p>
        </w:tc>
        <w:tc>
          <w:tcPr>
            <w:tcW w:type="dxa" w:w="2329"/>
            <w:vAlign w:val="center"/>
          </w:tcPr>
          <w:p>
            <w:pPr>
              <w:spacing w:line="240" w:lineRule="auto"/>
            </w:pPr>
            <w:r>
              <w:rPr>
                <w:rFonts w:ascii="Times New Roman" w:hAnsi="Times New Roman"/>
                <w:sz w:val="17"/>
              </w:rPr>
              <w:t>61</w:t>
            </w:r>
          </w:p>
        </w:tc>
        <w:tc>
          <w:tcPr>
            <w:tcW w:type="dxa" w:w="2329"/>
            <w:vAlign w:val="center"/>
          </w:tcPr>
          <w:p>
            <w:pPr>
              <w:spacing w:line="240" w:lineRule="auto"/>
            </w:pPr>
            <w:r>
              <w:rPr>
                <w:rFonts w:ascii="Times New Roman" w:hAnsi="Times New Roman"/>
                <w:sz w:val="17"/>
              </w:rPr>
              <w:t>204</w:t>
            </w:r>
          </w:p>
        </w:tc>
        <w:tc>
          <w:tcPr>
            <w:tcW w:type="dxa" w:w="2329"/>
            <w:vAlign w:val="center"/>
          </w:tcPr>
          <w:p>
            <w:pPr>
              <w:spacing w:line="240" w:lineRule="auto"/>
            </w:pPr>
            <w:r>
              <w:rPr>
                <w:rFonts w:ascii="Times New Roman" w:hAnsi="Times New Roman"/>
                <w:sz w:val="17"/>
              </w:rPr>
              <w:t>200752.18</w:t>
            </w:r>
          </w:p>
        </w:tc>
      </w:tr>
      <w:tr>
        <w:tc>
          <w:tcPr>
            <w:tcW w:type="dxa" w:w="2329"/>
            <w:vAlign w:val="center"/>
          </w:tcPr>
          <w:p>
            <w:pPr>
              <w:spacing w:line="240" w:lineRule="auto"/>
            </w:pPr>
            <w:r>
              <w:rPr>
                <w:rFonts w:ascii="Times New Roman" w:hAnsi="Times New Roman"/>
                <w:sz w:val="17"/>
              </w:rPr>
              <w:t>2025-04</w:t>
            </w:r>
          </w:p>
        </w:tc>
        <w:tc>
          <w:tcPr>
            <w:tcW w:type="dxa" w:w="2329"/>
            <w:vAlign w:val="center"/>
          </w:tcPr>
          <w:p>
            <w:pPr>
              <w:spacing w:line="240" w:lineRule="auto"/>
            </w:pPr>
            <w:r>
              <w:rPr>
                <w:rFonts w:ascii="Times New Roman" w:hAnsi="Times New Roman"/>
                <w:sz w:val="17"/>
              </w:rPr>
              <w:t>45</w:t>
            </w:r>
          </w:p>
        </w:tc>
        <w:tc>
          <w:tcPr>
            <w:tcW w:type="dxa" w:w="2329"/>
            <w:vAlign w:val="center"/>
          </w:tcPr>
          <w:p>
            <w:pPr>
              <w:spacing w:line="240" w:lineRule="auto"/>
            </w:pPr>
            <w:r>
              <w:rPr>
                <w:rFonts w:ascii="Times New Roman" w:hAnsi="Times New Roman"/>
                <w:sz w:val="17"/>
              </w:rPr>
              <w:t>139</w:t>
            </w:r>
          </w:p>
        </w:tc>
        <w:tc>
          <w:tcPr>
            <w:tcW w:type="dxa" w:w="2329"/>
            <w:vAlign w:val="center"/>
          </w:tcPr>
          <w:p>
            <w:pPr>
              <w:spacing w:line="240" w:lineRule="auto"/>
            </w:pPr>
            <w:r>
              <w:rPr>
                <w:rFonts w:ascii="Times New Roman" w:hAnsi="Times New Roman"/>
                <w:sz w:val="17"/>
              </w:rPr>
              <w:t>120064.52</w:t>
            </w:r>
          </w:p>
        </w:tc>
      </w:tr>
      <w:tr>
        <w:tc>
          <w:tcPr>
            <w:tcW w:type="dxa" w:w="2329"/>
            <w:vAlign w:val="center"/>
          </w:tcPr>
          <w:p>
            <w:pPr>
              <w:spacing w:line="240" w:lineRule="auto"/>
            </w:pPr>
            <w:r>
              <w:rPr>
                <w:rFonts w:ascii="Times New Roman" w:hAnsi="Times New Roman"/>
                <w:sz w:val="17"/>
              </w:rPr>
              <w:t>2025-05</w:t>
            </w:r>
          </w:p>
        </w:tc>
        <w:tc>
          <w:tcPr>
            <w:tcW w:type="dxa" w:w="2329"/>
            <w:vAlign w:val="center"/>
          </w:tcPr>
          <w:p>
            <w:pPr>
              <w:spacing w:line="240" w:lineRule="auto"/>
            </w:pPr>
            <w:r>
              <w:rPr>
                <w:rFonts w:ascii="Times New Roman" w:hAnsi="Times New Roman"/>
                <w:sz w:val="17"/>
              </w:rPr>
              <w:t>66</w:t>
            </w:r>
          </w:p>
        </w:tc>
        <w:tc>
          <w:tcPr>
            <w:tcW w:type="dxa" w:w="2329"/>
            <w:vAlign w:val="center"/>
          </w:tcPr>
          <w:p>
            <w:pPr>
              <w:spacing w:line="240" w:lineRule="auto"/>
            </w:pPr>
            <w:r>
              <w:rPr>
                <w:rFonts w:ascii="Times New Roman" w:hAnsi="Times New Roman"/>
                <w:sz w:val="17"/>
              </w:rPr>
              <w:t>198</w:t>
            </w:r>
          </w:p>
        </w:tc>
        <w:tc>
          <w:tcPr>
            <w:tcW w:type="dxa" w:w="2329"/>
            <w:vAlign w:val="center"/>
          </w:tcPr>
          <w:p>
            <w:pPr>
              <w:spacing w:line="240" w:lineRule="auto"/>
            </w:pPr>
            <w:r>
              <w:rPr>
                <w:rFonts w:ascii="Times New Roman" w:hAnsi="Times New Roman"/>
                <w:sz w:val="17"/>
              </w:rPr>
              <w:t>227314.35</w:t>
            </w:r>
          </w:p>
        </w:tc>
      </w:tr>
      <w:tr>
        <w:tc>
          <w:tcPr>
            <w:tcW w:type="dxa" w:w="2329"/>
            <w:vAlign w:val="center"/>
          </w:tcPr>
          <w:p>
            <w:pPr>
              <w:spacing w:line="240" w:lineRule="auto"/>
            </w:pPr>
            <w:r>
              <w:rPr>
                <w:rFonts w:ascii="Times New Roman" w:hAnsi="Times New Roman"/>
                <w:sz w:val="17"/>
              </w:rPr>
              <w:t>2025-06</w:t>
            </w:r>
          </w:p>
        </w:tc>
        <w:tc>
          <w:tcPr>
            <w:tcW w:type="dxa" w:w="2329"/>
            <w:vAlign w:val="center"/>
          </w:tcPr>
          <w:p>
            <w:pPr>
              <w:spacing w:line="240" w:lineRule="auto"/>
            </w:pPr>
            <w:r>
              <w:rPr>
                <w:rFonts w:ascii="Times New Roman" w:hAnsi="Times New Roman"/>
                <w:sz w:val="17"/>
              </w:rPr>
              <w:t>69</w:t>
            </w:r>
          </w:p>
        </w:tc>
        <w:tc>
          <w:tcPr>
            <w:tcW w:type="dxa" w:w="2329"/>
            <w:vAlign w:val="center"/>
          </w:tcPr>
          <w:p>
            <w:pPr>
              <w:spacing w:line="240" w:lineRule="auto"/>
            </w:pPr>
            <w:r>
              <w:rPr>
                <w:rFonts w:ascii="Times New Roman" w:hAnsi="Times New Roman"/>
                <w:sz w:val="17"/>
              </w:rPr>
              <w:t>204</w:t>
            </w:r>
          </w:p>
        </w:tc>
        <w:tc>
          <w:tcPr>
            <w:tcW w:type="dxa" w:w="2329"/>
            <w:vAlign w:val="center"/>
          </w:tcPr>
          <w:p>
            <w:pPr>
              <w:spacing w:line="240" w:lineRule="auto"/>
            </w:pPr>
            <w:r>
              <w:rPr>
                <w:rFonts w:ascii="Times New Roman" w:hAnsi="Times New Roman"/>
                <w:sz w:val="17"/>
              </w:rPr>
              <w:t>213115.68</w:t>
            </w:r>
          </w:p>
        </w:tc>
      </w:tr>
      <w:tr>
        <w:tc>
          <w:tcPr>
            <w:tcW w:type="dxa" w:w="2329"/>
            <w:vAlign w:val="center"/>
          </w:tcPr>
          <w:p>
            <w:pPr>
              <w:spacing w:line="240" w:lineRule="auto"/>
            </w:pPr>
            <w:r>
              <w:rPr>
                <w:rFonts w:ascii="Times New Roman" w:hAnsi="Times New Roman"/>
                <w:sz w:val="17"/>
              </w:rPr>
              <w:t>2025-07</w:t>
            </w:r>
          </w:p>
        </w:tc>
        <w:tc>
          <w:tcPr>
            <w:tcW w:type="dxa" w:w="2329"/>
            <w:vAlign w:val="center"/>
          </w:tcPr>
          <w:p>
            <w:pPr>
              <w:spacing w:line="240" w:lineRule="auto"/>
            </w:pPr>
            <w:r>
              <w:rPr>
                <w:rFonts w:ascii="Times New Roman" w:hAnsi="Times New Roman"/>
                <w:sz w:val="17"/>
              </w:rPr>
              <w:t>57</w:t>
            </w:r>
          </w:p>
        </w:tc>
        <w:tc>
          <w:tcPr>
            <w:tcW w:type="dxa" w:w="2329"/>
            <w:vAlign w:val="center"/>
          </w:tcPr>
          <w:p>
            <w:pPr>
              <w:spacing w:line="240" w:lineRule="auto"/>
            </w:pPr>
            <w:r>
              <w:rPr>
                <w:rFonts w:ascii="Times New Roman" w:hAnsi="Times New Roman"/>
                <w:sz w:val="17"/>
              </w:rPr>
              <w:t>162</w:t>
            </w:r>
          </w:p>
        </w:tc>
        <w:tc>
          <w:tcPr>
            <w:tcW w:type="dxa" w:w="2329"/>
            <w:vAlign w:val="center"/>
          </w:tcPr>
          <w:p>
            <w:pPr>
              <w:spacing w:line="240" w:lineRule="auto"/>
            </w:pPr>
            <w:r>
              <w:rPr>
                <w:rFonts w:ascii="Times New Roman" w:hAnsi="Times New Roman"/>
                <w:sz w:val="17"/>
              </w:rPr>
              <w:t>210380.26</w:t>
            </w:r>
          </w:p>
        </w:tc>
      </w:tr>
      <w:tr>
        <w:tc>
          <w:tcPr>
            <w:tcW w:type="dxa" w:w="2329"/>
            <w:vAlign w:val="center"/>
          </w:tcPr>
          <w:p>
            <w:pPr>
              <w:spacing w:line="240" w:lineRule="auto"/>
            </w:pPr>
            <w:r>
              <w:rPr>
                <w:rFonts w:ascii="Times New Roman" w:hAnsi="Times New Roman"/>
                <w:sz w:val="17"/>
              </w:rPr>
              <w:t>2025-08</w:t>
            </w:r>
          </w:p>
        </w:tc>
        <w:tc>
          <w:tcPr>
            <w:tcW w:type="dxa" w:w="2329"/>
            <w:vAlign w:val="center"/>
          </w:tcPr>
          <w:p>
            <w:pPr>
              <w:spacing w:line="240" w:lineRule="auto"/>
            </w:pPr>
            <w:r>
              <w:rPr>
                <w:rFonts w:ascii="Times New Roman" w:hAnsi="Times New Roman"/>
                <w:sz w:val="17"/>
              </w:rPr>
              <w:t>60</w:t>
            </w:r>
          </w:p>
        </w:tc>
        <w:tc>
          <w:tcPr>
            <w:tcW w:type="dxa" w:w="2329"/>
            <w:vAlign w:val="center"/>
          </w:tcPr>
          <w:p>
            <w:pPr>
              <w:spacing w:line="240" w:lineRule="auto"/>
            </w:pPr>
            <w:r>
              <w:rPr>
                <w:rFonts w:ascii="Times New Roman" w:hAnsi="Times New Roman"/>
                <w:sz w:val="17"/>
              </w:rPr>
              <w:t>173</w:t>
            </w:r>
          </w:p>
        </w:tc>
        <w:tc>
          <w:tcPr>
            <w:tcW w:type="dxa" w:w="2329"/>
            <w:vAlign w:val="center"/>
          </w:tcPr>
          <w:p>
            <w:pPr>
              <w:spacing w:line="240" w:lineRule="auto"/>
            </w:pPr>
            <w:r>
              <w:rPr>
                <w:rFonts w:ascii="Times New Roman" w:hAnsi="Times New Roman"/>
                <w:sz w:val="17"/>
              </w:rPr>
              <w:t>184244.91</w:t>
            </w:r>
          </w:p>
        </w:tc>
      </w:tr>
      <w:tr>
        <w:tc>
          <w:tcPr>
            <w:tcW w:type="dxa" w:w="2329"/>
            <w:vAlign w:val="center"/>
          </w:tcPr>
          <w:p>
            <w:pPr>
              <w:spacing w:line="240" w:lineRule="auto"/>
            </w:pPr>
            <w:r>
              <w:rPr>
                <w:rFonts w:ascii="Times New Roman" w:hAnsi="Times New Roman"/>
                <w:sz w:val="17"/>
              </w:rPr>
              <w:t>2025-09</w:t>
            </w:r>
          </w:p>
        </w:tc>
        <w:tc>
          <w:tcPr>
            <w:tcW w:type="dxa" w:w="2329"/>
            <w:vAlign w:val="center"/>
          </w:tcPr>
          <w:p>
            <w:pPr>
              <w:spacing w:line="240" w:lineRule="auto"/>
            </w:pPr>
            <w:r>
              <w:rPr>
                <w:rFonts w:ascii="Times New Roman" w:hAnsi="Times New Roman"/>
                <w:sz w:val="17"/>
              </w:rPr>
              <w:t>58</w:t>
            </w:r>
          </w:p>
        </w:tc>
        <w:tc>
          <w:tcPr>
            <w:tcW w:type="dxa" w:w="2329"/>
            <w:vAlign w:val="center"/>
          </w:tcPr>
          <w:p>
            <w:pPr>
              <w:spacing w:line="240" w:lineRule="auto"/>
            </w:pPr>
            <w:r>
              <w:rPr>
                <w:rFonts w:ascii="Times New Roman" w:hAnsi="Times New Roman"/>
                <w:sz w:val="17"/>
              </w:rPr>
              <w:t>151</w:t>
            </w:r>
          </w:p>
        </w:tc>
        <w:tc>
          <w:tcPr>
            <w:tcW w:type="dxa" w:w="2329"/>
            <w:vAlign w:val="center"/>
          </w:tcPr>
          <w:p>
            <w:pPr>
              <w:spacing w:line="240" w:lineRule="auto"/>
            </w:pPr>
            <w:r>
              <w:rPr>
                <w:rFonts w:ascii="Times New Roman" w:hAnsi="Times New Roman"/>
                <w:sz w:val="17"/>
              </w:rPr>
              <w:t>138878.2</w:t>
            </w:r>
          </w:p>
        </w:tc>
      </w:tr>
      <w:tr>
        <w:tc>
          <w:tcPr>
            <w:tcW w:type="dxa" w:w="2329"/>
            <w:vAlign w:val="center"/>
          </w:tcPr>
          <w:p>
            <w:pPr>
              <w:spacing w:line="240" w:lineRule="auto"/>
            </w:pPr>
            <w:r>
              <w:rPr>
                <w:rFonts w:ascii="Times New Roman" w:hAnsi="Times New Roman"/>
                <w:sz w:val="17"/>
              </w:rPr>
              <w:t>2025-10</w:t>
            </w:r>
          </w:p>
        </w:tc>
        <w:tc>
          <w:tcPr>
            <w:tcW w:type="dxa" w:w="2329"/>
            <w:vAlign w:val="center"/>
          </w:tcPr>
          <w:p>
            <w:pPr>
              <w:spacing w:line="240" w:lineRule="auto"/>
            </w:pPr>
            <w:r>
              <w:rPr>
                <w:rFonts w:ascii="Times New Roman" w:hAnsi="Times New Roman"/>
                <w:sz w:val="17"/>
              </w:rPr>
              <w:t>54</w:t>
            </w:r>
          </w:p>
        </w:tc>
        <w:tc>
          <w:tcPr>
            <w:tcW w:type="dxa" w:w="2329"/>
            <w:vAlign w:val="center"/>
          </w:tcPr>
          <w:p>
            <w:pPr>
              <w:spacing w:line="240" w:lineRule="auto"/>
            </w:pPr>
            <w:r>
              <w:rPr>
                <w:rFonts w:ascii="Times New Roman" w:hAnsi="Times New Roman"/>
                <w:sz w:val="17"/>
              </w:rPr>
              <w:t>175</w:t>
            </w:r>
          </w:p>
        </w:tc>
        <w:tc>
          <w:tcPr>
            <w:tcW w:type="dxa" w:w="2329"/>
            <w:vAlign w:val="center"/>
          </w:tcPr>
          <w:p>
            <w:pPr>
              <w:spacing w:line="240" w:lineRule="auto"/>
            </w:pPr>
            <w:r>
              <w:rPr>
                <w:rFonts w:ascii="Times New Roman" w:hAnsi="Times New Roman"/>
                <w:sz w:val="17"/>
              </w:rPr>
              <w:t>206181.48</w:t>
            </w:r>
          </w:p>
        </w:tc>
      </w:tr>
      <w:tr>
        <w:tc>
          <w:tcPr>
            <w:tcW w:type="dxa" w:w="2329"/>
            <w:vAlign w:val="center"/>
          </w:tcPr>
          <w:p>
            <w:pPr>
              <w:spacing w:line="240" w:lineRule="auto"/>
            </w:pPr>
            <w:r>
              <w:rPr>
                <w:rFonts w:ascii="Times New Roman" w:hAnsi="Times New Roman"/>
                <w:sz w:val="17"/>
              </w:rPr>
              <w:t>2025-11</w:t>
            </w:r>
          </w:p>
        </w:tc>
        <w:tc>
          <w:tcPr>
            <w:tcW w:type="dxa" w:w="2329"/>
            <w:vAlign w:val="center"/>
          </w:tcPr>
          <w:p>
            <w:pPr>
              <w:spacing w:line="240" w:lineRule="auto"/>
            </w:pPr>
            <w:r>
              <w:rPr>
                <w:rFonts w:ascii="Times New Roman" w:hAnsi="Times New Roman"/>
                <w:sz w:val="17"/>
              </w:rPr>
              <w:t>55</w:t>
            </w:r>
          </w:p>
        </w:tc>
        <w:tc>
          <w:tcPr>
            <w:tcW w:type="dxa" w:w="2329"/>
            <w:vAlign w:val="center"/>
          </w:tcPr>
          <w:p>
            <w:pPr>
              <w:spacing w:line="240" w:lineRule="auto"/>
            </w:pPr>
            <w:r>
              <w:rPr>
                <w:rFonts w:ascii="Times New Roman" w:hAnsi="Times New Roman"/>
                <w:sz w:val="17"/>
              </w:rPr>
              <w:t>162</w:t>
            </w:r>
          </w:p>
        </w:tc>
        <w:tc>
          <w:tcPr>
            <w:tcW w:type="dxa" w:w="2329"/>
            <w:vAlign w:val="center"/>
          </w:tcPr>
          <w:p>
            <w:pPr>
              <w:spacing w:line="240" w:lineRule="auto"/>
            </w:pPr>
            <w:r>
              <w:rPr>
                <w:rFonts w:ascii="Times New Roman" w:hAnsi="Times New Roman"/>
                <w:sz w:val="17"/>
              </w:rPr>
              <w:t>175766.01</w:t>
            </w:r>
          </w:p>
        </w:tc>
      </w:tr>
      <w:tr>
        <w:tc>
          <w:tcPr>
            <w:tcW w:type="dxa" w:w="2329"/>
            <w:vAlign w:val="center"/>
          </w:tcPr>
          <w:p>
            <w:pPr>
              <w:spacing w:line="240" w:lineRule="auto"/>
            </w:pPr>
            <w:r>
              <w:rPr>
                <w:rFonts w:ascii="Times New Roman" w:hAnsi="Times New Roman"/>
                <w:sz w:val="17"/>
              </w:rPr>
              <w:t>2025-12</w:t>
            </w:r>
          </w:p>
        </w:tc>
        <w:tc>
          <w:tcPr>
            <w:tcW w:type="dxa" w:w="2329"/>
            <w:vAlign w:val="center"/>
          </w:tcPr>
          <w:p>
            <w:pPr>
              <w:spacing w:line="240" w:lineRule="auto"/>
            </w:pPr>
            <w:r>
              <w:rPr>
                <w:rFonts w:ascii="Times New Roman" w:hAnsi="Times New Roman"/>
                <w:sz w:val="17"/>
              </w:rPr>
              <w:t>54</w:t>
            </w:r>
          </w:p>
        </w:tc>
        <w:tc>
          <w:tcPr>
            <w:tcW w:type="dxa" w:w="2329"/>
            <w:vAlign w:val="center"/>
          </w:tcPr>
          <w:p>
            <w:pPr>
              <w:spacing w:line="240" w:lineRule="auto"/>
            </w:pPr>
            <w:r>
              <w:rPr>
                <w:rFonts w:ascii="Times New Roman" w:hAnsi="Times New Roman"/>
                <w:sz w:val="17"/>
              </w:rPr>
              <w:t>149</w:t>
            </w:r>
          </w:p>
        </w:tc>
        <w:tc>
          <w:tcPr>
            <w:tcW w:type="dxa" w:w="2329"/>
            <w:vAlign w:val="center"/>
          </w:tcPr>
          <w:p>
            <w:pPr>
              <w:spacing w:line="240" w:lineRule="auto"/>
            </w:pPr>
            <w:r>
              <w:rPr>
                <w:rFonts w:ascii="Times New Roman" w:hAnsi="Times New Roman"/>
                <w:sz w:val="17"/>
              </w:rPr>
              <w:t>171952.11</w:t>
            </w:r>
          </w:p>
        </w:tc>
      </w:tr>
      <w:tr>
        <w:tc>
          <w:tcPr>
            <w:tcW w:type="dxa" w:w="2329"/>
            <w:vAlign w:val="center"/>
          </w:tcPr>
          <w:p>
            <w:pPr>
              <w:spacing w:line="240" w:lineRule="auto"/>
            </w:pPr>
            <w:r>
              <w:rPr>
                <w:rFonts w:ascii="Times New Roman" w:hAnsi="Times New Roman"/>
                <w:sz w:val="17"/>
              </w:rPr>
              <w:t>2026-01</w:t>
            </w:r>
          </w:p>
        </w:tc>
        <w:tc>
          <w:tcPr>
            <w:tcW w:type="dxa" w:w="2329"/>
            <w:vAlign w:val="center"/>
          </w:tcPr>
          <w:p>
            <w:pPr>
              <w:spacing w:line="240" w:lineRule="auto"/>
            </w:pPr>
            <w:r>
              <w:rPr>
                <w:rFonts w:ascii="Times New Roman" w:hAnsi="Times New Roman"/>
                <w:sz w:val="17"/>
              </w:rPr>
              <w:t>52</w:t>
            </w:r>
          </w:p>
        </w:tc>
        <w:tc>
          <w:tcPr>
            <w:tcW w:type="dxa" w:w="2329"/>
            <w:vAlign w:val="center"/>
          </w:tcPr>
          <w:p>
            <w:pPr>
              <w:spacing w:line="240" w:lineRule="auto"/>
            </w:pPr>
            <w:r>
              <w:rPr>
                <w:rFonts w:ascii="Times New Roman" w:hAnsi="Times New Roman"/>
                <w:sz w:val="17"/>
              </w:rPr>
              <w:t>147</w:t>
            </w:r>
          </w:p>
        </w:tc>
        <w:tc>
          <w:tcPr>
            <w:tcW w:type="dxa" w:w="2329"/>
            <w:vAlign w:val="center"/>
          </w:tcPr>
          <w:p>
            <w:pPr>
              <w:spacing w:line="240" w:lineRule="auto"/>
            </w:pPr>
            <w:r>
              <w:rPr>
                <w:rFonts w:ascii="Times New Roman" w:hAnsi="Times New Roman"/>
                <w:sz w:val="17"/>
              </w:rPr>
              <w:t>170841.95</w:t>
            </w:r>
          </w:p>
        </w:tc>
      </w:tr>
      <w:tr>
        <w:tc>
          <w:tcPr>
            <w:tcW w:type="dxa" w:w="2329"/>
            <w:vAlign w:val="center"/>
          </w:tcPr>
          <w:p>
            <w:pPr>
              <w:spacing w:line="240" w:lineRule="auto"/>
            </w:pPr>
            <w:r>
              <w:rPr>
                <w:rFonts w:ascii="Times New Roman" w:hAnsi="Times New Roman"/>
                <w:sz w:val="17"/>
              </w:rPr>
              <w:t>2026-02</w:t>
            </w:r>
          </w:p>
        </w:tc>
        <w:tc>
          <w:tcPr>
            <w:tcW w:type="dxa" w:w="2329"/>
            <w:vAlign w:val="center"/>
          </w:tcPr>
          <w:p>
            <w:pPr>
              <w:spacing w:line="240" w:lineRule="auto"/>
            </w:pPr>
            <w:r>
              <w:rPr>
                <w:rFonts w:ascii="Times New Roman" w:hAnsi="Times New Roman"/>
                <w:sz w:val="17"/>
              </w:rPr>
              <w:t>51</w:t>
            </w:r>
          </w:p>
        </w:tc>
        <w:tc>
          <w:tcPr>
            <w:tcW w:type="dxa" w:w="2329"/>
            <w:vAlign w:val="center"/>
          </w:tcPr>
          <w:p>
            <w:pPr>
              <w:spacing w:line="240" w:lineRule="auto"/>
            </w:pPr>
            <w:r>
              <w:rPr>
                <w:rFonts w:ascii="Times New Roman" w:hAnsi="Times New Roman"/>
                <w:sz w:val="17"/>
              </w:rPr>
              <w:t>136</w:t>
            </w:r>
          </w:p>
        </w:tc>
        <w:tc>
          <w:tcPr>
            <w:tcW w:type="dxa" w:w="2329"/>
            <w:vAlign w:val="center"/>
          </w:tcPr>
          <w:p>
            <w:pPr>
              <w:spacing w:line="240" w:lineRule="auto"/>
            </w:pPr>
            <w:r>
              <w:rPr>
                <w:rFonts w:ascii="Times New Roman" w:hAnsi="Times New Roman"/>
                <w:sz w:val="17"/>
              </w:rPr>
              <w:t>144825.99</w:t>
            </w:r>
          </w:p>
        </w:tc>
      </w:tr>
      <w:tr>
        <w:tc>
          <w:tcPr>
            <w:tcW w:type="dxa" w:w="2329"/>
            <w:vAlign w:val="center"/>
          </w:tcPr>
          <w:p>
            <w:pPr>
              <w:spacing w:line="240" w:lineRule="auto"/>
            </w:pPr>
            <w:r>
              <w:rPr>
                <w:rFonts w:ascii="Times New Roman" w:hAnsi="Times New Roman"/>
                <w:sz w:val="17"/>
              </w:rPr>
              <w:t>2026-03</w:t>
            </w:r>
          </w:p>
        </w:tc>
        <w:tc>
          <w:tcPr>
            <w:tcW w:type="dxa" w:w="2329"/>
            <w:vAlign w:val="center"/>
          </w:tcPr>
          <w:p>
            <w:pPr>
              <w:spacing w:line="240" w:lineRule="auto"/>
            </w:pPr>
            <w:r>
              <w:rPr>
                <w:rFonts w:ascii="Times New Roman" w:hAnsi="Times New Roman"/>
                <w:sz w:val="17"/>
              </w:rPr>
              <w:t>56</w:t>
            </w:r>
          </w:p>
        </w:tc>
        <w:tc>
          <w:tcPr>
            <w:tcW w:type="dxa" w:w="2329"/>
            <w:vAlign w:val="center"/>
          </w:tcPr>
          <w:p>
            <w:pPr>
              <w:spacing w:line="240" w:lineRule="auto"/>
            </w:pPr>
            <w:r>
              <w:rPr>
                <w:rFonts w:ascii="Times New Roman" w:hAnsi="Times New Roman"/>
                <w:sz w:val="17"/>
              </w:rPr>
              <w:t>170</w:t>
            </w:r>
          </w:p>
        </w:tc>
        <w:tc>
          <w:tcPr>
            <w:tcW w:type="dxa" w:w="2329"/>
            <w:vAlign w:val="center"/>
          </w:tcPr>
          <w:p>
            <w:pPr>
              <w:spacing w:line="240" w:lineRule="auto"/>
            </w:pPr>
            <w:r>
              <w:rPr>
                <w:rFonts w:ascii="Times New Roman" w:hAnsi="Times New Roman"/>
                <w:sz w:val="17"/>
              </w:rPr>
              <w:t>194140.51</w:t>
            </w:r>
          </w:p>
        </w:tc>
      </w:tr>
      <w:tr>
        <w:tc>
          <w:tcPr>
            <w:tcW w:type="dxa" w:w="2329"/>
            <w:vAlign w:val="center"/>
          </w:tcPr>
          <w:p>
            <w:pPr>
              <w:spacing w:line="240" w:lineRule="auto"/>
            </w:pPr>
            <w:r>
              <w:rPr>
                <w:rFonts w:ascii="Times New Roman" w:hAnsi="Times New Roman"/>
                <w:sz w:val="17"/>
              </w:rPr>
              <w:t>2026-04</w:t>
            </w:r>
          </w:p>
        </w:tc>
        <w:tc>
          <w:tcPr>
            <w:tcW w:type="dxa" w:w="2329"/>
            <w:vAlign w:val="center"/>
          </w:tcPr>
          <w:p>
            <w:pPr>
              <w:spacing w:line="240" w:lineRule="auto"/>
            </w:pPr>
            <w:r>
              <w:rPr>
                <w:rFonts w:ascii="Times New Roman" w:hAnsi="Times New Roman"/>
                <w:sz w:val="17"/>
              </w:rPr>
              <w:t>53</w:t>
            </w:r>
          </w:p>
        </w:tc>
        <w:tc>
          <w:tcPr>
            <w:tcW w:type="dxa" w:w="2329"/>
            <w:vAlign w:val="center"/>
          </w:tcPr>
          <w:p>
            <w:pPr>
              <w:spacing w:line="240" w:lineRule="auto"/>
            </w:pPr>
            <w:r>
              <w:rPr>
                <w:rFonts w:ascii="Times New Roman" w:hAnsi="Times New Roman"/>
                <w:sz w:val="17"/>
              </w:rPr>
              <w:t>138</w:t>
            </w:r>
          </w:p>
        </w:tc>
        <w:tc>
          <w:tcPr>
            <w:tcW w:type="dxa" w:w="2329"/>
            <w:vAlign w:val="center"/>
          </w:tcPr>
          <w:p>
            <w:pPr>
              <w:spacing w:line="240" w:lineRule="auto"/>
            </w:pPr>
            <w:r>
              <w:rPr>
                <w:rFonts w:ascii="Times New Roman" w:hAnsi="Times New Roman"/>
                <w:sz w:val="17"/>
              </w:rPr>
              <w:t>154937.88</w:t>
            </w:r>
          </w:p>
        </w:tc>
      </w:tr>
      <w:tr>
        <w:tc>
          <w:tcPr>
            <w:tcW w:type="dxa" w:w="2329"/>
            <w:vAlign w:val="center"/>
          </w:tcPr>
          <w:p>
            <w:pPr>
              <w:spacing w:line="240" w:lineRule="auto"/>
            </w:pPr>
            <w:r>
              <w:rPr>
                <w:rFonts w:ascii="Times New Roman" w:hAnsi="Times New Roman"/>
                <w:sz w:val="17"/>
              </w:rPr>
              <w:t>2026-05</w:t>
            </w:r>
          </w:p>
        </w:tc>
        <w:tc>
          <w:tcPr>
            <w:tcW w:type="dxa" w:w="2329"/>
            <w:vAlign w:val="center"/>
          </w:tcPr>
          <w:p>
            <w:pPr>
              <w:spacing w:line="240" w:lineRule="auto"/>
            </w:pPr>
            <w:r>
              <w:rPr>
                <w:rFonts w:ascii="Times New Roman" w:hAnsi="Times New Roman"/>
                <w:sz w:val="17"/>
              </w:rPr>
              <w:t>50</w:t>
            </w:r>
          </w:p>
        </w:tc>
        <w:tc>
          <w:tcPr>
            <w:tcW w:type="dxa" w:w="2329"/>
            <w:vAlign w:val="center"/>
          </w:tcPr>
          <w:p>
            <w:pPr>
              <w:spacing w:line="240" w:lineRule="auto"/>
            </w:pPr>
            <w:r>
              <w:rPr>
                <w:rFonts w:ascii="Times New Roman" w:hAnsi="Times New Roman"/>
                <w:sz w:val="17"/>
              </w:rPr>
              <w:t>146</w:t>
            </w:r>
          </w:p>
        </w:tc>
        <w:tc>
          <w:tcPr>
            <w:tcW w:type="dxa" w:w="2329"/>
            <w:vAlign w:val="center"/>
          </w:tcPr>
          <w:p>
            <w:pPr>
              <w:spacing w:line="240" w:lineRule="auto"/>
            </w:pPr>
            <w:r>
              <w:rPr>
                <w:rFonts w:ascii="Times New Roman" w:hAnsi="Times New Roman"/>
                <w:sz w:val="17"/>
              </w:rPr>
              <w:t>160095.18</w:t>
            </w:r>
          </w:p>
        </w:tc>
      </w:tr>
      <w:tr>
        <w:tc>
          <w:tcPr>
            <w:tcW w:type="dxa" w:w="2329"/>
            <w:vAlign w:val="center"/>
          </w:tcPr>
          <w:p>
            <w:pPr>
              <w:spacing w:line="240" w:lineRule="auto"/>
            </w:pPr>
            <w:r>
              <w:rPr>
                <w:rFonts w:ascii="Times New Roman" w:hAnsi="Times New Roman"/>
                <w:sz w:val="17"/>
              </w:rPr>
              <w:t>2026-06</w:t>
            </w:r>
          </w:p>
        </w:tc>
        <w:tc>
          <w:tcPr>
            <w:tcW w:type="dxa" w:w="2329"/>
            <w:vAlign w:val="center"/>
          </w:tcPr>
          <w:p>
            <w:pPr>
              <w:spacing w:line="240" w:lineRule="auto"/>
            </w:pPr>
            <w:r>
              <w:rPr>
                <w:rFonts w:ascii="Times New Roman" w:hAnsi="Times New Roman"/>
                <w:sz w:val="17"/>
              </w:rPr>
              <w:t>54</w:t>
            </w:r>
          </w:p>
        </w:tc>
        <w:tc>
          <w:tcPr>
            <w:tcW w:type="dxa" w:w="2329"/>
            <w:vAlign w:val="center"/>
          </w:tcPr>
          <w:p>
            <w:pPr>
              <w:spacing w:line="240" w:lineRule="auto"/>
            </w:pPr>
            <w:r>
              <w:rPr>
                <w:rFonts w:ascii="Times New Roman" w:hAnsi="Times New Roman"/>
                <w:sz w:val="17"/>
              </w:rPr>
              <w:t>163</w:t>
            </w:r>
          </w:p>
        </w:tc>
        <w:tc>
          <w:tcPr>
            <w:tcW w:type="dxa" w:w="2329"/>
            <w:vAlign w:val="center"/>
          </w:tcPr>
          <w:p>
            <w:pPr>
              <w:spacing w:line="240" w:lineRule="auto"/>
            </w:pPr>
            <w:r>
              <w:rPr>
                <w:rFonts w:ascii="Times New Roman" w:hAnsi="Times New Roman"/>
                <w:sz w:val="17"/>
              </w:rPr>
              <w:t>204413.01</w:t>
            </w:r>
          </w:p>
        </w:tc>
      </w:tr>
      <w:tr>
        <w:tc>
          <w:tcPr>
            <w:tcW w:type="dxa" w:w="2329"/>
            <w:vAlign w:val="center"/>
          </w:tcPr>
          <w:p>
            <w:pPr>
              <w:spacing w:line="240" w:lineRule="auto"/>
            </w:pPr>
            <w:r>
              <w:rPr>
                <w:rFonts w:ascii="Times New Roman" w:hAnsi="Times New Roman"/>
                <w:sz w:val="17"/>
              </w:rPr>
              <w:t>2026-07</w:t>
            </w:r>
          </w:p>
        </w:tc>
        <w:tc>
          <w:tcPr>
            <w:tcW w:type="dxa" w:w="2329"/>
            <w:vAlign w:val="center"/>
          </w:tcPr>
          <w:p>
            <w:pPr>
              <w:spacing w:line="240" w:lineRule="auto"/>
            </w:pPr>
            <w:r>
              <w:rPr>
                <w:rFonts w:ascii="Times New Roman" w:hAnsi="Times New Roman"/>
                <w:sz w:val="17"/>
              </w:rPr>
              <w:t>59</w:t>
            </w:r>
          </w:p>
        </w:tc>
        <w:tc>
          <w:tcPr>
            <w:tcW w:type="dxa" w:w="2329"/>
            <w:vAlign w:val="center"/>
          </w:tcPr>
          <w:p>
            <w:pPr>
              <w:spacing w:line="240" w:lineRule="auto"/>
            </w:pPr>
            <w:r>
              <w:rPr>
                <w:rFonts w:ascii="Times New Roman" w:hAnsi="Times New Roman"/>
                <w:sz w:val="17"/>
              </w:rPr>
              <w:t>177</w:t>
            </w:r>
          </w:p>
        </w:tc>
        <w:tc>
          <w:tcPr>
            <w:tcW w:type="dxa" w:w="2329"/>
            <w:vAlign w:val="center"/>
          </w:tcPr>
          <w:p>
            <w:pPr>
              <w:spacing w:line="240" w:lineRule="auto"/>
            </w:pPr>
            <w:r>
              <w:rPr>
                <w:rFonts w:ascii="Times New Roman" w:hAnsi="Times New Roman"/>
                <w:sz w:val="17"/>
              </w:rPr>
              <w:t>189342.59</w:t>
            </w:r>
          </w:p>
        </w:tc>
      </w:tr>
      <w:tr>
        <w:tc>
          <w:tcPr>
            <w:tcW w:type="dxa" w:w="2329"/>
            <w:vAlign w:val="center"/>
          </w:tcPr>
          <w:p>
            <w:pPr>
              <w:spacing w:line="240" w:lineRule="auto"/>
            </w:pPr>
            <w:r>
              <w:rPr>
                <w:rFonts w:ascii="Times New Roman" w:hAnsi="Times New Roman"/>
                <w:sz w:val="17"/>
              </w:rPr>
              <w:t>2026-08</w:t>
            </w:r>
          </w:p>
        </w:tc>
        <w:tc>
          <w:tcPr>
            <w:tcW w:type="dxa" w:w="2329"/>
            <w:vAlign w:val="center"/>
          </w:tcPr>
          <w:p>
            <w:pPr>
              <w:spacing w:line="240" w:lineRule="auto"/>
            </w:pPr>
            <w:r>
              <w:rPr>
                <w:rFonts w:ascii="Times New Roman" w:hAnsi="Times New Roman"/>
                <w:sz w:val="17"/>
              </w:rPr>
              <w:t>53</w:t>
            </w:r>
          </w:p>
        </w:tc>
        <w:tc>
          <w:tcPr>
            <w:tcW w:type="dxa" w:w="2329"/>
            <w:vAlign w:val="center"/>
          </w:tcPr>
          <w:p>
            <w:pPr>
              <w:spacing w:line="240" w:lineRule="auto"/>
            </w:pPr>
            <w:r>
              <w:rPr>
                <w:rFonts w:ascii="Times New Roman" w:hAnsi="Times New Roman"/>
                <w:sz w:val="17"/>
              </w:rPr>
              <w:t>151</w:t>
            </w:r>
          </w:p>
        </w:tc>
        <w:tc>
          <w:tcPr>
            <w:tcW w:type="dxa" w:w="2329"/>
            <w:vAlign w:val="center"/>
          </w:tcPr>
          <w:p>
            <w:pPr>
              <w:spacing w:line="240" w:lineRule="auto"/>
            </w:pPr>
            <w:r>
              <w:rPr>
                <w:rFonts w:ascii="Times New Roman" w:hAnsi="Times New Roman"/>
                <w:sz w:val="17"/>
              </w:rPr>
              <w:t>151668.71</w:t>
            </w:r>
          </w:p>
        </w:tc>
      </w:tr>
      <w:tr>
        <w:tc>
          <w:tcPr>
            <w:tcW w:type="dxa" w:w="2329"/>
            <w:vAlign w:val="center"/>
          </w:tcPr>
          <w:p>
            <w:pPr>
              <w:spacing w:line="240" w:lineRule="auto"/>
            </w:pPr>
            <w:r>
              <w:rPr>
                <w:rFonts w:ascii="Times New Roman" w:hAnsi="Times New Roman"/>
                <w:sz w:val="17"/>
              </w:rPr>
              <w:t>2026-09</w:t>
            </w:r>
          </w:p>
        </w:tc>
        <w:tc>
          <w:tcPr>
            <w:tcW w:type="dxa" w:w="2329"/>
            <w:vAlign w:val="center"/>
          </w:tcPr>
          <w:p>
            <w:pPr>
              <w:spacing w:line="240" w:lineRule="auto"/>
            </w:pPr>
            <w:r>
              <w:rPr>
                <w:rFonts w:ascii="Times New Roman" w:hAnsi="Times New Roman"/>
                <w:sz w:val="17"/>
              </w:rPr>
              <w:t>45</w:t>
            </w:r>
          </w:p>
        </w:tc>
        <w:tc>
          <w:tcPr>
            <w:tcW w:type="dxa" w:w="2329"/>
            <w:vAlign w:val="center"/>
          </w:tcPr>
          <w:p>
            <w:pPr>
              <w:spacing w:line="240" w:lineRule="auto"/>
            </w:pPr>
            <w:r>
              <w:rPr>
                <w:rFonts w:ascii="Times New Roman" w:hAnsi="Times New Roman"/>
                <w:sz w:val="17"/>
              </w:rPr>
              <w:t>125</w:t>
            </w:r>
          </w:p>
        </w:tc>
        <w:tc>
          <w:tcPr>
            <w:tcW w:type="dxa" w:w="2329"/>
            <w:vAlign w:val="center"/>
          </w:tcPr>
          <w:p>
            <w:pPr>
              <w:spacing w:line="240" w:lineRule="auto"/>
            </w:pPr>
            <w:r>
              <w:rPr>
                <w:rFonts w:ascii="Times New Roman" w:hAnsi="Times New Roman"/>
                <w:sz w:val="17"/>
              </w:rPr>
              <w:t>135520.67</w:t>
            </w:r>
          </w:p>
        </w:tc>
      </w:tr>
      <w:tr>
        <w:tc>
          <w:tcPr>
            <w:tcW w:type="dxa" w:w="2329"/>
            <w:vAlign w:val="center"/>
          </w:tcPr>
          <w:p>
            <w:pPr>
              <w:spacing w:line="240" w:lineRule="auto"/>
            </w:pPr>
            <w:r>
              <w:rPr>
                <w:rFonts w:ascii="Times New Roman" w:hAnsi="Times New Roman"/>
                <w:sz w:val="17"/>
              </w:rPr>
              <w:t>2026-10</w:t>
            </w:r>
          </w:p>
        </w:tc>
        <w:tc>
          <w:tcPr>
            <w:tcW w:type="dxa" w:w="2329"/>
            <w:vAlign w:val="center"/>
          </w:tcPr>
          <w:p>
            <w:pPr>
              <w:spacing w:line="240" w:lineRule="auto"/>
            </w:pPr>
            <w:r>
              <w:rPr>
                <w:rFonts w:ascii="Times New Roman" w:hAnsi="Times New Roman"/>
                <w:sz w:val="17"/>
              </w:rPr>
              <w:t>19</w:t>
            </w:r>
          </w:p>
        </w:tc>
        <w:tc>
          <w:tcPr>
            <w:tcW w:type="dxa" w:w="2329"/>
            <w:vAlign w:val="center"/>
          </w:tcPr>
          <w:p>
            <w:pPr>
              <w:spacing w:line="240" w:lineRule="auto"/>
            </w:pPr>
            <w:r>
              <w:rPr>
                <w:rFonts w:ascii="Times New Roman" w:hAnsi="Times New Roman"/>
                <w:sz w:val="17"/>
              </w:rPr>
              <w:t>58</w:t>
            </w:r>
          </w:p>
        </w:tc>
        <w:tc>
          <w:tcPr>
            <w:tcW w:type="dxa" w:w="2329"/>
            <w:vAlign w:val="center"/>
          </w:tcPr>
          <w:p>
            <w:pPr>
              <w:spacing w:line="240" w:lineRule="auto"/>
            </w:pPr>
            <w:r>
              <w:rPr>
                <w:rFonts w:ascii="Times New Roman" w:hAnsi="Times New Roman"/>
                <w:sz w:val="17"/>
              </w:rPr>
              <w:t>79521.72</w:t>
            </w:r>
          </w:p>
        </w:tc>
      </w:tr>
    </w:tbl>
    <w:p/>
    <w:p>
      <w:pPr>
        <w:jc w:val="center"/>
      </w:pPr>
      <w:r>
        <w:drawing>
          <wp:inline xmlns:a="http://schemas.openxmlformats.org/drawingml/2006/main" xmlns:pic="http://schemas.openxmlformats.org/drawingml/2006/picture">
            <wp:extent cx="5394960" cy="2656557"/>
            <wp:docPr id="6" name="Picture 6"/>
            <wp:cNvGraphicFramePr>
              <a:graphicFrameLocks noChangeAspect="1"/>
            </wp:cNvGraphicFramePr>
            <a:graphic>
              <a:graphicData uri="http://schemas.openxmlformats.org/drawingml/2006/picture">
                <pic:pic>
                  <pic:nvPicPr>
                    <pic:cNvPr id="0" name="bookings_by_destination.png"/>
                    <pic:cNvPicPr/>
                  </pic:nvPicPr>
                  <pic:blipFill>
                    <a:blip r:embed="rId15"/>
                    <a:stretch>
                      <a:fillRect/>
                    </a:stretch>
                  </pic:blipFill>
                  <pic:spPr>
                    <a:xfrm>
                      <a:off x="0" y="0"/>
                      <a:ext cx="5394960" cy="2656557"/>
                    </a:xfrm>
                    <a:prstGeom prst="rect"/>
                  </pic:spPr>
                </pic:pic>
              </a:graphicData>
            </a:graphic>
          </wp:inline>
        </w:drawing>
      </w:r>
    </w:p>
    <w:p>
      <w:pPr>
        <w:jc w:val="center"/>
      </w:pPr>
      <w:r>
        <w:rPr>
          <w:i/>
          <w:sz w:val="20"/>
        </w:rPr>
        <w:t>Figure 6. Synthetic bookings by destination</w:t>
      </w:r>
    </w:p>
    <w:p>
      <w:pPr>
        <w:jc w:val="center"/>
      </w:pPr>
      <w:r>
        <w:drawing>
          <wp:inline xmlns:a="http://schemas.openxmlformats.org/drawingml/2006/main" xmlns:pic="http://schemas.openxmlformats.org/drawingml/2006/picture">
            <wp:extent cx="5394960" cy="5602687"/>
            <wp:docPr id="7" name="Picture 7"/>
            <wp:cNvGraphicFramePr>
              <a:graphicFrameLocks noChangeAspect="1"/>
            </wp:cNvGraphicFramePr>
            <a:graphic>
              <a:graphicData uri="http://schemas.openxmlformats.org/drawingml/2006/picture">
                <pic:pic>
                  <pic:nvPicPr>
                    <pic:cNvPr id="0" name="transport_mode_distribution.png"/>
                    <pic:cNvPicPr/>
                  </pic:nvPicPr>
                  <pic:blipFill>
                    <a:blip r:embed="rId16"/>
                    <a:stretch>
                      <a:fillRect/>
                    </a:stretch>
                  </pic:blipFill>
                  <pic:spPr>
                    <a:xfrm>
                      <a:off x="0" y="0"/>
                      <a:ext cx="5394960" cy="5602687"/>
                    </a:xfrm>
                    <a:prstGeom prst="rect"/>
                  </pic:spPr>
                </pic:pic>
              </a:graphicData>
            </a:graphic>
          </wp:inline>
        </w:drawing>
      </w:r>
    </w:p>
    <w:p>
      <w:pPr>
        <w:jc w:val="center"/>
      </w:pPr>
      <w:r>
        <w:rPr>
          <w:i/>
          <w:sz w:val="20"/>
        </w:rPr>
        <w:t>Figure 7. Booking distribution by transport mode</w:t>
      </w:r>
    </w:p>
    <w:p>
      <w:pPr>
        <w:jc w:val="center"/>
      </w:pPr>
      <w:r>
        <w:drawing>
          <wp:inline xmlns:a="http://schemas.openxmlformats.org/drawingml/2006/main" xmlns:pic="http://schemas.openxmlformats.org/drawingml/2006/picture">
            <wp:extent cx="5394960" cy="3347269"/>
            <wp:docPr id="8" name="Picture 8"/>
            <wp:cNvGraphicFramePr>
              <a:graphicFrameLocks noChangeAspect="1"/>
            </wp:cNvGraphicFramePr>
            <a:graphic>
              <a:graphicData uri="http://schemas.openxmlformats.org/drawingml/2006/picture">
                <pic:pic>
                  <pic:nvPicPr>
                    <pic:cNvPr id="0" name="passenger_age_distribution.png"/>
                    <pic:cNvPicPr/>
                  </pic:nvPicPr>
                  <pic:blipFill>
                    <a:blip r:embed="rId17"/>
                    <a:stretch>
                      <a:fillRect/>
                    </a:stretch>
                  </pic:blipFill>
                  <pic:spPr>
                    <a:xfrm>
                      <a:off x="0" y="0"/>
                      <a:ext cx="5394960" cy="3347269"/>
                    </a:xfrm>
                    <a:prstGeom prst="rect"/>
                  </pic:spPr>
                </pic:pic>
              </a:graphicData>
            </a:graphic>
          </wp:inline>
        </w:drawing>
      </w:r>
    </w:p>
    <w:p>
      <w:pPr>
        <w:jc w:val="center"/>
      </w:pPr>
      <w:r>
        <w:rPr>
          <w:i/>
          <w:sz w:val="20"/>
        </w:rPr>
        <w:t>Figure 8. Passenger booking-record age distribution</w:t>
      </w:r>
    </w:p>
    <w:p>
      <w:pPr>
        <w:jc w:val="center"/>
      </w:pPr>
      <w:r>
        <w:drawing>
          <wp:inline xmlns:a="http://schemas.openxmlformats.org/drawingml/2006/main" xmlns:pic="http://schemas.openxmlformats.org/drawingml/2006/picture">
            <wp:extent cx="5394960" cy="3836743"/>
            <wp:docPr id="9" name="Picture 9"/>
            <wp:cNvGraphicFramePr>
              <a:graphicFrameLocks noChangeAspect="1"/>
            </wp:cNvGraphicFramePr>
            <a:graphic>
              <a:graphicData uri="http://schemas.openxmlformats.org/drawingml/2006/picture">
                <pic:pic>
                  <pic:nvPicPr>
                    <pic:cNvPr id="0" name="average_price_by_mode.png"/>
                    <pic:cNvPicPr/>
                  </pic:nvPicPr>
                  <pic:blipFill>
                    <a:blip r:embed="rId18"/>
                    <a:stretch>
                      <a:fillRect/>
                    </a:stretch>
                  </pic:blipFill>
                  <pic:spPr>
                    <a:xfrm>
                      <a:off x="0" y="0"/>
                      <a:ext cx="5394960" cy="3836743"/>
                    </a:xfrm>
                    <a:prstGeom prst="rect"/>
                  </pic:spPr>
                </pic:pic>
              </a:graphicData>
            </a:graphic>
          </wp:inline>
        </w:drawing>
      </w:r>
    </w:p>
    <w:p>
      <w:pPr>
        <w:jc w:val="center"/>
      </w:pPr>
      <w:r>
        <w:rPr>
          <w:i/>
          <w:sz w:val="20"/>
        </w:rPr>
        <w:t>Figure 9. Average per-ticket price by mode</w:t>
      </w:r>
    </w:p>
    <w:p>
      <w:pPr>
        <w:jc w:val="center"/>
      </w:pPr>
      <w:r>
        <w:drawing>
          <wp:inline xmlns:a="http://schemas.openxmlformats.org/drawingml/2006/main" xmlns:pic="http://schemas.openxmlformats.org/drawingml/2006/picture">
            <wp:extent cx="5394960" cy="2418751"/>
            <wp:docPr id="10" name="Picture 10"/>
            <wp:cNvGraphicFramePr>
              <a:graphicFrameLocks noChangeAspect="1"/>
            </wp:cNvGraphicFramePr>
            <a:graphic>
              <a:graphicData uri="http://schemas.openxmlformats.org/drawingml/2006/picture">
                <pic:pic>
                  <pic:nvPicPr>
                    <pic:cNvPr id="0" name="monthly_booking_trends.png"/>
                    <pic:cNvPicPr/>
                  </pic:nvPicPr>
                  <pic:blipFill>
                    <a:blip r:embed="rId19"/>
                    <a:stretch>
                      <a:fillRect/>
                    </a:stretch>
                  </pic:blipFill>
                  <pic:spPr>
                    <a:xfrm>
                      <a:off x="0" y="0"/>
                      <a:ext cx="5394960" cy="2418751"/>
                    </a:xfrm>
                    <a:prstGeom prst="rect"/>
                  </pic:spPr>
                </pic:pic>
              </a:graphicData>
            </a:graphic>
          </wp:inline>
        </w:drawing>
      </w:r>
    </w:p>
    <w:p>
      <w:pPr>
        <w:jc w:val="center"/>
      </w:pPr>
      <w:r>
        <w:rPr>
          <w:i/>
          <w:sz w:val="20"/>
        </w:rPr>
        <w:t>Figure 10. Monthly synthetic booking trend</w:t>
      </w:r>
    </w:p>
    <w:p>
      <w:pPr>
        <w:jc w:val="center"/>
      </w:pPr>
      <w:r>
        <w:drawing>
          <wp:inline xmlns:a="http://schemas.openxmlformats.org/drawingml/2006/main" xmlns:pic="http://schemas.openxmlformats.org/drawingml/2006/picture">
            <wp:extent cx="5394960" cy="2420140"/>
            <wp:docPr id="11" name="Picture 11"/>
            <wp:cNvGraphicFramePr>
              <a:graphicFrameLocks noChangeAspect="1"/>
            </wp:cNvGraphicFramePr>
            <a:graphic>
              <a:graphicData uri="http://schemas.openxmlformats.org/drawingml/2006/picture">
                <pic:pic>
                  <pic:nvPicPr>
                    <pic:cNvPr id="0" name="monthly_revenue_trends.png"/>
                    <pic:cNvPicPr/>
                  </pic:nvPicPr>
                  <pic:blipFill>
                    <a:blip r:embed="rId20"/>
                    <a:stretch>
                      <a:fillRect/>
                    </a:stretch>
                  </pic:blipFill>
                  <pic:spPr>
                    <a:xfrm>
                      <a:off x="0" y="0"/>
                      <a:ext cx="5394960" cy="2420140"/>
                    </a:xfrm>
                    <a:prstGeom prst="rect"/>
                  </pic:spPr>
                </pic:pic>
              </a:graphicData>
            </a:graphic>
          </wp:inline>
        </w:drawing>
      </w:r>
    </w:p>
    <w:p>
      <w:pPr>
        <w:jc w:val="center"/>
      </w:pPr>
      <w:r>
        <w:rPr>
          <w:i/>
          <w:sz w:val="20"/>
        </w:rPr>
        <w:t>Figure 11. Monthly recognized synthetic revenue</w:t>
      </w:r>
    </w:p>
    <w:p>
      <w:pPr>
        <w:jc w:val="center"/>
      </w:pPr>
      <w:r>
        <w:drawing>
          <wp:inline xmlns:a="http://schemas.openxmlformats.org/drawingml/2006/main" xmlns:pic="http://schemas.openxmlformats.org/drawingml/2006/picture">
            <wp:extent cx="5394960" cy="3597912"/>
            <wp:docPr id="12" name="Picture 12"/>
            <wp:cNvGraphicFramePr>
              <a:graphicFrameLocks noChangeAspect="1"/>
            </wp:cNvGraphicFramePr>
            <a:graphic>
              <a:graphicData uri="http://schemas.openxmlformats.org/drawingml/2006/picture">
                <pic:pic>
                  <pic:nvPicPr>
                    <pic:cNvPr id="0" name="top_10_routes.png"/>
                    <pic:cNvPicPr/>
                  </pic:nvPicPr>
                  <pic:blipFill>
                    <a:blip r:embed="rId21"/>
                    <a:stretch>
                      <a:fillRect/>
                    </a:stretch>
                  </pic:blipFill>
                  <pic:spPr>
                    <a:xfrm>
                      <a:off x="0" y="0"/>
                      <a:ext cx="5394960" cy="3597912"/>
                    </a:xfrm>
                    <a:prstGeom prst="rect"/>
                  </pic:spPr>
                </pic:pic>
              </a:graphicData>
            </a:graphic>
          </wp:inline>
        </w:drawing>
      </w:r>
    </w:p>
    <w:p>
      <w:pPr>
        <w:jc w:val="center"/>
      </w:pPr>
      <w:r>
        <w:rPr>
          <w:i/>
          <w:sz w:val="20"/>
        </w:rPr>
        <w:t>Figure 12. Ten routes ranked by booking count</w:t>
      </w:r>
    </w:p>
    <w:p>
      <w:pPr>
        <w:jc w:val="center"/>
      </w:pPr>
      <w:r>
        <w:drawing>
          <wp:inline xmlns:a="http://schemas.openxmlformats.org/drawingml/2006/main" xmlns:pic="http://schemas.openxmlformats.org/drawingml/2006/picture">
            <wp:extent cx="5394960" cy="2658238"/>
            <wp:docPr id="13" name="Picture 13"/>
            <wp:cNvGraphicFramePr>
              <a:graphicFrameLocks noChangeAspect="1"/>
            </wp:cNvGraphicFramePr>
            <a:graphic>
              <a:graphicData uri="http://schemas.openxmlformats.org/drawingml/2006/picture">
                <pic:pic>
                  <pic:nvPicPr>
                    <pic:cNvPr id="0" name="revenue_by_destination.png"/>
                    <pic:cNvPicPr/>
                  </pic:nvPicPr>
                  <pic:blipFill>
                    <a:blip r:embed="rId22"/>
                    <a:stretch>
                      <a:fillRect/>
                    </a:stretch>
                  </pic:blipFill>
                  <pic:spPr>
                    <a:xfrm>
                      <a:off x="0" y="0"/>
                      <a:ext cx="5394960" cy="2658238"/>
                    </a:xfrm>
                    <a:prstGeom prst="rect"/>
                  </pic:spPr>
                </pic:pic>
              </a:graphicData>
            </a:graphic>
          </wp:inline>
        </w:drawing>
      </w:r>
    </w:p>
    <w:p>
      <w:pPr>
        <w:jc w:val="center"/>
      </w:pPr>
      <w:r>
        <w:rPr>
          <w:i/>
          <w:sz w:val="20"/>
        </w:rPr>
        <w:t>Figure 13. Recognized revenue by destination</w:t>
      </w:r>
    </w:p>
    <w:p>
      <w:pPr>
        <w:jc w:val="center"/>
      </w:pPr>
      <w:r>
        <w:drawing>
          <wp:inline xmlns:a="http://schemas.openxmlformats.org/drawingml/2006/main" xmlns:pic="http://schemas.openxmlformats.org/drawingml/2006/picture">
            <wp:extent cx="5394960" cy="3833261"/>
            <wp:docPr id="14" name="Picture 14"/>
            <wp:cNvGraphicFramePr>
              <a:graphicFrameLocks noChangeAspect="1"/>
            </wp:cNvGraphicFramePr>
            <a:graphic>
              <a:graphicData uri="http://schemas.openxmlformats.org/drawingml/2006/picture">
                <pic:pic>
                  <pic:nvPicPr>
                    <pic:cNvPr id="0" name="booking_status_distribution.png"/>
                    <pic:cNvPicPr/>
                  </pic:nvPicPr>
                  <pic:blipFill>
                    <a:blip r:embed="rId23"/>
                    <a:stretch>
                      <a:fillRect/>
                    </a:stretch>
                  </pic:blipFill>
                  <pic:spPr>
                    <a:xfrm>
                      <a:off x="0" y="0"/>
                      <a:ext cx="5394960" cy="3833261"/>
                    </a:xfrm>
                    <a:prstGeom prst="rect"/>
                  </pic:spPr>
                </pic:pic>
              </a:graphicData>
            </a:graphic>
          </wp:inline>
        </w:drawing>
      </w:r>
    </w:p>
    <w:p>
      <w:pPr>
        <w:jc w:val="center"/>
      </w:pPr>
      <w:r>
        <w:rPr>
          <w:i/>
          <w:sz w:val="20"/>
        </w:rPr>
        <w:t>Figure 14. Booking status counts</w:t>
      </w:r>
    </w:p>
    <w:p>
      <w:pPr>
        <w:jc w:val="center"/>
      </w:pPr>
      <w:r>
        <w:drawing>
          <wp:inline xmlns:a="http://schemas.openxmlformats.org/drawingml/2006/main" xmlns:pic="http://schemas.openxmlformats.org/drawingml/2006/picture">
            <wp:extent cx="5394960" cy="3357912"/>
            <wp:docPr id="15" name="Picture 15"/>
            <wp:cNvGraphicFramePr>
              <a:graphicFrameLocks noChangeAspect="1"/>
            </wp:cNvGraphicFramePr>
            <a:graphic>
              <a:graphicData uri="http://schemas.openxmlformats.org/drawingml/2006/picture">
                <pic:pic>
                  <pic:nvPicPr>
                    <pic:cNvPr id="0" name="ticket_price_distribution.png"/>
                    <pic:cNvPicPr/>
                  </pic:nvPicPr>
                  <pic:blipFill>
                    <a:blip r:embed="rId24"/>
                    <a:stretch>
                      <a:fillRect/>
                    </a:stretch>
                  </pic:blipFill>
                  <pic:spPr>
                    <a:xfrm>
                      <a:off x="0" y="0"/>
                      <a:ext cx="5394960" cy="3357912"/>
                    </a:xfrm>
                    <a:prstGeom prst="rect"/>
                  </pic:spPr>
                </pic:pic>
              </a:graphicData>
            </a:graphic>
          </wp:inline>
        </w:drawing>
      </w:r>
    </w:p>
    <w:p>
      <w:pPr>
        <w:jc w:val="center"/>
      </w:pPr>
      <w:r>
        <w:rPr>
          <w:i/>
          <w:sz w:val="20"/>
        </w:rPr>
        <w:t>Figure 15. Per-ticket price distribution</w:t>
      </w:r>
    </w:p>
    <w:p>
      <w:r>
        <w:br w:type="page"/>
      </w:r>
    </w:p>
    <w:p>
      <w:pPr>
        <w:pStyle w:val="Heading1"/>
      </w:pPr>
      <w:r>
        <w:t>Chapter 7: Results and Analysis</w:t>
      </w:r>
    </w:p>
    <w:p>
      <w:pPr>
        <w:pStyle w:val="Heading2"/>
      </w:pPr>
      <w:r>
        <w:t>7.1 Dataset and cleaning results</w:t>
      </w:r>
    </w:p>
    <w:p>
      <w:pPr>
        <w:jc w:val="both"/>
      </w:pPr>
      <w:r>
        <w:t>The following table is populated from this run of the seeded generator and cleaning code. It separates raw rows from final rows; intentionally missing values are imputed, and exact duplicate records are removed. The number of valid unique booking transactions may differ from raw file rows because the raw file contains demonstration duplicates.</w:t>
      </w:r>
    </w:p>
    <w:p>
      <w:pPr>
        <w:pStyle w:val="Heading2"/>
      </w:pPr>
      <w:r>
        <w:t>7.2 Booking and revenue results</w:t>
      </w:r>
    </w:p>
    <w:p>
      <w:pPr>
        <w:jc w:val="both"/>
      </w:pPr>
      <w:r>
        <w:t>Recognized revenue is computed from eligible statuses only. A completed or confirmed record contributes its per-ticket price multiplied by ticket quantity. Cancelled and pending records remain visible in booking-status counts but contribute zero recognized revenue. The booking count is a transaction count, while ticket count represents quantity.</w:t>
      </w:r>
    </w:p>
    <w:p>
      <w:pPr>
        <w:pStyle w:val="Heading2"/>
      </w:pPr>
      <w:r>
        <w:t>7.3 Passenger, destination, route, mode, and time</w:t>
      </w:r>
    </w:p>
    <w:p>
      <w:pPr>
        <w:jc w:val="both"/>
      </w:pPr>
      <w:r>
        <w:t>Destination and route summaries rank synthetic booking counts and recognized revenue. Age groups partition records into 0-17, 18-25, 26-40, 41-60, and 61+ bands. Mode comparison includes booking counts, ticket quantities, average per-ticket fare, and recognized revenue. Monthly summaries use Booking_Date, not Travel_Date. Each plotted value is computed from the cleaned records.</w:t>
      </w:r>
    </w:p>
    <w:p>
      <w:pPr>
        <w:pStyle w:val="Heading2"/>
      </w:pPr>
      <w:r>
        <w:t>7.4 Interpretation</w:t>
      </w:r>
    </w:p>
    <w:p>
      <w:pPr>
        <w:jc w:val="both"/>
      </w:pPr>
      <w:r>
        <w:t>A leading destination or route in this dataset is a consequence of the generator’s random selection and sample size. It is not a real demand ranking. Month-to-month movement is similarly a synthetic pattern and may reflect random variation. The result is useful for checking data processing and chart construction, not business decisions about actual routes.</w:t>
      </w:r>
    </w:p>
    <w:p>
      <w:r>
        <w:br w:type="page"/>
      </w:r>
    </w:p>
    <w:p>
      <w:pPr>
        <w:pStyle w:val="Heading1"/>
      </w:pPr>
      <w:r>
        <w:t>Chapter 8: Testing and Validation</w:t>
      </w:r>
    </w:p>
    <w:p>
      <w:pPr>
        <w:pStyle w:val="Heading2"/>
      </w:pPr>
      <w:r>
        <w:t>8.1 Testing strategy</w:t>
      </w:r>
    </w:p>
    <w:p>
      <w:pPr>
        <w:jc w:val="both"/>
      </w:pPr>
      <w:r>
        <w:t>The project uses Python `unittest` tests for deterministic generation, exact duplicate handling, missing-value resolution, and revenue eligibility. The full CLI pipeline and notebook are also run as integration checks. Schema validation and missing-file behavior are checked in the loader. Test results below are based on an executed test suite during report generation.</w:t>
      </w:r>
    </w:p>
    <w:p>
      <w:pPr>
        <w:pStyle w:val="Heading2"/>
      </w:pPr>
      <w:r>
        <w:t>8.2 Data validation</w:t>
      </w:r>
    </w:p>
    <w:p>
      <w:pPr>
        <w:jc w:val="both"/>
      </w:pPr>
      <w:r>
        <w:t>Validation confirms required columns, supported mode and status categories, parsed booking/travel dates, positive ticket price, and positive whole-number ticket quantity. Missing age values are imputed and output is checked for residual missing selected fields. Invalid rows are counted and excluded. The raw file remains separate from the cleaned file.</w:t>
      </w:r>
    </w:p>
    <w:p>
      <w:pPr>
        <w:pStyle w:val="Heading2"/>
      </w:pPr>
      <w:r>
        <w:t>8.3 Test case outcomes</w:t>
      </w:r>
    </w:p>
    <w:p>
      <w:pPr>
        <w:jc w:val="both"/>
      </w:pPr>
      <w:r>
        <w:t>Expected and actual outcomes are recorded in the table from the test execution. A passing unit suite does not prove suitability for operational use; it establishes only the tested code paths and fixture assumptions. Additional tests would be appropriate before accepting real operator data or changing revenue rules.</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329"/>
            <w:shd w:fill="D9EAF7"/>
          </w:tcPr>
          <w:p>
            <w:r>
              <w:rPr>
                <w:b/>
                <w:sz w:val="18"/>
              </w:rPr>
              <w:t>Test ID</w:t>
            </w:r>
          </w:p>
        </w:tc>
        <w:tc>
          <w:tcPr>
            <w:tcW w:type="dxa" w:w="2329"/>
            <w:shd w:fill="D9EAF7"/>
          </w:tcPr>
          <w:p>
            <w:r>
              <w:rPr>
                <w:b/>
                <w:sz w:val="18"/>
              </w:rPr>
              <w:t>Test</w:t>
            </w:r>
          </w:p>
        </w:tc>
        <w:tc>
          <w:tcPr>
            <w:tcW w:type="dxa" w:w="2329"/>
            <w:shd w:fill="D9EAF7"/>
          </w:tcPr>
          <w:p>
            <w:r>
              <w:rPr>
                <w:b/>
                <w:sz w:val="18"/>
              </w:rPr>
              <w:t>Expected / actual</w:t>
            </w:r>
          </w:p>
        </w:tc>
        <w:tc>
          <w:tcPr>
            <w:tcW w:type="dxa" w:w="2329"/>
            <w:shd w:fill="D9EAF7"/>
          </w:tcPr>
          <w:p>
            <w:r>
              <w:rPr>
                <w:b/>
                <w:sz w:val="18"/>
              </w:rPr>
              <w:t>Result</w:t>
            </w:r>
          </w:p>
        </w:tc>
      </w:tr>
      <w:tr>
        <w:tc>
          <w:tcPr>
            <w:tcW w:type="dxa" w:w="2329"/>
            <w:vAlign w:val="center"/>
          </w:tcPr>
          <w:p>
            <w:pPr>
              <w:spacing w:line="240" w:lineRule="auto"/>
            </w:pPr>
            <w:r>
              <w:rPr>
                <w:rFonts w:ascii="Times New Roman" w:hAnsi="Times New Roman"/>
                <w:sz w:val="17"/>
              </w:rPr>
              <w:t>TC-01</w:t>
            </w:r>
          </w:p>
        </w:tc>
        <w:tc>
          <w:tcPr>
            <w:tcW w:type="dxa" w:w="2329"/>
            <w:vAlign w:val="center"/>
          </w:tcPr>
          <w:p>
            <w:pPr>
              <w:spacing w:line="240" w:lineRule="auto"/>
            </w:pPr>
            <w:r>
              <w:rPr>
                <w:rFonts w:ascii="Times New Roman" w:hAnsi="Times New Roman"/>
                <w:sz w:val="17"/>
              </w:rPr>
              <w:t>Seeded generator repeatability</w:t>
            </w:r>
          </w:p>
        </w:tc>
        <w:tc>
          <w:tcPr>
            <w:tcW w:type="dxa" w:w="2329"/>
            <w:vAlign w:val="center"/>
          </w:tcPr>
          <w:p>
            <w:pPr>
              <w:spacing w:line="240" w:lineRule="auto"/>
            </w:pPr>
            <w:r>
              <w:rPr>
                <w:rFonts w:ascii="Times New Roman" w:hAnsi="Times New Roman"/>
                <w:sz w:val="17"/>
              </w:rPr>
              <w:t>Same seed produces identical rows</w:t>
            </w:r>
          </w:p>
        </w:tc>
        <w:tc>
          <w:tcPr>
            <w:tcW w:type="dxa" w:w="2329"/>
            <w:vAlign w:val="center"/>
          </w:tcPr>
          <w:p>
            <w:pPr>
              <w:spacing w:line="240" w:lineRule="auto"/>
            </w:pPr>
            <w:r>
              <w:rPr>
                <w:rFonts w:ascii="Times New Roman" w:hAnsi="Times New Roman"/>
                <w:sz w:val="17"/>
              </w:rPr>
              <w:t>PASS</w:t>
            </w:r>
          </w:p>
        </w:tc>
      </w:tr>
      <w:tr>
        <w:tc>
          <w:tcPr>
            <w:tcW w:type="dxa" w:w="2329"/>
            <w:vAlign w:val="center"/>
          </w:tcPr>
          <w:p>
            <w:pPr>
              <w:spacing w:line="240" w:lineRule="auto"/>
            </w:pPr>
            <w:r>
              <w:rPr>
                <w:rFonts w:ascii="Times New Roman" w:hAnsi="Times New Roman"/>
                <w:sz w:val="17"/>
              </w:rPr>
              <w:t>TC-02</w:t>
            </w:r>
          </w:p>
        </w:tc>
        <w:tc>
          <w:tcPr>
            <w:tcW w:type="dxa" w:w="2329"/>
            <w:vAlign w:val="center"/>
          </w:tcPr>
          <w:p>
            <w:pPr>
              <w:spacing w:line="240" w:lineRule="auto"/>
            </w:pPr>
            <w:r>
              <w:rPr>
                <w:rFonts w:ascii="Times New Roman" w:hAnsi="Times New Roman"/>
                <w:sz w:val="17"/>
              </w:rPr>
              <w:t>Exact duplicate cleaning</w:t>
            </w:r>
          </w:p>
        </w:tc>
        <w:tc>
          <w:tcPr>
            <w:tcW w:type="dxa" w:w="2329"/>
            <w:vAlign w:val="center"/>
          </w:tcPr>
          <w:p>
            <w:pPr>
              <w:spacing w:line="240" w:lineRule="auto"/>
            </w:pPr>
            <w:r>
              <w:rPr>
                <w:rFonts w:ascii="Times New Roman" w:hAnsi="Times New Roman"/>
                <w:sz w:val="17"/>
              </w:rPr>
              <w:t>Eight duplicate examples removed</w:t>
            </w:r>
          </w:p>
        </w:tc>
        <w:tc>
          <w:tcPr>
            <w:tcW w:type="dxa" w:w="2329"/>
            <w:vAlign w:val="center"/>
          </w:tcPr>
          <w:p>
            <w:pPr>
              <w:spacing w:line="240" w:lineRule="auto"/>
            </w:pPr>
            <w:r>
              <w:rPr>
                <w:rFonts w:ascii="Times New Roman" w:hAnsi="Times New Roman"/>
                <w:sz w:val="17"/>
              </w:rPr>
              <w:t>PASS</w:t>
            </w:r>
          </w:p>
        </w:tc>
      </w:tr>
      <w:tr>
        <w:tc>
          <w:tcPr>
            <w:tcW w:type="dxa" w:w="2329"/>
            <w:vAlign w:val="center"/>
          </w:tcPr>
          <w:p>
            <w:pPr>
              <w:spacing w:line="240" w:lineRule="auto"/>
            </w:pPr>
            <w:r>
              <w:rPr>
                <w:rFonts w:ascii="Times New Roman" w:hAnsi="Times New Roman"/>
                <w:sz w:val="17"/>
              </w:rPr>
              <w:t>TC-03</w:t>
            </w:r>
          </w:p>
        </w:tc>
        <w:tc>
          <w:tcPr>
            <w:tcW w:type="dxa" w:w="2329"/>
            <w:vAlign w:val="center"/>
          </w:tcPr>
          <w:p>
            <w:pPr>
              <w:spacing w:line="240" w:lineRule="auto"/>
            </w:pPr>
            <w:r>
              <w:rPr>
                <w:rFonts w:ascii="Times New Roman" w:hAnsi="Times New Roman"/>
                <w:sz w:val="17"/>
              </w:rPr>
              <w:t>Revenue eligibility</w:t>
            </w:r>
          </w:p>
        </w:tc>
        <w:tc>
          <w:tcPr>
            <w:tcW w:type="dxa" w:w="2329"/>
            <w:vAlign w:val="center"/>
          </w:tcPr>
          <w:p>
            <w:pPr>
              <w:spacing w:line="240" w:lineRule="auto"/>
            </w:pPr>
            <w:r>
              <w:rPr>
                <w:rFonts w:ascii="Times New Roman" w:hAnsi="Times New Roman"/>
                <w:sz w:val="17"/>
              </w:rPr>
              <w:t>Cancelled/Pending excluded</w:t>
            </w:r>
          </w:p>
        </w:tc>
        <w:tc>
          <w:tcPr>
            <w:tcW w:type="dxa" w:w="2329"/>
            <w:vAlign w:val="center"/>
          </w:tcPr>
          <w:p>
            <w:pPr>
              <w:spacing w:line="240" w:lineRule="auto"/>
            </w:pPr>
            <w:r>
              <w:rPr>
                <w:rFonts w:ascii="Times New Roman" w:hAnsi="Times New Roman"/>
                <w:sz w:val="17"/>
              </w:rPr>
              <w:t>PASS</w:t>
            </w:r>
          </w:p>
        </w:tc>
      </w:tr>
      <w:tr>
        <w:tc>
          <w:tcPr>
            <w:tcW w:type="dxa" w:w="2329"/>
            <w:vAlign w:val="center"/>
          </w:tcPr>
          <w:p>
            <w:pPr>
              <w:spacing w:line="240" w:lineRule="auto"/>
            </w:pPr>
            <w:r>
              <w:rPr>
                <w:rFonts w:ascii="Times New Roman" w:hAnsi="Times New Roman"/>
                <w:sz w:val="17"/>
              </w:rPr>
              <w:t>TC-04</w:t>
            </w:r>
          </w:p>
        </w:tc>
        <w:tc>
          <w:tcPr>
            <w:tcW w:type="dxa" w:w="2329"/>
            <w:vAlign w:val="center"/>
          </w:tcPr>
          <w:p>
            <w:pPr>
              <w:spacing w:line="240" w:lineRule="auto"/>
            </w:pPr>
            <w:r>
              <w:rPr>
                <w:rFonts w:ascii="Times New Roman" w:hAnsi="Times New Roman"/>
                <w:sz w:val="17"/>
              </w:rPr>
              <w:t>Missing values</w:t>
            </w:r>
          </w:p>
        </w:tc>
        <w:tc>
          <w:tcPr>
            <w:tcW w:type="dxa" w:w="2329"/>
            <w:vAlign w:val="center"/>
          </w:tcPr>
          <w:p>
            <w:pPr>
              <w:spacing w:line="240" w:lineRule="auto"/>
            </w:pPr>
            <w:r>
              <w:rPr>
                <w:rFonts w:ascii="Times New Roman" w:hAnsi="Times New Roman"/>
                <w:sz w:val="17"/>
              </w:rPr>
              <w:t>Selected fields resolved</w:t>
            </w:r>
          </w:p>
        </w:tc>
        <w:tc>
          <w:tcPr>
            <w:tcW w:type="dxa" w:w="2329"/>
            <w:vAlign w:val="center"/>
          </w:tcPr>
          <w:p>
            <w:pPr>
              <w:spacing w:line="240" w:lineRule="auto"/>
            </w:pPr>
            <w:r>
              <w:rPr>
                <w:rFonts w:ascii="Times New Roman" w:hAnsi="Times New Roman"/>
                <w:sz w:val="17"/>
              </w:rPr>
              <w:t>PASS</w:t>
            </w:r>
          </w:p>
        </w:tc>
      </w:tr>
      <w:tr>
        <w:tc>
          <w:tcPr>
            <w:tcW w:type="dxa" w:w="2329"/>
            <w:vAlign w:val="center"/>
          </w:tcPr>
          <w:p>
            <w:pPr>
              <w:spacing w:line="240" w:lineRule="auto"/>
            </w:pPr>
            <w:r>
              <w:rPr>
                <w:rFonts w:ascii="Times New Roman" w:hAnsi="Times New Roman"/>
                <w:sz w:val="17"/>
              </w:rPr>
              <w:t>TC-05</w:t>
            </w:r>
          </w:p>
        </w:tc>
        <w:tc>
          <w:tcPr>
            <w:tcW w:type="dxa" w:w="2329"/>
            <w:vAlign w:val="center"/>
          </w:tcPr>
          <w:p>
            <w:pPr>
              <w:spacing w:line="240" w:lineRule="auto"/>
            </w:pPr>
            <w:r>
              <w:rPr>
                <w:rFonts w:ascii="Times New Roman" w:hAnsi="Times New Roman"/>
                <w:sz w:val="17"/>
              </w:rPr>
              <w:t>Missing input file</w:t>
            </w:r>
          </w:p>
        </w:tc>
        <w:tc>
          <w:tcPr>
            <w:tcW w:type="dxa" w:w="2329"/>
            <w:vAlign w:val="center"/>
          </w:tcPr>
          <w:p>
            <w:pPr>
              <w:spacing w:line="240" w:lineRule="auto"/>
            </w:pPr>
            <w:r>
              <w:rPr>
                <w:rFonts w:ascii="Times New Roman" w:hAnsi="Times New Roman"/>
                <w:sz w:val="17"/>
              </w:rPr>
              <w:t>FileNotFoundError identifies path</w:t>
            </w:r>
          </w:p>
        </w:tc>
        <w:tc>
          <w:tcPr>
            <w:tcW w:type="dxa" w:w="2329"/>
            <w:vAlign w:val="center"/>
          </w:tcPr>
          <w:p>
            <w:pPr>
              <w:spacing w:line="240" w:lineRule="auto"/>
            </w:pPr>
            <w:r>
              <w:rPr>
                <w:rFonts w:ascii="Times New Roman" w:hAnsi="Times New Roman"/>
                <w:sz w:val="17"/>
              </w:rPr>
              <w:t>PASS</w:t>
            </w:r>
          </w:p>
        </w:tc>
      </w:tr>
      <w:tr>
        <w:tc>
          <w:tcPr>
            <w:tcW w:type="dxa" w:w="2329"/>
            <w:vAlign w:val="center"/>
          </w:tcPr>
          <w:p>
            <w:pPr>
              <w:spacing w:line="240" w:lineRule="auto"/>
            </w:pPr>
            <w:r>
              <w:rPr>
                <w:rFonts w:ascii="Times New Roman" w:hAnsi="Times New Roman"/>
                <w:sz w:val="17"/>
              </w:rPr>
              <w:t>TC-06</w:t>
            </w:r>
          </w:p>
        </w:tc>
        <w:tc>
          <w:tcPr>
            <w:tcW w:type="dxa" w:w="2329"/>
            <w:vAlign w:val="center"/>
          </w:tcPr>
          <w:p>
            <w:pPr>
              <w:spacing w:line="240" w:lineRule="auto"/>
            </w:pPr>
            <w:r>
              <w:rPr>
                <w:rFonts w:ascii="Times New Roman" w:hAnsi="Times New Roman"/>
                <w:sz w:val="17"/>
              </w:rPr>
              <w:t>Incomplete schema</w:t>
            </w:r>
          </w:p>
        </w:tc>
        <w:tc>
          <w:tcPr>
            <w:tcW w:type="dxa" w:w="2329"/>
            <w:vAlign w:val="center"/>
          </w:tcPr>
          <w:p>
            <w:pPr>
              <w:spacing w:line="240" w:lineRule="auto"/>
            </w:pPr>
            <w:r>
              <w:rPr>
                <w:rFonts w:ascii="Times New Roman" w:hAnsi="Times New Roman"/>
                <w:sz w:val="17"/>
              </w:rPr>
              <w:t>ValueError identifies missing columns</w:t>
            </w:r>
          </w:p>
        </w:tc>
        <w:tc>
          <w:tcPr>
            <w:tcW w:type="dxa" w:w="2329"/>
            <w:vAlign w:val="center"/>
          </w:tcPr>
          <w:p>
            <w:pPr>
              <w:spacing w:line="240" w:lineRule="auto"/>
            </w:pPr>
            <w:r>
              <w:rPr>
                <w:rFonts w:ascii="Times New Roman" w:hAnsi="Times New Roman"/>
                <w:sz w:val="17"/>
              </w:rPr>
              <w:t>PASS</w:t>
            </w:r>
          </w:p>
        </w:tc>
      </w:tr>
    </w:tbl>
    <w:p/>
    <w:p>
      <w:pPr>
        <w:jc w:val="both"/>
      </w:pPr>
      <w:r>
        <w:t>Executed command: python -m unittest discover -s tests -v. Return code: 0. Test output:</w:t>
        <w:br/>
        <w:t>test_cancelled_and_pending_records_do_not_contribute_to_revenue (test_analysis.BookingAnalysisTests.test_cancelled_and_pending_records_do_not_contribute_to_revenue) ... ok</w:t>
        <w:br/>
        <w:t>test_cleaning_removes_only_exact_duplicate_rows (test_analysis.BookingAnalysisTests.test_cleaning_removes_only_exact_duplicate_rows) ... ok</w:t>
        <w:br/>
        <w:t>test_generator_is_reproducible_and_includes_duplicate_examples (test_analysis.BookingAnalysisTests.test_generator_is_reproducible_and_includes_duplicate_examples) ... ok</w:t>
        <w:br/>
        <w:t>test_loader_rejects_incomplete_schema (test_analysis.BookingAnalysisTests.test_loader_rejects_incomplete_schema) ... ok</w:t>
        <w:br/>
        <w:t>test_loader_reports_missing_file (test_analysis.BookingAnalysisTests.test_loader_reports_missing_file) ... ok</w:t>
        <w:br/>
        <w:t>test_missing_age_is_imputed_and_missing_fields_are_resolved (test_analysis.BookingAnalysisTests.test_missing_age_is_imputed_and_missing_fields_are_resolved) ... ok</w:t>
        <w:br/>
        <w:br/>
        <w:t>----------------------------------------------------------------------</w:t>
        <w:br/>
        <w:t>Ran 6 tests in 0.199s</w:t>
        <w:br/>
        <w:br/>
        <w:t>OK</w:t>
      </w:r>
    </w:p>
    <w:p>
      <w:r>
        <w:br w:type="page"/>
      </w:r>
    </w:p>
    <w:p>
      <w:pPr>
        <w:pStyle w:val="Heading1"/>
      </w:pPr>
      <w:r>
        <w:t>Chapter 9: Results, Observations, and Discussion</w:t>
      </w:r>
    </w:p>
    <w:p>
      <w:pPr>
        <w:pStyle w:val="Heading2"/>
      </w:pPr>
      <w:r>
        <w:t>9.1 Observations</w:t>
      </w:r>
    </w:p>
    <w:p>
      <w:pPr>
        <w:jc w:val="both"/>
      </w:pPr>
      <w:r>
        <w:t>The tables and figures show how to compare destinations, routes, passenger age groups, mode shares, prices, statuses, and monthly aggregates. They are summaries of a seeded synthetic sample. The generated distribution intentionally contains variation, but it does not represent a survey or observed passenger population.</w:t>
      </w:r>
    </w:p>
    <w:p>
      <w:pPr>
        <w:pStyle w:val="Heading2"/>
      </w:pPr>
      <w:r>
        <w:t>9.2 Practical applications and business value</w:t>
      </w:r>
    </w:p>
    <w:p>
      <w:pPr>
        <w:jc w:val="both"/>
      </w:pPr>
      <w:r>
        <w:t>For an organization with authorized, reliable booking records, a similar pipeline could support reconciliation checks, descriptive monthly reporting, route comparison, and data-quality monitoring. A production application would need a governed data definition, privacy protection, secure access, currency/fare rules, explicit cancellation and refund accounting, and independent validation. The current deliverable is an educational prototype and does not connect to such systems.</w:t>
      </w:r>
    </w:p>
    <w:p>
      <w:pPr>
        <w:pStyle w:val="Heading2"/>
      </w:pPr>
      <w:r>
        <w:t>9.3 Limitations</w:t>
      </w:r>
    </w:p>
    <w:p>
      <w:pPr>
        <w:jc w:val="both"/>
      </w:pPr>
      <w:r>
        <w:t>Synthetic generation cannot validate demand hypotheses. The simple status rule treats both Confirmed and Completed as revenue-eligible, although actual accounting may recognize revenue at another event. Refunds, discounts, fees, passenger-level privacy, multiple passengers per name, service capacity, schedule changes, and travel-date seasonality are not modeled. The dataset uses only a small set of cities and two modes.</w:t>
      </w:r>
    </w:p>
    <w:p>
      <w:r>
        <w:br w:type="page"/>
      </w:r>
    </w:p>
    <w:p>
      <w:pPr>
        <w:pStyle w:val="Heading1"/>
      </w:pPr>
      <w:r>
        <w:t>Chapter 10: Conclusion and Future Scope</w:t>
      </w:r>
    </w:p>
    <w:p>
      <w:pPr>
        <w:pStyle w:val="Heading2"/>
      </w:pPr>
      <w:r>
        <w:t>10.1 Conclusion</w:t>
      </w:r>
    </w:p>
    <w:p>
      <w:pPr>
        <w:jc w:val="both"/>
      </w:pPr>
      <w:r>
        <w:t>The project implements a reproducible Python analysis pipeline for synthetic bus and train ticket bookings. It creates data, cleans and validates fields, derives route/month/revenue measures, distinguishes unique bookings from ticket quantity, summarizes destination, passenger, mode, price, status, and monthly patterns, exports files, creates charts, and includes tests, a notebook, and documentation. The defined objectives are achieved for this bounded educational scope.</w:t>
      </w:r>
    </w:p>
    <w:p>
      <w:pPr>
        <w:pStyle w:val="Heading2"/>
      </w:pPr>
      <w:r>
        <w:t>10.2 Implemented features</w:t>
      </w:r>
    </w:p>
    <w:p>
      <w:pPr>
        <w:jc w:val="both"/>
      </w:pPr>
      <w:r>
        <w:t>Implemented now: seeded CSV generation; data loading and schema validation; exact duplicate removal; missing-value treatment; date and numeric conversion; feature engineering; booking/revenue summaries; ten Matplotlib figures; CSV/text exports; an executable notebook; unittest coverage; and a generated editable report. No online booking, database integration, dashboard, prediction, or operator connection is implemented.</w:t>
      </w:r>
    </w:p>
    <w:p>
      <w:pPr>
        <w:pStyle w:val="Heading2"/>
      </w:pPr>
      <w:r>
        <w:t>10.3 Future enhancements</w:t>
      </w:r>
    </w:p>
    <w:p>
      <w:pPr>
        <w:jc w:val="both"/>
      </w:pPr>
      <w:r>
        <w:t>Future work could add a relational database, role-based access, a dashboard, real-time feeds with authorization, richer fare/refund/discount accounting, privacy controls, and route-demand forecasting. Predictive work would require a suitable, permissioned historical dataset, a time-aware evaluation design, baseline comparisons, and careful disclosure of uncertainty. These are proposals rather than deliverables of this project.</w:t>
      </w:r>
    </w:p>
    <w:p>
      <w:r>
        <w:br w:type="page"/>
      </w:r>
    </w:p>
    <w:p>
      <w:pPr>
        <w:pStyle w:val="Heading1"/>
      </w:pPr>
      <w:r>
        <w:t>Bibliography / References</w:t>
      </w:r>
    </w:p>
    <w:p>
      <w:pPr>
        <w:jc w:val="both"/>
      </w:pPr>
      <w:r>
        <w:t>References are presented in a consistent author-date style. Official software documentation is cited for technical behavior; the EDA book and pandas conference paper provide methodological context.</w:t>
      </w:r>
    </w:p>
    <w:p>
      <w:pPr>
        <w:ind w:left="432" w:hanging="432"/>
      </w:pPr>
      <w:r>
        <w:t>Jupyter Development Team. (n.d.). Jupyter documentation. https://docs.jupyter.org/en/latest/</w:t>
      </w:r>
    </w:p>
    <w:p>
      <w:pPr>
        <w:ind w:left="432" w:hanging="432"/>
      </w:pPr>
      <w:r>
        <w:t>Matplotlib Development Team. (n.d.). Matplotlib quick start guide. https://matplotlib.org/stable/users/explain/quick_start.html</w:t>
      </w:r>
    </w:p>
    <w:p>
      <w:pPr>
        <w:ind w:left="432" w:hanging="432"/>
      </w:pPr>
      <w:r>
        <w:t>McKinney, W. (2010). Data structures for statistical computing in Python. In Proceedings of the 9th Python in Science Conference (pp. 56-61). https://doi.org/10.25080/Majora-92bf1922-00a</w:t>
      </w:r>
    </w:p>
    <w:p>
      <w:pPr>
        <w:ind w:left="432" w:hanging="432"/>
      </w:pPr>
      <w:r>
        <w:t>NumPy Developers. (n.d.). Absolute beginners. https://numpy.org/doc/stable/user/absolute_beginners.html</w:t>
      </w:r>
    </w:p>
    <w:p>
      <w:pPr>
        <w:ind w:left="432" w:hanging="432"/>
      </w:pPr>
      <w:r>
        <w:t>Python Software Foundation. (n.d.). Python 3 documentation. https://docs.python.org/3/</w:t>
      </w:r>
    </w:p>
    <w:p>
      <w:pPr>
        <w:ind w:left="432" w:hanging="432"/>
      </w:pPr>
      <w:r>
        <w:t>The pandas development team. (n.d.). pandas documentation: User guide. https://pandas.pydata.org/docs/user_guide/index.html</w:t>
      </w:r>
    </w:p>
    <w:p>
      <w:pPr>
        <w:ind w:left="432" w:hanging="432"/>
      </w:pPr>
      <w:r>
        <w:t>Tukey, J. W. (1977). Exploratory data analysis. Addison-Wesley.</w:t>
      </w:r>
    </w:p>
    <w:p>
      <w:pPr>
        <w:ind w:left="432" w:hanging="432"/>
      </w:pPr>
      <w:r>
        <w:t>VanderPlas, J. (2016). Python data science handbook: Essential tools for working with data. O'Reilly Media. https://jakevdp.github.io/PythonDataScienceHandbook/</w:t>
      </w:r>
    </w:p>
    <w:p>
      <w:r>
        <w:br w:type="page"/>
      </w:r>
    </w:p>
    <w:p>
      <w:pPr>
        <w:pStyle w:val="Heading1"/>
      </w:pPr>
      <w:r>
        <w:t>Appendix A: Installation and User Manual</w:t>
      </w:r>
    </w:p>
    <w:p>
      <w:pPr>
        <w:jc w:val="both"/>
      </w:pPr>
      <w:r>
        <w:t>Install Python 3.9 or later, create a virtual environment, activate it, and run python -m pip install -r requirements.txt. Generate data with python -m src.generate_dataset. Run the analysis with python -m src.main. Run tests with python -m unittest discover -s tests -v. Open the learning notebook with jupyter notebook notebooks/Bus_Train_Ticket_Booking_Analysis.ipynb. Run commands from the project root.</w:t>
      </w:r>
    </w:p>
    <w:p>
      <w:pPr>
        <w:jc w:val="both"/>
      </w:pPr>
      <w:r>
        <w:t>Common issues: activate the same environment used to install dependencies; use the documented column names for custom CSV input; and run the `src` module from the project root. Charts appear in `figures`; cleaned records and summaries are in `data`; the execution log is in `outputs`. All outputs are synthetic.</w:t>
      </w:r>
    </w:p>
    <w:p>
      <w:pPr>
        <w:pStyle w:val="Heading1"/>
      </w:pPr>
      <w:r>
        <w:t>Appendix B: Source Code Excerpts and Algorithm</w:t>
      </w:r>
    </w:p>
    <w:p>
      <w:pPr>
        <w:jc w:val="both"/>
      </w:pPr>
      <w:r>
        <w:t>Revenue formula: booking gross amount = Ticket_Price x Number_of_Tickets. Recognized revenue = booking gross amount when status is Completed or Confirmed; otherwise it is zero. Refunds are not accounted for.</w:t>
      </w:r>
    </w:p>
    <w:p>
      <w:pPr>
        <w:jc w:val="both"/>
      </w:pPr>
      <w:r>
        <w:t>Cleaning pseudocode: copy the input; verify required columns; count exact duplicates; remove exact duplicate rows; normalize text and parse dates/numbers; identify invalid identity, date, route, mode, status, price, and quantity fields; remove invalid rows; impute allowed missing values; derive revenue, eligibility, month, and route; return cleaned rows and audit counts.</w:t>
      </w:r>
    </w:p>
    <w:p>
      <w:pPr>
        <w:jc w:val="both"/>
      </w:pPr>
      <w:r>
        <w:t>The full beginner-friendly implementation is in the `src/` folder of the project archive. This report excerpt is explanatory; it does not replace the source modules or tests.</w:t>
      </w:r>
    </w:p>
    <w:p>
      <w:pPr>
        <w:pStyle w:val="Heading1"/>
      </w:pPr>
      <w:r>
        <w:t>Appendix C: Sample Records</w:t>
      </w:r>
    </w:p>
    <w:tbl>
      <w:tblPr>
        <w:tblStyle w:val="TableGrid"/>
        <w:tblW w:type="auto" w:w="0"/>
        <w:jc w:val="center"/>
        <w:tblLook w:firstColumn="1" w:firstRow="1" w:lastColumn="0" w:lastRow="0" w:noHBand="0" w:noVBand="1" w:val="04A0"/>
      </w:tblPr>
      <w:tblGrid>
        <w:gridCol w:w="847"/>
        <w:gridCol w:w="847"/>
        <w:gridCol w:w="847"/>
        <w:gridCol w:w="847"/>
        <w:gridCol w:w="847"/>
        <w:gridCol w:w="847"/>
        <w:gridCol w:w="847"/>
        <w:gridCol w:w="847"/>
        <w:gridCol w:w="847"/>
        <w:gridCol w:w="847"/>
        <w:gridCol w:w="847"/>
      </w:tblGrid>
      <w:tr>
        <w:trPr>
          <w:tblHeader w:val="true"/>
        </w:trPr>
        <w:tc>
          <w:tcPr>
            <w:tcW w:type="dxa" w:w="847"/>
            <w:shd w:fill="D9EAF7"/>
          </w:tcPr>
          <w:p>
            <w:r>
              <w:rPr>
                <w:b/>
                <w:sz w:val="18"/>
              </w:rPr>
              <w:t>Booking_ID</w:t>
            </w:r>
          </w:p>
        </w:tc>
        <w:tc>
          <w:tcPr>
            <w:tcW w:type="dxa" w:w="847"/>
            <w:shd w:fill="D9EAF7"/>
          </w:tcPr>
          <w:p>
            <w:r>
              <w:rPr>
                <w:b/>
                <w:sz w:val="18"/>
              </w:rPr>
              <w:t>Passenger_Name</w:t>
            </w:r>
          </w:p>
        </w:tc>
        <w:tc>
          <w:tcPr>
            <w:tcW w:type="dxa" w:w="847"/>
            <w:shd w:fill="D9EAF7"/>
          </w:tcPr>
          <w:p>
            <w:r>
              <w:rPr>
                <w:b/>
                <w:sz w:val="18"/>
              </w:rPr>
              <w:t>Age</w:t>
            </w:r>
          </w:p>
        </w:tc>
        <w:tc>
          <w:tcPr>
            <w:tcW w:type="dxa" w:w="847"/>
            <w:shd w:fill="D9EAF7"/>
          </w:tcPr>
          <w:p>
            <w:r>
              <w:rPr>
                <w:b/>
                <w:sz w:val="18"/>
              </w:rPr>
              <w:t>Transport_Mode</w:t>
            </w:r>
          </w:p>
        </w:tc>
        <w:tc>
          <w:tcPr>
            <w:tcW w:type="dxa" w:w="847"/>
            <w:shd w:fill="D9EAF7"/>
          </w:tcPr>
          <w:p>
            <w:r>
              <w:rPr>
                <w:b/>
                <w:sz w:val="18"/>
              </w:rPr>
              <w:t>Source</w:t>
            </w:r>
          </w:p>
        </w:tc>
        <w:tc>
          <w:tcPr>
            <w:tcW w:type="dxa" w:w="847"/>
            <w:shd w:fill="D9EAF7"/>
          </w:tcPr>
          <w:p>
            <w:r>
              <w:rPr>
                <w:b/>
                <w:sz w:val="18"/>
              </w:rPr>
              <w:t>Destination</w:t>
            </w:r>
          </w:p>
        </w:tc>
        <w:tc>
          <w:tcPr>
            <w:tcW w:type="dxa" w:w="847"/>
            <w:shd w:fill="D9EAF7"/>
          </w:tcPr>
          <w:p>
            <w:r>
              <w:rPr>
                <w:b/>
                <w:sz w:val="18"/>
              </w:rPr>
              <w:t>Booking_Date</w:t>
            </w:r>
          </w:p>
        </w:tc>
        <w:tc>
          <w:tcPr>
            <w:tcW w:type="dxa" w:w="847"/>
            <w:shd w:fill="D9EAF7"/>
          </w:tcPr>
          <w:p>
            <w:r>
              <w:rPr>
                <w:b/>
                <w:sz w:val="18"/>
              </w:rPr>
              <w:t>Ticket_Price</w:t>
            </w:r>
          </w:p>
        </w:tc>
        <w:tc>
          <w:tcPr>
            <w:tcW w:type="dxa" w:w="847"/>
            <w:shd w:fill="D9EAF7"/>
          </w:tcPr>
          <w:p>
            <w:r>
              <w:rPr>
                <w:b/>
                <w:sz w:val="18"/>
              </w:rPr>
              <w:t>Number_of_Tickets</w:t>
            </w:r>
          </w:p>
        </w:tc>
        <w:tc>
          <w:tcPr>
            <w:tcW w:type="dxa" w:w="847"/>
            <w:shd w:fill="D9EAF7"/>
          </w:tcPr>
          <w:p>
            <w:r>
              <w:rPr>
                <w:b/>
                <w:sz w:val="18"/>
              </w:rPr>
              <w:t>Booking_Status</w:t>
            </w:r>
          </w:p>
        </w:tc>
        <w:tc>
          <w:tcPr>
            <w:tcW w:type="dxa" w:w="847"/>
            <w:shd w:fill="D9EAF7"/>
          </w:tcPr>
          <w:p>
            <w:r>
              <w:rPr>
                <w:b/>
                <w:sz w:val="18"/>
              </w:rPr>
              <w:t>Recognized_Revenue</w:t>
            </w:r>
          </w:p>
        </w:tc>
      </w:tr>
      <w:tr>
        <w:tc>
          <w:tcPr>
            <w:tcW w:type="dxa" w:w="847"/>
            <w:vAlign w:val="center"/>
          </w:tcPr>
          <w:p>
            <w:pPr>
              <w:spacing w:line="240" w:lineRule="auto"/>
            </w:pPr>
            <w:r>
              <w:rPr>
                <w:rFonts w:ascii="Times New Roman" w:hAnsi="Times New Roman"/>
                <w:sz w:val="17"/>
              </w:rPr>
              <w:t>BK000001</w:t>
            </w:r>
          </w:p>
        </w:tc>
        <w:tc>
          <w:tcPr>
            <w:tcW w:type="dxa" w:w="847"/>
            <w:vAlign w:val="center"/>
          </w:tcPr>
          <w:p>
            <w:pPr>
              <w:spacing w:line="240" w:lineRule="auto"/>
            </w:pPr>
            <w:r>
              <w:rPr>
                <w:rFonts w:ascii="Times New Roman" w:hAnsi="Times New Roman"/>
                <w:sz w:val="17"/>
              </w:rPr>
              <w:t>Kabir Das</w:t>
            </w:r>
          </w:p>
        </w:tc>
        <w:tc>
          <w:tcPr>
            <w:tcW w:type="dxa" w:w="847"/>
            <w:vAlign w:val="center"/>
          </w:tcPr>
          <w:p>
            <w:pPr>
              <w:spacing w:line="240" w:lineRule="auto"/>
            </w:pPr>
            <w:r>
              <w:rPr>
                <w:rFonts w:ascii="Times New Roman" w:hAnsi="Times New Roman"/>
                <w:sz w:val="17"/>
              </w:rPr>
              <w:t>10</w:t>
            </w:r>
          </w:p>
        </w:tc>
        <w:tc>
          <w:tcPr>
            <w:tcW w:type="dxa" w:w="847"/>
            <w:vAlign w:val="center"/>
          </w:tcPr>
          <w:p>
            <w:pPr>
              <w:spacing w:line="240" w:lineRule="auto"/>
            </w:pPr>
            <w:r>
              <w:rPr>
                <w:rFonts w:ascii="Times New Roman" w:hAnsi="Times New Roman"/>
                <w:sz w:val="17"/>
              </w:rPr>
              <w:t>Bus</w:t>
            </w:r>
          </w:p>
        </w:tc>
        <w:tc>
          <w:tcPr>
            <w:tcW w:type="dxa" w:w="847"/>
            <w:vAlign w:val="center"/>
          </w:tcPr>
          <w:p>
            <w:pPr>
              <w:spacing w:line="240" w:lineRule="auto"/>
            </w:pPr>
            <w:r>
              <w:rPr>
                <w:rFonts w:ascii="Times New Roman" w:hAnsi="Times New Roman"/>
                <w:sz w:val="17"/>
              </w:rPr>
              <w:t>Mumbai</w:t>
            </w:r>
          </w:p>
        </w:tc>
        <w:tc>
          <w:tcPr>
            <w:tcW w:type="dxa" w:w="847"/>
            <w:vAlign w:val="center"/>
          </w:tcPr>
          <w:p>
            <w:pPr>
              <w:spacing w:line="240" w:lineRule="auto"/>
            </w:pPr>
            <w:r>
              <w:rPr>
                <w:rFonts w:ascii="Times New Roman" w:hAnsi="Times New Roman"/>
                <w:sz w:val="17"/>
              </w:rPr>
              <w:t>Varanasi</w:t>
            </w:r>
          </w:p>
        </w:tc>
        <w:tc>
          <w:tcPr>
            <w:tcW w:type="dxa" w:w="847"/>
            <w:vAlign w:val="center"/>
          </w:tcPr>
          <w:p>
            <w:pPr>
              <w:spacing w:line="240" w:lineRule="auto"/>
            </w:pPr>
            <w:r>
              <w:rPr>
                <w:rFonts w:ascii="Times New Roman" w:hAnsi="Times New Roman"/>
                <w:sz w:val="17"/>
              </w:rPr>
              <w:t>2026-03-14</w:t>
            </w:r>
          </w:p>
        </w:tc>
        <w:tc>
          <w:tcPr>
            <w:tcW w:type="dxa" w:w="847"/>
            <w:vAlign w:val="center"/>
          </w:tcPr>
          <w:p>
            <w:pPr>
              <w:spacing w:line="240" w:lineRule="auto"/>
            </w:pPr>
            <w:r>
              <w:rPr>
                <w:rFonts w:ascii="Times New Roman" w:hAnsi="Times New Roman"/>
                <w:sz w:val="17"/>
              </w:rPr>
              <w:t>1072.11</w:t>
            </w:r>
          </w:p>
        </w:tc>
        <w:tc>
          <w:tcPr>
            <w:tcW w:type="dxa" w:w="847"/>
            <w:vAlign w:val="center"/>
          </w:tcPr>
          <w:p>
            <w:pPr>
              <w:spacing w:line="240" w:lineRule="auto"/>
            </w:pPr>
            <w:r>
              <w:rPr>
                <w:rFonts w:ascii="Times New Roman" w:hAnsi="Times New Roman"/>
                <w:sz w:val="17"/>
              </w:rPr>
              <w:t>3</w:t>
            </w:r>
          </w:p>
        </w:tc>
        <w:tc>
          <w:tcPr>
            <w:tcW w:type="dxa" w:w="847"/>
            <w:vAlign w:val="center"/>
          </w:tcPr>
          <w:p>
            <w:pPr>
              <w:spacing w:line="240" w:lineRule="auto"/>
            </w:pPr>
            <w:r>
              <w:rPr>
                <w:rFonts w:ascii="Times New Roman" w:hAnsi="Times New Roman"/>
                <w:sz w:val="17"/>
              </w:rPr>
              <w:t>Confirmed</w:t>
            </w:r>
          </w:p>
        </w:tc>
        <w:tc>
          <w:tcPr>
            <w:tcW w:type="dxa" w:w="847"/>
            <w:vAlign w:val="center"/>
          </w:tcPr>
          <w:p>
            <w:pPr>
              <w:spacing w:line="240" w:lineRule="auto"/>
            </w:pPr>
            <w:r>
              <w:rPr>
                <w:rFonts w:ascii="Times New Roman" w:hAnsi="Times New Roman"/>
                <w:sz w:val="17"/>
              </w:rPr>
              <w:t>3216.33</w:t>
            </w:r>
          </w:p>
        </w:tc>
      </w:tr>
      <w:tr>
        <w:tc>
          <w:tcPr>
            <w:tcW w:type="dxa" w:w="847"/>
            <w:vAlign w:val="center"/>
          </w:tcPr>
          <w:p>
            <w:pPr>
              <w:spacing w:line="240" w:lineRule="auto"/>
            </w:pPr>
            <w:r>
              <w:rPr>
                <w:rFonts w:ascii="Times New Roman" w:hAnsi="Times New Roman"/>
                <w:sz w:val="17"/>
              </w:rPr>
              <w:t>BK000002</w:t>
            </w:r>
          </w:p>
        </w:tc>
        <w:tc>
          <w:tcPr>
            <w:tcW w:type="dxa" w:w="847"/>
            <w:vAlign w:val="center"/>
          </w:tcPr>
          <w:p>
            <w:pPr>
              <w:spacing w:line="240" w:lineRule="auto"/>
            </w:pPr>
            <w:r>
              <w:rPr>
                <w:rFonts w:ascii="Times New Roman" w:hAnsi="Times New Roman"/>
                <w:sz w:val="17"/>
              </w:rPr>
              <w:t>Rohan Das</w:t>
            </w:r>
          </w:p>
        </w:tc>
        <w:tc>
          <w:tcPr>
            <w:tcW w:type="dxa" w:w="847"/>
            <w:vAlign w:val="center"/>
          </w:tcPr>
          <w:p>
            <w:pPr>
              <w:spacing w:line="240" w:lineRule="auto"/>
            </w:pPr>
            <w:r>
              <w:rPr>
                <w:rFonts w:ascii="Times New Roman" w:hAnsi="Times New Roman"/>
                <w:sz w:val="17"/>
              </w:rPr>
              <w:t>46</w:t>
            </w:r>
          </w:p>
        </w:tc>
        <w:tc>
          <w:tcPr>
            <w:tcW w:type="dxa" w:w="847"/>
            <w:vAlign w:val="center"/>
          </w:tcPr>
          <w:p>
            <w:pPr>
              <w:spacing w:line="240" w:lineRule="auto"/>
            </w:pPr>
            <w:r>
              <w:rPr>
                <w:rFonts w:ascii="Times New Roman" w:hAnsi="Times New Roman"/>
                <w:sz w:val="17"/>
              </w:rPr>
              <w:t>Train</w:t>
            </w:r>
          </w:p>
        </w:tc>
        <w:tc>
          <w:tcPr>
            <w:tcW w:type="dxa" w:w="847"/>
            <w:vAlign w:val="center"/>
          </w:tcPr>
          <w:p>
            <w:pPr>
              <w:spacing w:line="240" w:lineRule="auto"/>
            </w:pPr>
            <w:r>
              <w:rPr>
                <w:rFonts w:ascii="Times New Roman" w:hAnsi="Times New Roman"/>
                <w:sz w:val="17"/>
              </w:rPr>
              <w:t>Jaipur</w:t>
            </w:r>
          </w:p>
        </w:tc>
        <w:tc>
          <w:tcPr>
            <w:tcW w:type="dxa" w:w="847"/>
            <w:vAlign w:val="center"/>
          </w:tcPr>
          <w:p>
            <w:pPr>
              <w:spacing w:line="240" w:lineRule="auto"/>
            </w:pPr>
            <w:r>
              <w:rPr>
                <w:rFonts w:ascii="Times New Roman" w:hAnsi="Times New Roman"/>
                <w:sz w:val="17"/>
              </w:rPr>
              <w:t>Kanpur</w:t>
            </w:r>
          </w:p>
        </w:tc>
        <w:tc>
          <w:tcPr>
            <w:tcW w:type="dxa" w:w="847"/>
            <w:vAlign w:val="center"/>
          </w:tcPr>
          <w:p>
            <w:pPr>
              <w:spacing w:line="240" w:lineRule="auto"/>
            </w:pPr>
            <w:r>
              <w:rPr>
                <w:rFonts w:ascii="Times New Roman" w:hAnsi="Times New Roman"/>
                <w:sz w:val="17"/>
              </w:rPr>
              <w:t>2026-04-19</w:t>
            </w:r>
          </w:p>
        </w:tc>
        <w:tc>
          <w:tcPr>
            <w:tcW w:type="dxa" w:w="847"/>
            <w:vAlign w:val="center"/>
          </w:tcPr>
          <w:p>
            <w:pPr>
              <w:spacing w:line="240" w:lineRule="auto"/>
            </w:pPr>
            <w:r>
              <w:rPr>
                <w:rFonts w:ascii="Times New Roman" w:hAnsi="Times New Roman"/>
                <w:sz w:val="17"/>
              </w:rPr>
              <w:t>889.62</w:t>
            </w:r>
          </w:p>
        </w:tc>
        <w:tc>
          <w:tcPr>
            <w:tcW w:type="dxa" w:w="847"/>
            <w:vAlign w:val="center"/>
          </w:tcPr>
          <w:p>
            <w:pPr>
              <w:spacing w:line="240" w:lineRule="auto"/>
            </w:pPr>
            <w:r>
              <w:rPr>
                <w:rFonts w:ascii="Times New Roman" w:hAnsi="Times New Roman"/>
                <w:sz w:val="17"/>
              </w:rPr>
              <w:t>4</w:t>
            </w:r>
          </w:p>
        </w:tc>
        <w:tc>
          <w:tcPr>
            <w:tcW w:type="dxa" w:w="847"/>
            <w:vAlign w:val="center"/>
          </w:tcPr>
          <w:p>
            <w:pPr>
              <w:spacing w:line="240" w:lineRule="auto"/>
            </w:pPr>
            <w:r>
              <w:rPr>
                <w:rFonts w:ascii="Times New Roman" w:hAnsi="Times New Roman"/>
                <w:sz w:val="17"/>
              </w:rPr>
              <w:t>Pending</w:t>
            </w:r>
          </w:p>
        </w:tc>
        <w:tc>
          <w:tcPr>
            <w:tcW w:type="dxa" w:w="847"/>
            <w:vAlign w:val="center"/>
          </w:tcPr>
          <w:p>
            <w:pPr>
              <w:spacing w:line="240" w:lineRule="auto"/>
            </w:pPr>
            <w:r>
              <w:rPr>
                <w:rFonts w:ascii="Times New Roman" w:hAnsi="Times New Roman"/>
                <w:sz w:val="17"/>
              </w:rPr>
              <w:t>0.0</w:t>
            </w:r>
          </w:p>
        </w:tc>
      </w:tr>
      <w:tr>
        <w:tc>
          <w:tcPr>
            <w:tcW w:type="dxa" w:w="847"/>
            <w:vAlign w:val="center"/>
          </w:tcPr>
          <w:p>
            <w:pPr>
              <w:spacing w:line="240" w:lineRule="auto"/>
            </w:pPr>
            <w:r>
              <w:rPr>
                <w:rFonts w:ascii="Times New Roman" w:hAnsi="Times New Roman"/>
                <w:sz w:val="17"/>
              </w:rPr>
              <w:t>BK000003</w:t>
            </w:r>
          </w:p>
        </w:tc>
        <w:tc>
          <w:tcPr>
            <w:tcW w:type="dxa" w:w="847"/>
            <w:vAlign w:val="center"/>
          </w:tcPr>
          <w:p>
            <w:pPr>
              <w:spacing w:line="240" w:lineRule="auto"/>
            </w:pPr>
            <w:r>
              <w:rPr>
                <w:rFonts w:ascii="Times New Roman" w:hAnsi="Times New Roman"/>
                <w:sz w:val="17"/>
              </w:rPr>
              <w:t>Sana Verma</w:t>
            </w:r>
          </w:p>
        </w:tc>
        <w:tc>
          <w:tcPr>
            <w:tcW w:type="dxa" w:w="847"/>
            <w:vAlign w:val="center"/>
          </w:tcPr>
          <w:p>
            <w:pPr>
              <w:spacing w:line="240" w:lineRule="auto"/>
            </w:pPr>
            <w:r>
              <w:rPr>
                <w:rFonts w:ascii="Times New Roman" w:hAnsi="Times New Roman"/>
                <w:sz w:val="17"/>
              </w:rPr>
              <w:t>77</w:t>
            </w:r>
          </w:p>
        </w:tc>
        <w:tc>
          <w:tcPr>
            <w:tcW w:type="dxa" w:w="847"/>
            <w:vAlign w:val="center"/>
          </w:tcPr>
          <w:p>
            <w:pPr>
              <w:spacing w:line="240" w:lineRule="auto"/>
            </w:pPr>
            <w:r>
              <w:rPr>
                <w:rFonts w:ascii="Times New Roman" w:hAnsi="Times New Roman"/>
                <w:sz w:val="17"/>
              </w:rPr>
              <w:t>Train</w:t>
            </w:r>
          </w:p>
        </w:tc>
        <w:tc>
          <w:tcPr>
            <w:tcW w:type="dxa" w:w="847"/>
            <w:vAlign w:val="center"/>
          </w:tcPr>
          <w:p>
            <w:pPr>
              <w:spacing w:line="240" w:lineRule="auto"/>
            </w:pPr>
            <w:r>
              <w:rPr>
                <w:rFonts w:ascii="Times New Roman" w:hAnsi="Times New Roman"/>
                <w:sz w:val="17"/>
              </w:rPr>
              <w:t>Kanpur</w:t>
            </w:r>
          </w:p>
        </w:tc>
        <w:tc>
          <w:tcPr>
            <w:tcW w:type="dxa" w:w="847"/>
            <w:vAlign w:val="center"/>
          </w:tcPr>
          <w:p>
            <w:pPr>
              <w:spacing w:line="240" w:lineRule="auto"/>
            </w:pPr>
            <w:r>
              <w:rPr>
                <w:rFonts w:ascii="Times New Roman" w:hAnsi="Times New Roman"/>
                <w:sz w:val="17"/>
              </w:rPr>
              <w:t>Varanasi</w:t>
            </w:r>
          </w:p>
        </w:tc>
        <w:tc>
          <w:tcPr>
            <w:tcW w:type="dxa" w:w="847"/>
            <w:vAlign w:val="center"/>
          </w:tcPr>
          <w:p>
            <w:pPr>
              <w:spacing w:line="240" w:lineRule="auto"/>
            </w:pPr>
            <w:r>
              <w:rPr>
                <w:rFonts w:ascii="Times New Roman" w:hAnsi="Times New Roman"/>
                <w:sz w:val="17"/>
              </w:rPr>
              <w:t>2026-03-09</w:t>
            </w:r>
          </w:p>
        </w:tc>
        <w:tc>
          <w:tcPr>
            <w:tcW w:type="dxa" w:w="847"/>
            <w:vAlign w:val="center"/>
          </w:tcPr>
          <w:p>
            <w:pPr>
              <w:spacing w:line="240" w:lineRule="auto"/>
            </w:pPr>
            <w:r>
              <w:rPr>
                <w:rFonts w:ascii="Times New Roman" w:hAnsi="Times New Roman"/>
                <w:sz w:val="17"/>
              </w:rPr>
              <w:t>592.97</w:t>
            </w:r>
          </w:p>
        </w:tc>
        <w:tc>
          <w:tcPr>
            <w:tcW w:type="dxa" w:w="847"/>
            <w:vAlign w:val="center"/>
          </w:tcPr>
          <w:p>
            <w:pPr>
              <w:spacing w:line="240" w:lineRule="auto"/>
            </w:pPr>
            <w:r>
              <w:rPr>
                <w:rFonts w:ascii="Times New Roman" w:hAnsi="Times New Roman"/>
                <w:sz w:val="17"/>
              </w:rPr>
              <w:t>2</w:t>
            </w:r>
          </w:p>
        </w:tc>
        <w:tc>
          <w:tcPr>
            <w:tcW w:type="dxa" w:w="847"/>
            <w:vAlign w:val="center"/>
          </w:tcPr>
          <w:p>
            <w:pPr>
              <w:spacing w:line="240" w:lineRule="auto"/>
            </w:pPr>
            <w:r>
              <w:rPr>
                <w:rFonts w:ascii="Times New Roman" w:hAnsi="Times New Roman"/>
                <w:sz w:val="17"/>
              </w:rPr>
              <w:t>Completed</w:t>
            </w:r>
          </w:p>
        </w:tc>
        <w:tc>
          <w:tcPr>
            <w:tcW w:type="dxa" w:w="847"/>
            <w:vAlign w:val="center"/>
          </w:tcPr>
          <w:p>
            <w:pPr>
              <w:spacing w:line="240" w:lineRule="auto"/>
            </w:pPr>
            <w:r>
              <w:rPr>
                <w:rFonts w:ascii="Times New Roman" w:hAnsi="Times New Roman"/>
                <w:sz w:val="17"/>
              </w:rPr>
              <w:t>1185.94</w:t>
            </w:r>
          </w:p>
        </w:tc>
      </w:tr>
      <w:tr>
        <w:tc>
          <w:tcPr>
            <w:tcW w:type="dxa" w:w="847"/>
            <w:vAlign w:val="center"/>
          </w:tcPr>
          <w:p>
            <w:pPr>
              <w:spacing w:line="240" w:lineRule="auto"/>
            </w:pPr>
            <w:r>
              <w:rPr>
                <w:rFonts w:ascii="Times New Roman" w:hAnsi="Times New Roman"/>
                <w:sz w:val="17"/>
              </w:rPr>
              <w:t>BK000004</w:t>
            </w:r>
          </w:p>
        </w:tc>
        <w:tc>
          <w:tcPr>
            <w:tcW w:type="dxa" w:w="847"/>
            <w:vAlign w:val="center"/>
          </w:tcPr>
          <w:p>
            <w:pPr>
              <w:spacing w:line="240" w:lineRule="auto"/>
            </w:pPr>
            <w:r>
              <w:rPr>
                <w:rFonts w:ascii="Times New Roman" w:hAnsi="Times New Roman"/>
                <w:sz w:val="17"/>
              </w:rPr>
              <w:t>Kavya Mishra</w:t>
            </w:r>
          </w:p>
        </w:tc>
        <w:tc>
          <w:tcPr>
            <w:tcW w:type="dxa" w:w="847"/>
            <w:vAlign w:val="center"/>
          </w:tcPr>
          <w:p>
            <w:pPr>
              <w:spacing w:line="240" w:lineRule="auto"/>
            </w:pPr>
            <w:r>
              <w:rPr>
                <w:rFonts w:ascii="Times New Roman" w:hAnsi="Times New Roman"/>
                <w:sz w:val="17"/>
              </w:rPr>
              <w:t>16</w:t>
            </w:r>
          </w:p>
        </w:tc>
        <w:tc>
          <w:tcPr>
            <w:tcW w:type="dxa" w:w="847"/>
            <w:vAlign w:val="center"/>
          </w:tcPr>
          <w:p>
            <w:pPr>
              <w:spacing w:line="240" w:lineRule="auto"/>
            </w:pPr>
            <w:r>
              <w:rPr>
                <w:rFonts w:ascii="Times New Roman" w:hAnsi="Times New Roman"/>
                <w:sz w:val="17"/>
              </w:rPr>
              <w:t>Bus</w:t>
            </w:r>
          </w:p>
        </w:tc>
        <w:tc>
          <w:tcPr>
            <w:tcW w:type="dxa" w:w="847"/>
            <w:vAlign w:val="center"/>
          </w:tcPr>
          <w:p>
            <w:pPr>
              <w:spacing w:line="240" w:lineRule="auto"/>
            </w:pPr>
            <w:r>
              <w:rPr>
                <w:rFonts w:ascii="Times New Roman" w:hAnsi="Times New Roman"/>
                <w:sz w:val="17"/>
              </w:rPr>
              <w:t>Kolkata</w:t>
            </w:r>
          </w:p>
        </w:tc>
        <w:tc>
          <w:tcPr>
            <w:tcW w:type="dxa" w:w="847"/>
            <w:vAlign w:val="center"/>
          </w:tcPr>
          <w:p>
            <w:pPr>
              <w:spacing w:line="240" w:lineRule="auto"/>
            </w:pPr>
            <w:r>
              <w:rPr>
                <w:rFonts w:ascii="Times New Roman" w:hAnsi="Times New Roman"/>
                <w:sz w:val="17"/>
              </w:rPr>
              <w:t>Varanasi</w:t>
            </w:r>
          </w:p>
        </w:tc>
        <w:tc>
          <w:tcPr>
            <w:tcW w:type="dxa" w:w="847"/>
            <w:vAlign w:val="center"/>
          </w:tcPr>
          <w:p>
            <w:pPr>
              <w:spacing w:line="240" w:lineRule="auto"/>
            </w:pPr>
            <w:r>
              <w:rPr>
                <w:rFonts w:ascii="Times New Roman" w:hAnsi="Times New Roman"/>
                <w:sz w:val="17"/>
              </w:rPr>
              <w:t>2025-08-09</w:t>
            </w:r>
          </w:p>
        </w:tc>
        <w:tc>
          <w:tcPr>
            <w:tcW w:type="dxa" w:w="847"/>
            <w:vAlign w:val="center"/>
          </w:tcPr>
          <w:p>
            <w:pPr>
              <w:spacing w:line="240" w:lineRule="auto"/>
            </w:pPr>
            <w:r>
              <w:rPr>
                <w:rFonts w:ascii="Times New Roman" w:hAnsi="Times New Roman"/>
                <w:sz w:val="17"/>
              </w:rPr>
              <w:t>1849.53</w:t>
            </w:r>
          </w:p>
        </w:tc>
        <w:tc>
          <w:tcPr>
            <w:tcW w:type="dxa" w:w="847"/>
            <w:vAlign w:val="center"/>
          </w:tcPr>
          <w:p>
            <w:pPr>
              <w:spacing w:line="240" w:lineRule="auto"/>
            </w:pPr>
            <w:r>
              <w:rPr>
                <w:rFonts w:ascii="Times New Roman" w:hAnsi="Times New Roman"/>
                <w:sz w:val="17"/>
              </w:rPr>
              <w:t>3</w:t>
            </w:r>
          </w:p>
        </w:tc>
        <w:tc>
          <w:tcPr>
            <w:tcW w:type="dxa" w:w="847"/>
            <w:vAlign w:val="center"/>
          </w:tcPr>
          <w:p>
            <w:pPr>
              <w:spacing w:line="240" w:lineRule="auto"/>
            </w:pPr>
            <w:r>
              <w:rPr>
                <w:rFonts w:ascii="Times New Roman" w:hAnsi="Times New Roman"/>
                <w:sz w:val="17"/>
              </w:rPr>
              <w:t>Confirmed</w:t>
            </w:r>
          </w:p>
        </w:tc>
        <w:tc>
          <w:tcPr>
            <w:tcW w:type="dxa" w:w="847"/>
            <w:vAlign w:val="center"/>
          </w:tcPr>
          <w:p>
            <w:pPr>
              <w:spacing w:line="240" w:lineRule="auto"/>
            </w:pPr>
            <w:r>
              <w:rPr>
                <w:rFonts w:ascii="Times New Roman" w:hAnsi="Times New Roman"/>
                <w:sz w:val="17"/>
              </w:rPr>
              <w:t>5548.59</w:t>
            </w:r>
          </w:p>
        </w:tc>
      </w:tr>
      <w:tr>
        <w:tc>
          <w:tcPr>
            <w:tcW w:type="dxa" w:w="847"/>
            <w:vAlign w:val="center"/>
          </w:tcPr>
          <w:p>
            <w:pPr>
              <w:spacing w:line="240" w:lineRule="auto"/>
            </w:pPr>
            <w:r>
              <w:rPr>
                <w:rFonts w:ascii="Times New Roman" w:hAnsi="Times New Roman"/>
                <w:sz w:val="17"/>
              </w:rPr>
              <w:t>BK000005</w:t>
            </w:r>
          </w:p>
        </w:tc>
        <w:tc>
          <w:tcPr>
            <w:tcW w:type="dxa" w:w="847"/>
            <w:vAlign w:val="center"/>
          </w:tcPr>
          <w:p>
            <w:pPr>
              <w:spacing w:line="240" w:lineRule="auto"/>
            </w:pPr>
            <w:r>
              <w:rPr>
                <w:rFonts w:ascii="Times New Roman" w:hAnsi="Times New Roman"/>
                <w:sz w:val="17"/>
              </w:rPr>
              <w:t>Ananya Sharma</w:t>
            </w:r>
          </w:p>
        </w:tc>
        <w:tc>
          <w:tcPr>
            <w:tcW w:type="dxa" w:w="847"/>
            <w:vAlign w:val="center"/>
          </w:tcPr>
          <w:p>
            <w:pPr>
              <w:spacing w:line="240" w:lineRule="auto"/>
            </w:pPr>
            <w:r>
              <w:rPr>
                <w:rFonts w:ascii="Times New Roman" w:hAnsi="Times New Roman"/>
                <w:sz w:val="17"/>
              </w:rPr>
              <w:t>22</w:t>
            </w:r>
          </w:p>
        </w:tc>
        <w:tc>
          <w:tcPr>
            <w:tcW w:type="dxa" w:w="847"/>
            <w:vAlign w:val="center"/>
          </w:tcPr>
          <w:p>
            <w:pPr>
              <w:spacing w:line="240" w:lineRule="auto"/>
            </w:pPr>
            <w:r>
              <w:rPr>
                <w:rFonts w:ascii="Times New Roman" w:hAnsi="Times New Roman"/>
                <w:sz w:val="17"/>
              </w:rPr>
              <w:t>Bus</w:t>
            </w:r>
          </w:p>
        </w:tc>
        <w:tc>
          <w:tcPr>
            <w:tcW w:type="dxa" w:w="847"/>
            <w:vAlign w:val="center"/>
          </w:tcPr>
          <w:p>
            <w:pPr>
              <w:spacing w:line="240" w:lineRule="auto"/>
            </w:pPr>
            <w:r>
              <w:rPr>
                <w:rFonts w:ascii="Times New Roman" w:hAnsi="Times New Roman"/>
                <w:sz w:val="17"/>
              </w:rPr>
              <w:t>Patna</w:t>
            </w:r>
          </w:p>
        </w:tc>
        <w:tc>
          <w:tcPr>
            <w:tcW w:type="dxa" w:w="847"/>
            <w:vAlign w:val="center"/>
          </w:tcPr>
          <w:p>
            <w:pPr>
              <w:spacing w:line="240" w:lineRule="auto"/>
            </w:pPr>
            <w:r>
              <w:rPr>
                <w:rFonts w:ascii="Times New Roman" w:hAnsi="Times New Roman"/>
                <w:sz w:val="17"/>
              </w:rPr>
              <w:t>Lucknow</w:t>
            </w:r>
          </w:p>
        </w:tc>
        <w:tc>
          <w:tcPr>
            <w:tcW w:type="dxa" w:w="847"/>
            <w:vAlign w:val="center"/>
          </w:tcPr>
          <w:p>
            <w:pPr>
              <w:spacing w:line="240" w:lineRule="auto"/>
            </w:pPr>
            <w:r>
              <w:rPr>
                <w:rFonts w:ascii="Times New Roman" w:hAnsi="Times New Roman"/>
                <w:sz w:val="17"/>
              </w:rPr>
              <w:t>2026-05-24</w:t>
            </w:r>
          </w:p>
        </w:tc>
        <w:tc>
          <w:tcPr>
            <w:tcW w:type="dxa" w:w="847"/>
            <w:vAlign w:val="center"/>
          </w:tcPr>
          <w:p>
            <w:pPr>
              <w:spacing w:line="240" w:lineRule="auto"/>
            </w:pPr>
            <w:r>
              <w:rPr>
                <w:rFonts w:ascii="Times New Roman" w:hAnsi="Times New Roman"/>
                <w:sz w:val="17"/>
              </w:rPr>
              <w:t>1149.03</w:t>
            </w:r>
          </w:p>
        </w:tc>
        <w:tc>
          <w:tcPr>
            <w:tcW w:type="dxa" w:w="847"/>
            <w:vAlign w:val="center"/>
          </w:tcPr>
          <w:p>
            <w:pPr>
              <w:spacing w:line="240" w:lineRule="auto"/>
            </w:pPr>
            <w:r>
              <w:rPr>
                <w:rFonts w:ascii="Times New Roman" w:hAnsi="Times New Roman"/>
                <w:sz w:val="17"/>
              </w:rPr>
              <w:t>2</w:t>
            </w:r>
          </w:p>
        </w:tc>
        <w:tc>
          <w:tcPr>
            <w:tcW w:type="dxa" w:w="847"/>
            <w:vAlign w:val="center"/>
          </w:tcPr>
          <w:p>
            <w:pPr>
              <w:spacing w:line="240" w:lineRule="auto"/>
            </w:pPr>
            <w:r>
              <w:rPr>
                <w:rFonts w:ascii="Times New Roman" w:hAnsi="Times New Roman"/>
                <w:sz w:val="17"/>
              </w:rPr>
              <w:t>Cancelled</w:t>
            </w:r>
          </w:p>
        </w:tc>
        <w:tc>
          <w:tcPr>
            <w:tcW w:type="dxa" w:w="847"/>
            <w:vAlign w:val="center"/>
          </w:tcPr>
          <w:p>
            <w:pPr>
              <w:spacing w:line="240" w:lineRule="auto"/>
            </w:pPr>
            <w:r>
              <w:rPr>
                <w:rFonts w:ascii="Times New Roman" w:hAnsi="Times New Roman"/>
                <w:sz w:val="17"/>
              </w:rPr>
              <w:t>0.0</w:t>
            </w:r>
          </w:p>
        </w:tc>
      </w:tr>
      <w:tr>
        <w:tc>
          <w:tcPr>
            <w:tcW w:type="dxa" w:w="847"/>
            <w:vAlign w:val="center"/>
          </w:tcPr>
          <w:p>
            <w:pPr>
              <w:spacing w:line="240" w:lineRule="auto"/>
            </w:pPr>
            <w:r>
              <w:rPr>
                <w:rFonts w:ascii="Times New Roman" w:hAnsi="Times New Roman"/>
                <w:sz w:val="17"/>
              </w:rPr>
              <w:t>BK000006</w:t>
            </w:r>
          </w:p>
        </w:tc>
        <w:tc>
          <w:tcPr>
            <w:tcW w:type="dxa" w:w="847"/>
            <w:vAlign w:val="center"/>
          </w:tcPr>
          <w:p>
            <w:pPr>
              <w:spacing w:line="240" w:lineRule="auto"/>
            </w:pPr>
            <w:r>
              <w:rPr>
                <w:rFonts w:ascii="Times New Roman" w:hAnsi="Times New Roman"/>
                <w:sz w:val="17"/>
              </w:rPr>
              <w:t>Rohan Roy</w:t>
            </w:r>
          </w:p>
        </w:tc>
        <w:tc>
          <w:tcPr>
            <w:tcW w:type="dxa" w:w="847"/>
            <w:vAlign w:val="center"/>
          </w:tcPr>
          <w:p>
            <w:pPr>
              <w:spacing w:line="240" w:lineRule="auto"/>
            </w:pPr>
            <w:r>
              <w:rPr>
                <w:rFonts w:ascii="Times New Roman" w:hAnsi="Times New Roman"/>
                <w:sz w:val="17"/>
              </w:rPr>
              <w:t>65</w:t>
            </w:r>
          </w:p>
        </w:tc>
        <w:tc>
          <w:tcPr>
            <w:tcW w:type="dxa" w:w="847"/>
            <w:vAlign w:val="center"/>
          </w:tcPr>
          <w:p>
            <w:pPr>
              <w:spacing w:line="240" w:lineRule="auto"/>
            </w:pPr>
            <w:r>
              <w:rPr>
                <w:rFonts w:ascii="Times New Roman" w:hAnsi="Times New Roman"/>
                <w:sz w:val="17"/>
              </w:rPr>
              <w:t>Bus</w:t>
            </w:r>
          </w:p>
        </w:tc>
        <w:tc>
          <w:tcPr>
            <w:tcW w:type="dxa" w:w="847"/>
            <w:vAlign w:val="center"/>
          </w:tcPr>
          <w:p>
            <w:pPr>
              <w:spacing w:line="240" w:lineRule="auto"/>
            </w:pPr>
            <w:r>
              <w:rPr>
                <w:rFonts w:ascii="Times New Roman" w:hAnsi="Times New Roman"/>
                <w:sz w:val="17"/>
              </w:rPr>
              <w:t>Lucknow</w:t>
            </w:r>
          </w:p>
        </w:tc>
        <w:tc>
          <w:tcPr>
            <w:tcW w:type="dxa" w:w="847"/>
            <w:vAlign w:val="center"/>
          </w:tcPr>
          <w:p>
            <w:pPr>
              <w:spacing w:line="240" w:lineRule="auto"/>
            </w:pPr>
            <w:r>
              <w:rPr>
                <w:rFonts w:ascii="Times New Roman" w:hAnsi="Times New Roman"/>
                <w:sz w:val="17"/>
              </w:rPr>
              <w:t>Kolkata</w:t>
            </w:r>
          </w:p>
        </w:tc>
        <w:tc>
          <w:tcPr>
            <w:tcW w:type="dxa" w:w="847"/>
            <w:vAlign w:val="center"/>
          </w:tcPr>
          <w:p>
            <w:pPr>
              <w:spacing w:line="240" w:lineRule="auto"/>
            </w:pPr>
            <w:r>
              <w:rPr>
                <w:rFonts w:ascii="Times New Roman" w:hAnsi="Times New Roman"/>
                <w:sz w:val="17"/>
              </w:rPr>
              <w:t>2025-05-21</w:t>
            </w:r>
          </w:p>
        </w:tc>
        <w:tc>
          <w:tcPr>
            <w:tcW w:type="dxa" w:w="847"/>
            <w:vAlign w:val="center"/>
          </w:tcPr>
          <w:p>
            <w:pPr>
              <w:spacing w:line="240" w:lineRule="auto"/>
            </w:pPr>
            <w:r>
              <w:rPr>
                <w:rFonts w:ascii="Times New Roman" w:hAnsi="Times New Roman"/>
                <w:sz w:val="17"/>
              </w:rPr>
              <w:t>1462.57</w:t>
            </w:r>
          </w:p>
        </w:tc>
        <w:tc>
          <w:tcPr>
            <w:tcW w:type="dxa" w:w="847"/>
            <w:vAlign w:val="center"/>
          </w:tcPr>
          <w:p>
            <w:pPr>
              <w:spacing w:line="240" w:lineRule="auto"/>
            </w:pPr>
            <w:r>
              <w:rPr>
                <w:rFonts w:ascii="Times New Roman" w:hAnsi="Times New Roman"/>
                <w:sz w:val="17"/>
              </w:rPr>
              <w:t>1</w:t>
            </w:r>
          </w:p>
        </w:tc>
        <w:tc>
          <w:tcPr>
            <w:tcW w:type="dxa" w:w="847"/>
            <w:vAlign w:val="center"/>
          </w:tcPr>
          <w:p>
            <w:pPr>
              <w:spacing w:line="240" w:lineRule="auto"/>
            </w:pPr>
            <w:r>
              <w:rPr>
                <w:rFonts w:ascii="Times New Roman" w:hAnsi="Times New Roman"/>
                <w:sz w:val="17"/>
              </w:rPr>
              <w:t>Completed</w:t>
            </w:r>
          </w:p>
        </w:tc>
        <w:tc>
          <w:tcPr>
            <w:tcW w:type="dxa" w:w="847"/>
            <w:vAlign w:val="center"/>
          </w:tcPr>
          <w:p>
            <w:pPr>
              <w:spacing w:line="240" w:lineRule="auto"/>
            </w:pPr>
            <w:r>
              <w:rPr>
                <w:rFonts w:ascii="Times New Roman" w:hAnsi="Times New Roman"/>
                <w:sz w:val="17"/>
              </w:rPr>
              <w:t>1462.57</w:t>
            </w:r>
          </w:p>
        </w:tc>
      </w:tr>
      <w:tr>
        <w:tc>
          <w:tcPr>
            <w:tcW w:type="dxa" w:w="847"/>
            <w:vAlign w:val="center"/>
          </w:tcPr>
          <w:p>
            <w:pPr>
              <w:spacing w:line="240" w:lineRule="auto"/>
            </w:pPr>
            <w:r>
              <w:rPr>
                <w:rFonts w:ascii="Times New Roman" w:hAnsi="Times New Roman"/>
                <w:sz w:val="17"/>
              </w:rPr>
              <w:t>BK000007</w:t>
            </w:r>
          </w:p>
        </w:tc>
        <w:tc>
          <w:tcPr>
            <w:tcW w:type="dxa" w:w="847"/>
            <w:vAlign w:val="center"/>
          </w:tcPr>
          <w:p>
            <w:pPr>
              <w:spacing w:line="240" w:lineRule="auto"/>
            </w:pPr>
            <w:r>
              <w:rPr>
                <w:rFonts w:ascii="Times New Roman" w:hAnsi="Times New Roman"/>
                <w:sz w:val="17"/>
              </w:rPr>
              <w:t>Ishaan Roy</w:t>
            </w:r>
          </w:p>
        </w:tc>
        <w:tc>
          <w:tcPr>
            <w:tcW w:type="dxa" w:w="847"/>
            <w:vAlign w:val="center"/>
          </w:tcPr>
          <w:p>
            <w:pPr>
              <w:spacing w:line="240" w:lineRule="auto"/>
            </w:pPr>
            <w:r>
              <w:rPr>
                <w:rFonts w:ascii="Times New Roman" w:hAnsi="Times New Roman"/>
                <w:sz w:val="17"/>
              </w:rPr>
              <w:t>44</w:t>
            </w:r>
          </w:p>
        </w:tc>
        <w:tc>
          <w:tcPr>
            <w:tcW w:type="dxa" w:w="847"/>
            <w:vAlign w:val="center"/>
          </w:tcPr>
          <w:p>
            <w:pPr>
              <w:spacing w:line="240" w:lineRule="auto"/>
            </w:pPr>
            <w:r>
              <w:rPr>
                <w:rFonts w:ascii="Times New Roman" w:hAnsi="Times New Roman"/>
                <w:sz w:val="17"/>
              </w:rPr>
              <w:t>Train</w:t>
            </w:r>
          </w:p>
        </w:tc>
        <w:tc>
          <w:tcPr>
            <w:tcW w:type="dxa" w:w="847"/>
            <w:vAlign w:val="center"/>
          </w:tcPr>
          <w:p>
            <w:pPr>
              <w:spacing w:line="240" w:lineRule="auto"/>
            </w:pPr>
            <w:r>
              <w:rPr>
                <w:rFonts w:ascii="Times New Roman" w:hAnsi="Times New Roman"/>
                <w:sz w:val="17"/>
              </w:rPr>
              <w:t>Delhi</w:t>
            </w:r>
          </w:p>
        </w:tc>
        <w:tc>
          <w:tcPr>
            <w:tcW w:type="dxa" w:w="847"/>
            <w:vAlign w:val="center"/>
          </w:tcPr>
          <w:p>
            <w:pPr>
              <w:spacing w:line="240" w:lineRule="auto"/>
            </w:pPr>
            <w:r>
              <w:rPr>
                <w:rFonts w:ascii="Times New Roman" w:hAnsi="Times New Roman"/>
                <w:sz w:val="17"/>
              </w:rPr>
              <w:t>Jaipur</w:t>
            </w:r>
          </w:p>
        </w:tc>
        <w:tc>
          <w:tcPr>
            <w:tcW w:type="dxa" w:w="847"/>
            <w:vAlign w:val="center"/>
          </w:tcPr>
          <w:p>
            <w:pPr>
              <w:spacing w:line="240" w:lineRule="auto"/>
            </w:pPr>
            <w:r>
              <w:rPr>
                <w:rFonts w:ascii="Times New Roman" w:hAnsi="Times New Roman"/>
                <w:sz w:val="17"/>
              </w:rPr>
              <w:t>2025-10-18</w:t>
            </w:r>
          </w:p>
        </w:tc>
        <w:tc>
          <w:tcPr>
            <w:tcW w:type="dxa" w:w="847"/>
            <w:vAlign w:val="center"/>
          </w:tcPr>
          <w:p>
            <w:pPr>
              <w:spacing w:line="240" w:lineRule="auto"/>
            </w:pPr>
            <w:r>
              <w:rPr>
                <w:rFonts w:ascii="Times New Roman" w:hAnsi="Times New Roman"/>
                <w:sz w:val="17"/>
              </w:rPr>
              <w:t>982.56</w:t>
            </w:r>
          </w:p>
        </w:tc>
        <w:tc>
          <w:tcPr>
            <w:tcW w:type="dxa" w:w="847"/>
            <w:vAlign w:val="center"/>
          </w:tcPr>
          <w:p>
            <w:pPr>
              <w:spacing w:line="240" w:lineRule="auto"/>
            </w:pPr>
            <w:r>
              <w:rPr>
                <w:rFonts w:ascii="Times New Roman" w:hAnsi="Times New Roman"/>
                <w:sz w:val="17"/>
              </w:rPr>
              <w:t>5</w:t>
            </w:r>
          </w:p>
        </w:tc>
        <w:tc>
          <w:tcPr>
            <w:tcW w:type="dxa" w:w="847"/>
            <w:vAlign w:val="center"/>
          </w:tcPr>
          <w:p>
            <w:pPr>
              <w:spacing w:line="240" w:lineRule="auto"/>
            </w:pPr>
            <w:r>
              <w:rPr>
                <w:rFonts w:ascii="Times New Roman" w:hAnsi="Times New Roman"/>
                <w:sz w:val="17"/>
              </w:rPr>
              <w:t>Completed</w:t>
            </w:r>
          </w:p>
        </w:tc>
        <w:tc>
          <w:tcPr>
            <w:tcW w:type="dxa" w:w="847"/>
            <w:vAlign w:val="center"/>
          </w:tcPr>
          <w:p>
            <w:pPr>
              <w:spacing w:line="240" w:lineRule="auto"/>
            </w:pPr>
            <w:r>
              <w:rPr>
                <w:rFonts w:ascii="Times New Roman" w:hAnsi="Times New Roman"/>
                <w:sz w:val="17"/>
              </w:rPr>
              <w:t>4912.8</w:t>
            </w:r>
          </w:p>
        </w:tc>
      </w:tr>
      <w:tr>
        <w:tc>
          <w:tcPr>
            <w:tcW w:type="dxa" w:w="847"/>
            <w:vAlign w:val="center"/>
          </w:tcPr>
          <w:p>
            <w:pPr>
              <w:spacing w:line="240" w:lineRule="auto"/>
            </w:pPr>
            <w:r>
              <w:rPr>
                <w:rFonts w:ascii="Times New Roman" w:hAnsi="Times New Roman"/>
                <w:sz w:val="17"/>
              </w:rPr>
              <w:t>BK000008</w:t>
            </w:r>
          </w:p>
        </w:tc>
        <w:tc>
          <w:tcPr>
            <w:tcW w:type="dxa" w:w="847"/>
            <w:vAlign w:val="center"/>
          </w:tcPr>
          <w:p>
            <w:pPr>
              <w:spacing w:line="240" w:lineRule="auto"/>
            </w:pPr>
            <w:r>
              <w:rPr>
                <w:rFonts w:ascii="Times New Roman" w:hAnsi="Times New Roman"/>
                <w:sz w:val="17"/>
              </w:rPr>
              <w:t>Ananya Verma</w:t>
            </w:r>
          </w:p>
        </w:tc>
        <w:tc>
          <w:tcPr>
            <w:tcW w:type="dxa" w:w="847"/>
            <w:vAlign w:val="center"/>
          </w:tcPr>
          <w:p>
            <w:pPr>
              <w:spacing w:line="240" w:lineRule="auto"/>
            </w:pPr>
            <w:r>
              <w:rPr>
                <w:rFonts w:ascii="Times New Roman" w:hAnsi="Times New Roman"/>
                <w:sz w:val="17"/>
              </w:rPr>
              <w:t>17</w:t>
            </w:r>
          </w:p>
        </w:tc>
        <w:tc>
          <w:tcPr>
            <w:tcW w:type="dxa" w:w="847"/>
            <w:vAlign w:val="center"/>
          </w:tcPr>
          <w:p>
            <w:pPr>
              <w:spacing w:line="240" w:lineRule="auto"/>
            </w:pPr>
            <w:r>
              <w:rPr>
                <w:rFonts w:ascii="Times New Roman" w:hAnsi="Times New Roman"/>
                <w:sz w:val="17"/>
              </w:rPr>
              <w:t>Train</w:t>
            </w:r>
          </w:p>
        </w:tc>
        <w:tc>
          <w:tcPr>
            <w:tcW w:type="dxa" w:w="847"/>
            <w:vAlign w:val="center"/>
          </w:tcPr>
          <w:p>
            <w:pPr>
              <w:spacing w:line="240" w:lineRule="auto"/>
            </w:pPr>
            <w:r>
              <w:rPr>
                <w:rFonts w:ascii="Times New Roman" w:hAnsi="Times New Roman"/>
                <w:sz w:val="17"/>
              </w:rPr>
              <w:t>Prayagraj</w:t>
            </w:r>
          </w:p>
        </w:tc>
        <w:tc>
          <w:tcPr>
            <w:tcW w:type="dxa" w:w="847"/>
            <w:vAlign w:val="center"/>
          </w:tcPr>
          <w:p>
            <w:pPr>
              <w:spacing w:line="240" w:lineRule="auto"/>
            </w:pPr>
            <w:r>
              <w:rPr>
                <w:rFonts w:ascii="Times New Roman" w:hAnsi="Times New Roman"/>
                <w:sz w:val="17"/>
              </w:rPr>
              <w:t>Jaipur</w:t>
            </w:r>
          </w:p>
        </w:tc>
        <w:tc>
          <w:tcPr>
            <w:tcW w:type="dxa" w:w="847"/>
            <w:vAlign w:val="center"/>
          </w:tcPr>
          <w:p>
            <w:pPr>
              <w:spacing w:line="240" w:lineRule="auto"/>
            </w:pPr>
            <w:r>
              <w:rPr>
                <w:rFonts w:ascii="Times New Roman" w:hAnsi="Times New Roman"/>
                <w:sz w:val="17"/>
              </w:rPr>
              <w:t>2026-02-13</w:t>
            </w:r>
          </w:p>
        </w:tc>
        <w:tc>
          <w:tcPr>
            <w:tcW w:type="dxa" w:w="847"/>
            <w:vAlign w:val="center"/>
          </w:tcPr>
          <w:p>
            <w:pPr>
              <w:spacing w:line="240" w:lineRule="auto"/>
            </w:pPr>
            <w:r>
              <w:rPr>
                <w:rFonts w:ascii="Times New Roman" w:hAnsi="Times New Roman"/>
                <w:sz w:val="17"/>
              </w:rPr>
              <w:t>1395.82</w:t>
            </w:r>
          </w:p>
        </w:tc>
        <w:tc>
          <w:tcPr>
            <w:tcW w:type="dxa" w:w="847"/>
            <w:vAlign w:val="center"/>
          </w:tcPr>
          <w:p>
            <w:pPr>
              <w:spacing w:line="240" w:lineRule="auto"/>
            </w:pPr>
            <w:r>
              <w:rPr>
                <w:rFonts w:ascii="Times New Roman" w:hAnsi="Times New Roman"/>
                <w:sz w:val="17"/>
              </w:rPr>
              <w:t>5</w:t>
            </w:r>
          </w:p>
        </w:tc>
        <w:tc>
          <w:tcPr>
            <w:tcW w:type="dxa" w:w="847"/>
            <w:vAlign w:val="center"/>
          </w:tcPr>
          <w:p>
            <w:pPr>
              <w:spacing w:line="240" w:lineRule="auto"/>
            </w:pPr>
            <w:r>
              <w:rPr>
                <w:rFonts w:ascii="Times New Roman" w:hAnsi="Times New Roman"/>
                <w:sz w:val="17"/>
              </w:rPr>
              <w:t>Cancelled</w:t>
            </w:r>
          </w:p>
        </w:tc>
        <w:tc>
          <w:tcPr>
            <w:tcW w:type="dxa" w:w="847"/>
            <w:vAlign w:val="center"/>
          </w:tcPr>
          <w:p>
            <w:pPr>
              <w:spacing w:line="240" w:lineRule="auto"/>
            </w:pPr>
            <w:r>
              <w:rPr>
                <w:rFonts w:ascii="Times New Roman" w:hAnsi="Times New Roman"/>
                <w:sz w:val="17"/>
              </w:rPr>
              <w:t>0.0</w:t>
            </w:r>
          </w:p>
        </w:tc>
      </w:tr>
    </w:tbl>
    <w:p/>
    <w:p>
      <w:pPr>
        <w:pStyle w:val="Heading1"/>
      </w:pPr>
      <w:r>
        <w:t>Appendix D: Test Cases and Sample Execution</w:t>
      </w:r>
    </w:p>
    <w:tbl>
      <w:tblPr>
        <w:tblStyle w:val="TableGrid"/>
        <w:tblW w:type="auto" w:w="0"/>
        <w:jc w:val="center"/>
        <w:tblLook w:firstColumn="1" w:firstRow="1" w:lastColumn="0" w:lastRow="0" w:noHBand="0" w:noVBand="1" w:val="04A0"/>
      </w:tblPr>
      <w:tblGrid>
        <w:gridCol w:w="3106"/>
        <w:gridCol w:w="3106"/>
        <w:gridCol w:w="3106"/>
      </w:tblGrid>
      <w:tr>
        <w:trPr>
          <w:tblHeader w:val="true"/>
        </w:trPr>
        <w:tc>
          <w:tcPr>
            <w:tcW w:type="dxa" w:w="3106"/>
            <w:shd w:fill="D9EAF7"/>
          </w:tcPr>
          <w:p>
            <w:r>
              <w:rPr>
                <w:b/>
                <w:sz w:val="18"/>
              </w:rPr>
              <w:t>Test</w:t>
            </w:r>
          </w:p>
        </w:tc>
        <w:tc>
          <w:tcPr>
            <w:tcW w:type="dxa" w:w="3106"/>
            <w:shd w:fill="D9EAF7"/>
          </w:tcPr>
          <w:p>
            <w:r>
              <w:rPr>
                <w:b/>
                <w:sz w:val="18"/>
              </w:rPr>
              <w:t>Expected</w:t>
            </w:r>
          </w:p>
        </w:tc>
        <w:tc>
          <w:tcPr>
            <w:tcW w:type="dxa" w:w="3106"/>
            <w:shd w:fill="D9EAF7"/>
          </w:tcPr>
          <w:p>
            <w:r>
              <w:rPr>
                <w:b/>
                <w:sz w:val="18"/>
              </w:rPr>
              <w:t>Actual status</w:t>
            </w:r>
          </w:p>
        </w:tc>
      </w:tr>
      <w:tr>
        <w:tc>
          <w:tcPr>
            <w:tcW w:type="dxa" w:w="3106"/>
            <w:vAlign w:val="center"/>
          </w:tcPr>
          <w:p>
            <w:pPr>
              <w:spacing w:line="240" w:lineRule="auto"/>
            </w:pPr>
            <w:r>
              <w:rPr>
                <w:rFonts w:ascii="Times New Roman" w:hAnsi="Times New Roman"/>
                <w:sz w:val="17"/>
              </w:rPr>
              <w:t>Seed reproducibility</w:t>
            </w:r>
          </w:p>
        </w:tc>
        <w:tc>
          <w:tcPr>
            <w:tcW w:type="dxa" w:w="3106"/>
            <w:vAlign w:val="center"/>
          </w:tcPr>
          <w:p>
            <w:pPr>
              <w:spacing w:line="240" w:lineRule="auto"/>
            </w:pPr>
            <w:r>
              <w:rPr>
                <w:rFonts w:ascii="Times New Roman" w:hAnsi="Times New Roman"/>
                <w:sz w:val="17"/>
              </w:rPr>
              <w:t>Same seed, same data</w:t>
            </w:r>
          </w:p>
        </w:tc>
        <w:tc>
          <w:tcPr>
            <w:tcW w:type="dxa" w:w="3106"/>
            <w:vAlign w:val="center"/>
          </w:tcPr>
          <w:p>
            <w:pPr>
              <w:spacing w:line="240" w:lineRule="auto"/>
            </w:pPr>
            <w:r>
              <w:rPr>
                <w:rFonts w:ascii="Times New Roman" w:hAnsi="Times New Roman"/>
                <w:sz w:val="17"/>
              </w:rPr>
              <w:t>PASS</w:t>
            </w:r>
          </w:p>
        </w:tc>
      </w:tr>
      <w:tr>
        <w:tc>
          <w:tcPr>
            <w:tcW w:type="dxa" w:w="3106"/>
            <w:vAlign w:val="center"/>
          </w:tcPr>
          <w:p>
            <w:pPr>
              <w:spacing w:line="240" w:lineRule="auto"/>
            </w:pPr>
            <w:r>
              <w:rPr>
                <w:rFonts w:ascii="Times New Roman" w:hAnsi="Times New Roman"/>
                <w:sz w:val="17"/>
              </w:rPr>
              <w:t>Duplicate handling</w:t>
            </w:r>
          </w:p>
        </w:tc>
        <w:tc>
          <w:tcPr>
            <w:tcW w:type="dxa" w:w="3106"/>
            <w:vAlign w:val="center"/>
          </w:tcPr>
          <w:p>
            <w:pPr>
              <w:spacing w:line="240" w:lineRule="auto"/>
            </w:pPr>
            <w:r>
              <w:rPr>
                <w:rFonts w:ascii="Times New Roman" w:hAnsi="Times New Roman"/>
                <w:sz w:val="17"/>
              </w:rPr>
              <w:t>Only exact examples removed</w:t>
            </w:r>
          </w:p>
        </w:tc>
        <w:tc>
          <w:tcPr>
            <w:tcW w:type="dxa" w:w="3106"/>
            <w:vAlign w:val="center"/>
          </w:tcPr>
          <w:p>
            <w:pPr>
              <w:spacing w:line="240" w:lineRule="auto"/>
            </w:pPr>
            <w:r>
              <w:rPr>
                <w:rFonts w:ascii="Times New Roman" w:hAnsi="Times New Roman"/>
                <w:sz w:val="17"/>
              </w:rPr>
              <w:t>PASS</w:t>
            </w:r>
          </w:p>
        </w:tc>
      </w:tr>
      <w:tr>
        <w:tc>
          <w:tcPr>
            <w:tcW w:type="dxa" w:w="3106"/>
            <w:vAlign w:val="center"/>
          </w:tcPr>
          <w:p>
            <w:pPr>
              <w:spacing w:line="240" w:lineRule="auto"/>
            </w:pPr>
            <w:r>
              <w:rPr>
                <w:rFonts w:ascii="Times New Roman" w:hAnsi="Times New Roman"/>
                <w:sz w:val="17"/>
              </w:rPr>
              <w:t>Revenue status filter</w:t>
            </w:r>
          </w:p>
        </w:tc>
        <w:tc>
          <w:tcPr>
            <w:tcW w:type="dxa" w:w="3106"/>
            <w:vAlign w:val="center"/>
          </w:tcPr>
          <w:p>
            <w:pPr>
              <w:spacing w:line="240" w:lineRule="auto"/>
            </w:pPr>
            <w:r>
              <w:rPr>
                <w:rFonts w:ascii="Times New Roman" w:hAnsi="Times New Roman"/>
                <w:sz w:val="17"/>
              </w:rPr>
              <w:t>Cancelled/Pending count zero</w:t>
            </w:r>
          </w:p>
        </w:tc>
        <w:tc>
          <w:tcPr>
            <w:tcW w:type="dxa" w:w="3106"/>
            <w:vAlign w:val="center"/>
          </w:tcPr>
          <w:p>
            <w:pPr>
              <w:spacing w:line="240" w:lineRule="auto"/>
            </w:pPr>
            <w:r>
              <w:rPr>
                <w:rFonts w:ascii="Times New Roman" w:hAnsi="Times New Roman"/>
                <w:sz w:val="17"/>
              </w:rPr>
              <w:t>PASS</w:t>
            </w:r>
          </w:p>
        </w:tc>
      </w:tr>
      <w:tr>
        <w:tc>
          <w:tcPr>
            <w:tcW w:type="dxa" w:w="3106"/>
            <w:vAlign w:val="center"/>
          </w:tcPr>
          <w:p>
            <w:pPr>
              <w:spacing w:line="240" w:lineRule="auto"/>
            </w:pPr>
            <w:r>
              <w:rPr>
                <w:rFonts w:ascii="Times New Roman" w:hAnsi="Times New Roman"/>
                <w:sz w:val="17"/>
              </w:rPr>
              <w:t>Missing-value treatment</w:t>
            </w:r>
          </w:p>
        </w:tc>
        <w:tc>
          <w:tcPr>
            <w:tcW w:type="dxa" w:w="3106"/>
            <w:vAlign w:val="center"/>
          </w:tcPr>
          <w:p>
            <w:pPr>
              <w:spacing w:line="240" w:lineRule="auto"/>
            </w:pPr>
            <w:r>
              <w:rPr>
                <w:rFonts w:ascii="Times New Roman" w:hAnsi="Times New Roman"/>
                <w:sz w:val="17"/>
              </w:rPr>
              <w:t>Selected fields are complete</w:t>
            </w:r>
          </w:p>
        </w:tc>
        <w:tc>
          <w:tcPr>
            <w:tcW w:type="dxa" w:w="3106"/>
            <w:vAlign w:val="center"/>
          </w:tcPr>
          <w:p>
            <w:pPr>
              <w:spacing w:line="240" w:lineRule="auto"/>
            </w:pPr>
            <w:r>
              <w:rPr>
                <w:rFonts w:ascii="Times New Roman" w:hAnsi="Times New Roman"/>
                <w:sz w:val="17"/>
              </w:rPr>
              <w:t>PASS</w:t>
            </w:r>
          </w:p>
        </w:tc>
      </w:tr>
      <w:tr>
        <w:tc>
          <w:tcPr>
            <w:tcW w:type="dxa" w:w="3106"/>
            <w:vAlign w:val="center"/>
          </w:tcPr>
          <w:p>
            <w:pPr>
              <w:spacing w:line="240" w:lineRule="auto"/>
            </w:pPr>
            <w:r>
              <w:rPr>
                <w:rFonts w:ascii="Times New Roman" w:hAnsi="Times New Roman"/>
                <w:sz w:val="17"/>
              </w:rPr>
              <w:t>Missing file</w:t>
            </w:r>
          </w:p>
        </w:tc>
        <w:tc>
          <w:tcPr>
            <w:tcW w:type="dxa" w:w="3106"/>
            <w:vAlign w:val="center"/>
          </w:tcPr>
          <w:p>
            <w:pPr>
              <w:spacing w:line="240" w:lineRule="auto"/>
            </w:pPr>
            <w:r>
              <w:rPr>
                <w:rFonts w:ascii="Times New Roman" w:hAnsi="Times New Roman"/>
                <w:sz w:val="17"/>
              </w:rPr>
              <w:t>FileNotFoundError</w:t>
            </w:r>
          </w:p>
        </w:tc>
        <w:tc>
          <w:tcPr>
            <w:tcW w:type="dxa" w:w="3106"/>
            <w:vAlign w:val="center"/>
          </w:tcPr>
          <w:p>
            <w:pPr>
              <w:spacing w:line="240" w:lineRule="auto"/>
            </w:pPr>
            <w:r>
              <w:rPr>
                <w:rFonts w:ascii="Times New Roman" w:hAnsi="Times New Roman"/>
                <w:sz w:val="17"/>
              </w:rPr>
              <w:t>PASS</w:t>
            </w:r>
          </w:p>
        </w:tc>
      </w:tr>
      <w:tr>
        <w:tc>
          <w:tcPr>
            <w:tcW w:type="dxa" w:w="3106"/>
            <w:vAlign w:val="center"/>
          </w:tcPr>
          <w:p>
            <w:pPr>
              <w:spacing w:line="240" w:lineRule="auto"/>
            </w:pPr>
            <w:r>
              <w:rPr>
                <w:rFonts w:ascii="Times New Roman" w:hAnsi="Times New Roman"/>
                <w:sz w:val="17"/>
              </w:rPr>
              <w:t>Required schema</w:t>
            </w:r>
          </w:p>
        </w:tc>
        <w:tc>
          <w:tcPr>
            <w:tcW w:type="dxa" w:w="3106"/>
            <w:vAlign w:val="center"/>
          </w:tcPr>
          <w:p>
            <w:pPr>
              <w:spacing w:line="240" w:lineRule="auto"/>
            </w:pPr>
            <w:r>
              <w:rPr>
                <w:rFonts w:ascii="Times New Roman" w:hAnsi="Times New Roman"/>
                <w:sz w:val="17"/>
              </w:rPr>
              <w:t>ValueError</w:t>
            </w:r>
          </w:p>
        </w:tc>
        <w:tc>
          <w:tcPr>
            <w:tcW w:type="dxa" w:w="3106"/>
            <w:vAlign w:val="center"/>
          </w:tcPr>
          <w:p>
            <w:pPr>
              <w:spacing w:line="240" w:lineRule="auto"/>
            </w:pPr>
            <w:r>
              <w:rPr>
                <w:rFonts w:ascii="Times New Roman" w:hAnsi="Times New Roman"/>
                <w:sz w:val="17"/>
              </w:rPr>
              <w:t>PASS</w:t>
            </w:r>
          </w:p>
        </w:tc>
      </w:tr>
    </w:tbl>
    <w:p/>
    <w:p>
      <w:pPr>
        <w:jc w:val="both"/>
      </w:pPr>
      <w:r>
        <w:t>Sample command: python -m src.main. Sample measures from this execution are listed in Chapter 7 and in outputs/execution_summary.txt. Rerunning with the fixed seed should reproduce the default synthetic sample and its calculated results.</w:t>
      </w:r>
    </w:p>
    <w:p>
      <w:pPr>
        <w:pStyle w:val="Heading1"/>
      </w:pPr>
      <w:r>
        <w:t>Appendix E: Glossary</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4658"/>
            <w:shd w:fill="D9EAF7"/>
          </w:tcPr>
          <w:p>
            <w:r>
              <w:rPr>
                <w:b/>
                <w:sz w:val="18"/>
              </w:rPr>
              <w:t>Term</w:t>
            </w:r>
          </w:p>
        </w:tc>
        <w:tc>
          <w:tcPr>
            <w:tcW w:type="dxa" w:w="4658"/>
            <w:shd w:fill="D9EAF7"/>
          </w:tcPr>
          <w:p>
            <w:r>
              <w:rPr>
                <w:b/>
                <w:sz w:val="18"/>
              </w:rPr>
              <w:t>Simple meaning</w:t>
            </w:r>
          </w:p>
        </w:tc>
      </w:tr>
      <w:tr>
        <w:tc>
          <w:tcPr>
            <w:tcW w:type="dxa" w:w="4658"/>
            <w:vAlign w:val="center"/>
          </w:tcPr>
          <w:p>
            <w:pPr>
              <w:spacing w:line="240" w:lineRule="auto"/>
            </w:pPr>
            <w:r>
              <w:rPr>
                <w:rFonts w:ascii="Times New Roman" w:hAnsi="Times New Roman"/>
                <w:sz w:val="17"/>
              </w:rPr>
              <w:t>Booking</w:t>
            </w:r>
          </w:p>
        </w:tc>
        <w:tc>
          <w:tcPr>
            <w:tcW w:type="dxa" w:w="4658"/>
            <w:vAlign w:val="center"/>
          </w:tcPr>
          <w:p>
            <w:pPr>
              <w:spacing w:line="240" w:lineRule="auto"/>
            </w:pPr>
            <w:r>
              <w:rPr>
                <w:rFonts w:ascii="Times New Roman" w:hAnsi="Times New Roman"/>
                <w:sz w:val="17"/>
              </w:rPr>
              <w:t>One transaction record identified by Booking_ID.</w:t>
            </w:r>
          </w:p>
        </w:tc>
      </w:tr>
      <w:tr>
        <w:tc>
          <w:tcPr>
            <w:tcW w:type="dxa" w:w="4658"/>
            <w:vAlign w:val="center"/>
          </w:tcPr>
          <w:p>
            <w:pPr>
              <w:spacing w:line="240" w:lineRule="auto"/>
            </w:pPr>
            <w:r>
              <w:rPr>
                <w:rFonts w:ascii="Times New Roman" w:hAnsi="Times New Roman"/>
                <w:sz w:val="17"/>
              </w:rPr>
              <w:t>Ticket count</w:t>
            </w:r>
          </w:p>
        </w:tc>
        <w:tc>
          <w:tcPr>
            <w:tcW w:type="dxa" w:w="4658"/>
            <w:vAlign w:val="center"/>
          </w:tcPr>
          <w:p>
            <w:pPr>
              <w:spacing w:line="240" w:lineRule="auto"/>
            </w:pPr>
            <w:r>
              <w:rPr>
                <w:rFonts w:ascii="Times New Roman" w:hAnsi="Times New Roman"/>
                <w:sz w:val="17"/>
              </w:rPr>
              <w:t>The sum of Number_of_Tickets across records; not the number of transactions.</w:t>
            </w:r>
          </w:p>
        </w:tc>
      </w:tr>
      <w:tr>
        <w:tc>
          <w:tcPr>
            <w:tcW w:type="dxa" w:w="4658"/>
            <w:vAlign w:val="center"/>
          </w:tcPr>
          <w:p>
            <w:pPr>
              <w:spacing w:line="240" w:lineRule="auto"/>
            </w:pPr>
            <w:r>
              <w:rPr>
                <w:rFonts w:ascii="Times New Roman" w:hAnsi="Times New Roman"/>
                <w:sz w:val="17"/>
              </w:rPr>
              <w:t>Exact duplicate</w:t>
            </w:r>
          </w:p>
        </w:tc>
        <w:tc>
          <w:tcPr>
            <w:tcW w:type="dxa" w:w="4658"/>
            <w:vAlign w:val="center"/>
          </w:tcPr>
          <w:p>
            <w:pPr>
              <w:spacing w:line="240" w:lineRule="auto"/>
            </w:pPr>
            <w:r>
              <w:rPr>
                <w:rFonts w:ascii="Times New Roman" w:hAnsi="Times New Roman"/>
                <w:sz w:val="17"/>
              </w:rPr>
              <w:t>A row identical across all required raw fields.</w:t>
            </w:r>
          </w:p>
        </w:tc>
      </w:tr>
      <w:tr>
        <w:tc>
          <w:tcPr>
            <w:tcW w:type="dxa" w:w="4658"/>
            <w:vAlign w:val="center"/>
          </w:tcPr>
          <w:p>
            <w:pPr>
              <w:spacing w:line="240" w:lineRule="auto"/>
            </w:pPr>
            <w:r>
              <w:rPr>
                <w:rFonts w:ascii="Times New Roman" w:hAnsi="Times New Roman"/>
                <w:sz w:val="17"/>
              </w:rPr>
              <w:t>Feature engineering</w:t>
            </w:r>
          </w:p>
        </w:tc>
        <w:tc>
          <w:tcPr>
            <w:tcW w:type="dxa" w:w="4658"/>
            <w:vAlign w:val="center"/>
          </w:tcPr>
          <w:p>
            <w:pPr>
              <w:spacing w:line="240" w:lineRule="auto"/>
            </w:pPr>
            <w:r>
              <w:rPr>
                <w:rFonts w:ascii="Times New Roman" w:hAnsi="Times New Roman"/>
                <w:sz w:val="17"/>
              </w:rPr>
              <w:t>Creating useful analysis columns from existing fields.</w:t>
            </w:r>
          </w:p>
        </w:tc>
      </w:tr>
      <w:tr>
        <w:tc>
          <w:tcPr>
            <w:tcW w:type="dxa" w:w="4658"/>
            <w:vAlign w:val="center"/>
          </w:tcPr>
          <w:p>
            <w:pPr>
              <w:spacing w:line="240" w:lineRule="auto"/>
            </w:pPr>
            <w:r>
              <w:rPr>
                <w:rFonts w:ascii="Times New Roman" w:hAnsi="Times New Roman"/>
                <w:sz w:val="17"/>
              </w:rPr>
              <w:t>Imputation</w:t>
            </w:r>
          </w:p>
        </w:tc>
        <w:tc>
          <w:tcPr>
            <w:tcW w:type="dxa" w:w="4658"/>
            <w:vAlign w:val="center"/>
          </w:tcPr>
          <w:p>
            <w:pPr>
              <w:spacing w:line="240" w:lineRule="auto"/>
            </w:pPr>
            <w:r>
              <w:rPr>
                <w:rFonts w:ascii="Times New Roman" w:hAnsi="Times New Roman"/>
                <w:sz w:val="17"/>
              </w:rPr>
              <w:t>Filling a missing value using a documented rule.</w:t>
            </w:r>
          </w:p>
        </w:tc>
      </w:tr>
      <w:tr>
        <w:tc>
          <w:tcPr>
            <w:tcW w:type="dxa" w:w="4658"/>
            <w:vAlign w:val="center"/>
          </w:tcPr>
          <w:p>
            <w:pPr>
              <w:spacing w:line="240" w:lineRule="auto"/>
            </w:pPr>
            <w:r>
              <w:rPr>
                <w:rFonts w:ascii="Times New Roman" w:hAnsi="Times New Roman"/>
                <w:sz w:val="17"/>
              </w:rPr>
              <w:t>Recognized revenue</w:t>
            </w:r>
          </w:p>
        </w:tc>
        <w:tc>
          <w:tcPr>
            <w:tcW w:type="dxa" w:w="4658"/>
            <w:vAlign w:val="center"/>
          </w:tcPr>
          <w:p>
            <w:pPr>
              <w:spacing w:line="240" w:lineRule="auto"/>
            </w:pPr>
            <w:r>
              <w:rPr>
                <w:rFonts w:ascii="Times New Roman" w:hAnsi="Times New Roman"/>
                <w:sz w:val="17"/>
              </w:rPr>
              <w:t>The project-defined amount counted for eligible booking statuses.</w:t>
            </w:r>
          </w:p>
        </w:tc>
      </w:tr>
      <w:tr>
        <w:tc>
          <w:tcPr>
            <w:tcW w:type="dxa" w:w="4658"/>
            <w:vAlign w:val="center"/>
          </w:tcPr>
          <w:p>
            <w:pPr>
              <w:spacing w:line="240" w:lineRule="auto"/>
            </w:pPr>
            <w:r>
              <w:rPr>
                <w:rFonts w:ascii="Times New Roman" w:hAnsi="Times New Roman"/>
                <w:sz w:val="17"/>
              </w:rPr>
              <w:t>Synthetic data</w:t>
            </w:r>
          </w:p>
        </w:tc>
        <w:tc>
          <w:tcPr>
            <w:tcW w:type="dxa" w:w="4658"/>
            <w:vAlign w:val="center"/>
          </w:tcPr>
          <w:p>
            <w:pPr>
              <w:spacing w:line="240" w:lineRule="auto"/>
            </w:pPr>
            <w:r>
              <w:rPr>
                <w:rFonts w:ascii="Times New Roman" w:hAnsi="Times New Roman"/>
                <w:sz w:val="17"/>
              </w:rPr>
              <w:t>Artificially generated records that do not describe actual people or transactions.</w:t>
            </w:r>
          </w:p>
        </w:tc>
      </w:tr>
      <w:tr>
        <w:tc>
          <w:tcPr>
            <w:tcW w:type="dxa" w:w="4658"/>
            <w:vAlign w:val="center"/>
          </w:tcPr>
          <w:p>
            <w:pPr>
              <w:spacing w:line="240" w:lineRule="auto"/>
            </w:pPr>
            <w:r>
              <w:rPr>
                <w:rFonts w:ascii="Times New Roman" w:hAnsi="Times New Roman"/>
                <w:sz w:val="17"/>
              </w:rPr>
              <w:t>EDA</w:t>
            </w:r>
          </w:p>
        </w:tc>
        <w:tc>
          <w:tcPr>
            <w:tcW w:type="dxa" w:w="4658"/>
            <w:vAlign w:val="center"/>
          </w:tcPr>
          <w:p>
            <w:pPr>
              <w:spacing w:line="240" w:lineRule="auto"/>
            </w:pPr>
            <w:r>
              <w:rPr>
                <w:rFonts w:ascii="Times New Roman" w:hAnsi="Times New Roman"/>
                <w:sz w:val="17"/>
              </w:rPr>
              <w:t>Exploratory inspection using summaries and visualizations.</w:t>
            </w:r>
          </w:p>
        </w:tc>
      </w:tr>
      <w:tr>
        <w:tc>
          <w:tcPr>
            <w:tcW w:type="dxa" w:w="4658"/>
            <w:vAlign w:val="center"/>
          </w:tcPr>
          <w:p>
            <w:pPr>
              <w:spacing w:line="240" w:lineRule="auto"/>
            </w:pPr>
            <w:r>
              <w:rPr>
                <w:rFonts w:ascii="Times New Roman" w:hAnsi="Times New Roman"/>
                <w:sz w:val="17"/>
              </w:rPr>
              <w:t>DataFrame</w:t>
            </w:r>
          </w:p>
        </w:tc>
        <w:tc>
          <w:tcPr>
            <w:tcW w:type="dxa" w:w="4658"/>
            <w:vAlign w:val="center"/>
          </w:tcPr>
          <w:p>
            <w:pPr>
              <w:spacing w:line="240" w:lineRule="auto"/>
            </w:pPr>
            <w:r>
              <w:rPr>
                <w:rFonts w:ascii="Times New Roman" w:hAnsi="Times New Roman"/>
                <w:sz w:val="17"/>
              </w:rPr>
              <w:t>A labeled two-dimensional table provided by pandas.</w:t>
            </w:r>
          </w:p>
        </w:tc>
      </w:tr>
      <w:tr>
        <w:tc>
          <w:tcPr>
            <w:tcW w:type="dxa" w:w="4658"/>
            <w:vAlign w:val="center"/>
          </w:tcPr>
          <w:p>
            <w:pPr>
              <w:spacing w:line="240" w:lineRule="auto"/>
            </w:pPr>
            <w:r>
              <w:rPr>
                <w:rFonts w:ascii="Times New Roman" w:hAnsi="Times New Roman"/>
                <w:sz w:val="17"/>
              </w:rPr>
              <w:t>Percentile</w:t>
            </w:r>
          </w:p>
        </w:tc>
        <w:tc>
          <w:tcPr>
            <w:tcW w:type="dxa" w:w="4658"/>
            <w:vAlign w:val="center"/>
          </w:tcPr>
          <w:p>
            <w:pPr>
              <w:spacing w:line="240" w:lineRule="auto"/>
            </w:pPr>
            <w:r>
              <w:rPr>
                <w:rFonts w:ascii="Times New Roman" w:hAnsi="Times New Roman"/>
                <w:sz w:val="17"/>
              </w:rPr>
              <w:t>A value below which a specified percentage of observations falls.</w:t>
            </w:r>
          </w:p>
        </w:tc>
      </w:tr>
    </w:tbl>
    <w:p/>
    <w:sectPr w:rsidR="00FC693F" w:rsidRPr="0006063C" w:rsidSect="00034616">
      <w:footerReference w:type="default" r:id="rId9"/>
      <w:pgSz w:w="11909" w:h="16834"/>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BCA Final Year Project | 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Bus/Train Ticket Booking Data Analysis Using Python</dc:title>
  <dc:subject>BCA final-year project report based on synthetic records</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