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B529" w14:textId="3DAA0045" w:rsidR="00606323" w:rsidRPr="005B3AC2" w:rsidRDefault="005B3AC2" w:rsidP="005B3AC2">
      <w:pPr>
        <w:jc w:val="center"/>
        <w:rPr>
          <w:rFonts w:ascii="Verdana" w:hAnsi="Verdana"/>
          <w:b/>
          <w:bCs/>
        </w:rPr>
      </w:pPr>
      <w:r w:rsidRPr="005B3AC2">
        <w:rPr>
          <w:rFonts w:ascii="Verdana" w:hAnsi="Verdana"/>
          <w:b/>
          <w:bCs/>
        </w:rPr>
        <w:t xml:space="preserve">Details for Publication - Innovation </w:t>
      </w:r>
      <w:proofErr w:type="spellStart"/>
      <w:r w:rsidRPr="005B3AC2">
        <w:rPr>
          <w:rFonts w:ascii="Verdana" w:hAnsi="Verdana"/>
          <w:b/>
          <w:bCs/>
        </w:rPr>
        <w:t>Mahakumbha</w:t>
      </w:r>
      <w:proofErr w:type="spellEnd"/>
      <w:r w:rsidRPr="005B3AC2">
        <w:rPr>
          <w:rFonts w:ascii="Verdana" w:hAnsi="Verdana"/>
          <w:b/>
          <w:bCs/>
        </w:rPr>
        <w:t xml:space="preserve"> 2025</w:t>
      </w:r>
    </w:p>
    <w:p w14:paraId="4FA08CAD" w14:textId="77777777" w:rsidR="005B3AC2" w:rsidRPr="005B3AC2" w:rsidRDefault="005B3AC2" w:rsidP="005B3AC2">
      <w:pPr>
        <w:rPr>
          <w:rFonts w:ascii="Verdana" w:hAnsi="Verdana"/>
        </w:rPr>
      </w:pPr>
    </w:p>
    <w:p w14:paraId="7D9962D8" w14:textId="74807C8B" w:rsidR="005B3AC2" w:rsidRDefault="005B3AC2" w:rsidP="005B3AC2">
      <w:pPr>
        <w:rPr>
          <w:rFonts w:ascii="Verdana" w:hAnsi="Verdana"/>
          <w:b/>
          <w:bCs/>
        </w:rPr>
      </w:pPr>
      <w:r w:rsidRPr="005B3AC2">
        <w:rPr>
          <w:rFonts w:ascii="Verdana" w:hAnsi="Verdana"/>
          <w:b/>
          <w:bCs/>
        </w:rPr>
        <w:t>Title of the Project:</w:t>
      </w:r>
      <w:r>
        <w:rPr>
          <w:rFonts w:ascii="Verdana" w:hAnsi="Verdana"/>
          <w:b/>
          <w:bCs/>
        </w:rPr>
        <w:t xml:space="preserve">   </w:t>
      </w:r>
      <w:proofErr w:type="spellStart"/>
      <w:r>
        <w:rPr>
          <w:rFonts w:ascii="Verdana" w:hAnsi="Verdana"/>
          <w:b/>
          <w:bCs/>
        </w:rPr>
        <w:t>UniShare</w:t>
      </w:r>
      <w:proofErr w:type="spellEnd"/>
    </w:p>
    <w:p w14:paraId="0ECAFEAF" w14:textId="77777777" w:rsidR="005B3AC2" w:rsidRPr="005B3AC2" w:rsidRDefault="005B3AC2" w:rsidP="005B3AC2">
      <w:pPr>
        <w:rPr>
          <w:rFonts w:ascii="Verdana" w:hAnsi="Verdana"/>
          <w:b/>
          <w:bCs/>
        </w:rPr>
      </w:pPr>
    </w:p>
    <w:p w14:paraId="3BC6F137" w14:textId="12CB5BB6" w:rsidR="005B3AC2" w:rsidRPr="005B3AC2" w:rsidRDefault="005B3AC2" w:rsidP="005B3AC2">
      <w:pPr>
        <w:rPr>
          <w:rFonts w:ascii="Verdana" w:hAnsi="Verdana"/>
          <w:b/>
          <w:bCs/>
        </w:rPr>
      </w:pPr>
      <w:r w:rsidRPr="005B3AC2">
        <w:rPr>
          <w:rFonts w:ascii="Verdana" w:hAnsi="Verdana"/>
          <w:b/>
          <w:bCs/>
        </w:rPr>
        <w:t>Names of the Group Members:</w:t>
      </w:r>
      <w:r>
        <w:rPr>
          <w:rFonts w:ascii="Verdana" w:hAnsi="Verdana"/>
          <w:b/>
          <w:bCs/>
        </w:rPr>
        <w:t xml:space="preserve">   Snehal Patil </w:t>
      </w:r>
      <w:r>
        <w:rPr>
          <w:rFonts w:ascii="Verdana" w:hAnsi="Verdana"/>
          <w:b/>
          <w:bCs/>
        </w:rPr>
        <w:br/>
        <w:t xml:space="preserve">                                                     Shruti Pawar </w:t>
      </w:r>
    </w:p>
    <w:p w14:paraId="5938CBFB" w14:textId="55A475C5" w:rsidR="005B3AC2" w:rsidRDefault="005B3AC2" w:rsidP="005B3AC2">
      <w:pPr>
        <w:rPr>
          <w:rFonts w:ascii="Verdana" w:hAnsi="Verdana"/>
          <w:b/>
          <w:bCs/>
        </w:rPr>
      </w:pPr>
      <w:r w:rsidRPr="005B3AC2">
        <w:rPr>
          <w:rFonts w:ascii="Verdana" w:hAnsi="Verdana"/>
          <w:b/>
          <w:bCs/>
        </w:rPr>
        <w:t>Department/ College:</w:t>
      </w:r>
      <w:r>
        <w:rPr>
          <w:rFonts w:ascii="Verdana" w:hAnsi="Verdana"/>
          <w:b/>
          <w:bCs/>
        </w:rPr>
        <w:t xml:space="preserve">   Usha Mittal Institute </w:t>
      </w:r>
      <w:proofErr w:type="gramStart"/>
      <w:r>
        <w:rPr>
          <w:rFonts w:ascii="Verdana" w:hAnsi="Verdana"/>
          <w:b/>
          <w:bCs/>
        </w:rPr>
        <w:t>Of</w:t>
      </w:r>
      <w:proofErr w:type="gramEnd"/>
      <w:r>
        <w:rPr>
          <w:rFonts w:ascii="Verdana" w:hAnsi="Verdana"/>
          <w:b/>
          <w:bCs/>
        </w:rPr>
        <w:t xml:space="preserve"> Technology</w:t>
      </w:r>
    </w:p>
    <w:p w14:paraId="305A49BB" w14:textId="77777777" w:rsidR="005B3AC2" w:rsidRPr="005B3AC2" w:rsidRDefault="005B3AC2" w:rsidP="005B3AC2">
      <w:pPr>
        <w:rPr>
          <w:rFonts w:ascii="Verdana" w:hAnsi="Verdana"/>
          <w:b/>
          <w:bCs/>
        </w:rPr>
      </w:pPr>
    </w:p>
    <w:p w14:paraId="72F65125" w14:textId="556FAB5F" w:rsidR="005B3AC2" w:rsidRPr="005B3AC2" w:rsidRDefault="005B3AC2" w:rsidP="005B3AC2">
      <w:pPr>
        <w:rPr>
          <w:rFonts w:ascii="Verdana" w:hAnsi="Verdana"/>
          <w:b/>
          <w:bCs/>
        </w:rPr>
      </w:pPr>
      <w:r w:rsidRPr="005B3AC2">
        <w:rPr>
          <w:rFonts w:ascii="Verdana" w:hAnsi="Verdana"/>
          <w:b/>
          <w:bCs/>
        </w:rPr>
        <w:t>Domain:</w:t>
      </w:r>
      <w:r>
        <w:rPr>
          <w:rFonts w:ascii="Verdana" w:hAnsi="Verdana"/>
          <w:b/>
          <w:bCs/>
        </w:rPr>
        <w:t xml:space="preserve">   </w:t>
      </w:r>
      <w:r w:rsidRPr="005B3AC2">
        <w:rPr>
          <w:rFonts w:ascii="Verdana" w:hAnsi="Verdana"/>
          <w:b/>
          <w:bCs/>
        </w:rPr>
        <w:t>Education</w:t>
      </w:r>
      <w:r>
        <w:rPr>
          <w:rFonts w:ascii="Verdana" w:hAnsi="Verdana"/>
          <w:b/>
          <w:bCs/>
        </w:rPr>
        <w:t xml:space="preserve"> , Technology</w:t>
      </w:r>
    </w:p>
    <w:p w14:paraId="6E93E708" w14:textId="3B2F46E5" w:rsidR="005B3AC2" w:rsidRPr="005B3AC2" w:rsidRDefault="005B3AC2" w:rsidP="005B3AC2">
      <w:pPr>
        <w:rPr>
          <w:rFonts w:ascii="Verdana" w:hAnsi="Verdana"/>
          <w:b/>
          <w:bCs/>
        </w:rPr>
      </w:pPr>
    </w:p>
    <w:p w14:paraId="4721C2F2" w14:textId="0712BA44" w:rsidR="005B3AC2" w:rsidRPr="005B3AC2" w:rsidRDefault="005B3AC2" w:rsidP="005B3AC2">
      <w:pPr>
        <w:rPr>
          <w:rFonts w:ascii="Verdana" w:hAnsi="Verdana"/>
          <w:b/>
          <w:bCs/>
        </w:rPr>
      </w:pPr>
      <w:r w:rsidRPr="005B3AC2">
        <w:rPr>
          <w:rFonts w:ascii="Verdana" w:hAnsi="Verdana"/>
          <w:b/>
          <w:bCs/>
        </w:rPr>
        <w:t xml:space="preserve">Abstract of the Project: </w:t>
      </w:r>
      <w:r>
        <w:rPr>
          <w:rFonts w:ascii="Verdana" w:hAnsi="Verdana"/>
          <w:b/>
          <w:bCs/>
        </w:rPr>
        <w:br/>
      </w:r>
      <w:proofErr w:type="spellStart"/>
      <w:r w:rsidRPr="005B3AC2">
        <w:rPr>
          <w:rFonts w:ascii="Verdana" w:hAnsi="Verdana"/>
          <w:b/>
          <w:bCs/>
        </w:rPr>
        <w:t>UniShare</w:t>
      </w:r>
      <w:proofErr w:type="spellEnd"/>
      <w:r w:rsidRPr="005B3AC2">
        <w:rPr>
          <w:rFonts w:ascii="Verdana" w:hAnsi="Verdana"/>
          <w:b/>
          <w:bCs/>
        </w:rPr>
        <w:t>: Smart Campus Resource Sharing Platform</w:t>
      </w:r>
    </w:p>
    <w:p w14:paraId="4CB999E0" w14:textId="1FBF9403" w:rsidR="005B3AC2" w:rsidRPr="005B3AC2" w:rsidRDefault="005B3AC2" w:rsidP="005B3AC2">
      <w:pPr>
        <w:jc w:val="both"/>
        <w:rPr>
          <w:rFonts w:ascii="Verdana" w:hAnsi="Verdana"/>
        </w:rPr>
      </w:pPr>
      <w:r w:rsidRPr="005B3AC2">
        <w:rPr>
          <w:rFonts w:ascii="Verdana" w:hAnsi="Verdana"/>
        </w:rPr>
        <w:t>In today’s academic ecosystem, students often struggle to access essential learning resources such as books, lab tools, and electronic equipment for short-term use. Buying these items is expensive and unsustainable, while college libraries frequently have limited inventory or rigid borrowing policies. This creates a recurring problem that affects both affordability and accessibility in higher education.</w:t>
      </w:r>
    </w:p>
    <w:p w14:paraId="4B53BAB3" w14:textId="139E023F" w:rsidR="005B3AC2" w:rsidRPr="005B3AC2" w:rsidRDefault="005B3AC2" w:rsidP="005B3AC2">
      <w:pPr>
        <w:jc w:val="both"/>
        <w:rPr>
          <w:rFonts w:ascii="Verdana" w:hAnsi="Verdana"/>
        </w:rPr>
      </w:pPr>
      <w:proofErr w:type="spellStart"/>
      <w:r w:rsidRPr="005B3AC2">
        <w:rPr>
          <w:rFonts w:ascii="Verdana" w:hAnsi="Verdana"/>
        </w:rPr>
        <w:t>UniShare</w:t>
      </w:r>
      <w:proofErr w:type="spellEnd"/>
      <w:r w:rsidRPr="005B3AC2">
        <w:rPr>
          <w:rFonts w:ascii="Verdana" w:hAnsi="Verdana"/>
        </w:rPr>
        <w:t xml:space="preserve"> is an innovative, secure, and community-driven web platform designed to solve this challenge by enabling students to lend, borrow, or rent academic resources within their campus. The platform leverages QR-based identity verification to ensure safe and trusted exchanges between verified users, making every transaction transparent and reliable. Additionally, a smart recommendation engine suggests relevant resources to students based on their academic interests and past activity.</w:t>
      </w:r>
    </w:p>
    <w:p w14:paraId="1A8CF586" w14:textId="2FC8E57B" w:rsidR="005B3AC2" w:rsidRPr="005B3AC2" w:rsidRDefault="005B3AC2" w:rsidP="005B3AC2">
      <w:pPr>
        <w:jc w:val="both"/>
        <w:rPr>
          <w:rFonts w:ascii="Verdana" w:hAnsi="Verdana"/>
        </w:rPr>
      </w:pPr>
      <w:r w:rsidRPr="005B3AC2">
        <w:rPr>
          <w:rFonts w:ascii="Verdana" w:hAnsi="Verdana"/>
        </w:rPr>
        <w:t xml:space="preserve">Technically, </w:t>
      </w:r>
      <w:proofErr w:type="spellStart"/>
      <w:r w:rsidRPr="005B3AC2">
        <w:rPr>
          <w:rFonts w:ascii="Verdana" w:hAnsi="Verdana"/>
        </w:rPr>
        <w:t>UniShare</w:t>
      </w:r>
      <w:proofErr w:type="spellEnd"/>
      <w:r w:rsidRPr="005B3AC2">
        <w:rPr>
          <w:rFonts w:ascii="Verdana" w:hAnsi="Verdana"/>
        </w:rPr>
        <w:t xml:space="preserve"> is built using a full-stack architecture comprising HTML, CSS, JavaScript (frontend) and Node.js with Express and MongoDB (backend). It features a responsive, minimal user interface optimized for seamless usability across devices. The solution promotes sustainability and inclusivity by reducing unnecessary purchases and encouraging resource reuse, thereby minimizing waste and promoting a circular campus economy.</w:t>
      </w:r>
    </w:p>
    <w:p w14:paraId="0C99E2C5" w14:textId="49187B2C" w:rsidR="005B3AC2" w:rsidRPr="005B3AC2" w:rsidRDefault="005B3AC2" w:rsidP="005B3AC2">
      <w:pPr>
        <w:jc w:val="both"/>
        <w:rPr>
          <w:rFonts w:ascii="Verdana" w:hAnsi="Verdana"/>
        </w:rPr>
      </w:pPr>
      <w:r w:rsidRPr="005B3AC2">
        <w:rPr>
          <w:rFonts w:ascii="Verdana" w:hAnsi="Verdana"/>
        </w:rPr>
        <w:t xml:space="preserve">The initial pilot is planned for SNDT University campuses, targeting 5,000 students in the first year, with further expansion to nearby institutions such as NMIMS, </w:t>
      </w:r>
      <w:proofErr w:type="spellStart"/>
      <w:r w:rsidRPr="005B3AC2">
        <w:rPr>
          <w:rFonts w:ascii="Verdana" w:hAnsi="Verdana"/>
        </w:rPr>
        <w:t>Mithibai</w:t>
      </w:r>
      <w:proofErr w:type="spellEnd"/>
      <w:r w:rsidRPr="005B3AC2">
        <w:rPr>
          <w:rFonts w:ascii="Verdana" w:hAnsi="Verdana"/>
        </w:rPr>
        <w:t xml:space="preserve">, and Sophia College. </w:t>
      </w:r>
      <w:proofErr w:type="spellStart"/>
      <w:r w:rsidRPr="005B3AC2">
        <w:rPr>
          <w:rFonts w:ascii="Verdana" w:hAnsi="Verdana"/>
        </w:rPr>
        <w:t>UniShare</w:t>
      </w:r>
      <w:proofErr w:type="spellEnd"/>
      <w:r w:rsidRPr="005B3AC2">
        <w:rPr>
          <w:rFonts w:ascii="Verdana" w:hAnsi="Verdana"/>
        </w:rPr>
        <w:t xml:space="preserve"> also aligns with national goals of promoting sustainable development and digital innovation in education.</w:t>
      </w:r>
    </w:p>
    <w:p w14:paraId="3D582597" w14:textId="069D56A4" w:rsidR="005B3AC2" w:rsidRPr="005B3AC2" w:rsidRDefault="005B3AC2" w:rsidP="005B3AC2">
      <w:pPr>
        <w:jc w:val="both"/>
        <w:rPr>
          <w:rFonts w:ascii="Verdana" w:hAnsi="Verdana"/>
        </w:rPr>
      </w:pPr>
      <w:r w:rsidRPr="005B3AC2">
        <w:rPr>
          <w:rFonts w:ascii="Verdana" w:hAnsi="Verdana"/>
        </w:rPr>
        <w:t xml:space="preserve">By combining technology, sustainability, and peer-to-peer collaboration, </w:t>
      </w:r>
      <w:proofErr w:type="spellStart"/>
      <w:r w:rsidRPr="005B3AC2">
        <w:rPr>
          <w:rFonts w:ascii="Verdana" w:hAnsi="Verdana"/>
        </w:rPr>
        <w:t>UniShare</w:t>
      </w:r>
      <w:proofErr w:type="spellEnd"/>
      <w:r w:rsidRPr="005B3AC2">
        <w:rPr>
          <w:rFonts w:ascii="Verdana" w:hAnsi="Verdana"/>
        </w:rPr>
        <w:t xml:space="preserve"> transforms traditional campus resource sharing into an affordable, eco-friendly, and trust-based digital experience. It empowers students to help one another, reduces financial burden, and builds a culture of sharing — paving the way toward smarter, more connected, and sustainable campuses across India.</w:t>
      </w:r>
    </w:p>
    <w:sectPr w:rsidR="005B3AC2" w:rsidRPr="005B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C2"/>
    <w:rsid w:val="000C1587"/>
    <w:rsid w:val="00252486"/>
    <w:rsid w:val="003F130F"/>
    <w:rsid w:val="00512A92"/>
    <w:rsid w:val="005B3AC2"/>
    <w:rsid w:val="00606323"/>
    <w:rsid w:val="0070573B"/>
    <w:rsid w:val="00C156AE"/>
    <w:rsid w:val="00C9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C37C"/>
  <w15:chartTrackingRefBased/>
  <w15:docId w15:val="{5357C0D4-B4C0-4B72-A9E3-F887F1FC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Pawar</dc:creator>
  <cp:keywords/>
  <dc:description/>
  <cp:lastModifiedBy>Shruti Pawar</cp:lastModifiedBy>
  <cp:revision>1</cp:revision>
  <dcterms:created xsi:type="dcterms:W3CDTF">2025-10-18T06:36:00Z</dcterms:created>
  <dcterms:modified xsi:type="dcterms:W3CDTF">2025-10-18T06:45:00Z</dcterms:modified>
</cp:coreProperties>
</file>