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OFFER FOR SUPPLY OF PUMP SPARES</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 No:</w:t>
      </w:r>
      <w:r w:rsidDel="00000000" w:rsidR="00000000" w:rsidRPr="00000000">
        <w:rPr>
          <w:rFonts w:ascii="Times New Roman" w:cs="Times New Roman" w:eastAsia="Times New Roman" w:hAnsi="Times New Roman"/>
          <w:sz w:val="24"/>
          <w:szCs w:val="24"/>
          <w:rtl w:val="0"/>
        </w:rPr>
        <w:t xml:space="preserve"> [Ref. No.]</w:t>
        <w:br w:type="textWrapping"/>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[DD/MM/YYYY]</w:t>
        <w:br w:type="textWrapping"/>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[Customer Name &amp; Address]</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OFFER DETAILS</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pleased to submit our offer for the supply of the following pump spares as per your requirement:</w:t>
      </w:r>
    </w:p>
    <w:tbl>
      <w:tblPr>
        <w:tblStyle w:val="Table1"/>
        <w:tblW w:w="7264.0" w:type="dxa"/>
        <w:jc w:val="left"/>
        <w:tblLayout w:type="fixed"/>
        <w:tblLook w:val="0400"/>
      </w:tblPr>
      <w:tblGrid>
        <w:gridCol w:w="789"/>
        <w:gridCol w:w="2386"/>
        <w:gridCol w:w="447"/>
        <w:gridCol w:w="1767"/>
        <w:gridCol w:w="1875"/>
        <w:tblGridChange w:id="0">
          <w:tblGrid>
            <w:gridCol w:w="789"/>
            <w:gridCol w:w="2386"/>
            <w:gridCol w:w="447"/>
            <w:gridCol w:w="1767"/>
            <w:gridCol w:w="1875"/>
          </w:tblGrid>
        </w:tblGridChange>
      </w:tblGrid>
      <w:tr>
        <w:trPr>
          <w:cantSplit w:val="0"/>
          <w:tblHeader w:val="1"/>
        </w:trPr>
        <w:tc>
          <w:tcPr>
            <w:vAlign w:val="center"/>
          </w:tcPr>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Align w:val="center"/>
          </w:tcPr>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Spare</w:t>
            </w:r>
          </w:p>
        </w:tc>
        <w:tc>
          <w:tcPr>
            <w:vAlign w:val="center"/>
          </w:tcPr>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Qty</w:t>
            </w:r>
          </w:p>
        </w:tc>
        <w:tc>
          <w:tcPr>
            <w:vAlign w:val="center"/>
          </w:tcPr>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Price (INR)</w:t>
            </w:r>
          </w:p>
        </w:tc>
        <w:tc>
          <w:tcPr>
            <w:vAlign w:val="center"/>
          </w:tcPr>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Price (INR)</w:t>
            </w:r>
          </w:p>
        </w:tc>
      </w:tr>
      <w:tr>
        <w:trPr>
          <w:cantSplit w:val="0"/>
          <w:tblHeader w:val="0"/>
        </w:trPr>
        <w:tc>
          <w:tcPr>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[Spare Name &amp; Details]</w:t>
            </w:r>
          </w:p>
        </w:tc>
        <w:tc>
          <w:tcP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tc>
        <w:tc>
          <w:tcP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tc>
      </w:tr>
      <w:tr>
        <w:trPr>
          <w:cantSplit w:val="0"/>
          <w:tblHeader w:val="0"/>
        </w:trPr>
        <w:tc>
          <w:tcP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[Spare Name &amp; Details]</w:t>
            </w:r>
          </w:p>
        </w:tc>
        <w:tc>
          <w:tcP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tc>
        <w:tc>
          <w:tcP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tc>
      </w:tr>
    </w:tbl>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Basic Price:</w:t>
      </w:r>
      <w:r w:rsidDel="00000000" w:rsidR="00000000" w:rsidRPr="00000000">
        <w:rPr>
          <w:rFonts w:ascii="Times New Roman" w:cs="Times New Roman" w:eastAsia="Times New Roman" w:hAnsi="Times New Roman"/>
          <w:sz w:val="24"/>
          <w:szCs w:val="24"/>
          <w:rtl w:val="0"/>
        </w:rPr>
        <w:t xml:space="preserve"> ₹[XXXX]</w:t>
        <w:br w:type="textWrapping"/>
      </w:r>
      <w:r w:rsidDel="00000000" w:rsidR="00000000" w:rsidRPr="00000000">
        <w:rPr>
          <w:rFonts w:ascii="Times New Roman" w:cs="Times New Roman" w:eastAsia="Times New Roman" w:hAnsi="Times New Roman"/>
          <w:b w:val="1"/>
          <w:sz w:val="24"/>
          <w:szCs w:val="24"/>
          <w:rtl w:val="0"/>
        </w:rPr>
        <w:t xml:space="preserve">GST:</w:t>
      </w:r>
      <w:r w:rsidDel="00000000" w:rsidR="00000000" w:rsidRPr="00000000">
        <w:rPr>
          <w:rFonts w:ascii="Times New Roman" w:cs="Times New Roman" w:eastAsia="Times New Roman" w:hAnsi="Times New Roman"/>
          <w:sz w:val="24"/>
          <w:szCs w:val="24"/>
          <w:rtl w:val="0"/>
        </w:rPr>
        <w:t xml:space="preserve"> Extra as applicable</w:t>
        <w:br w:type="textWrapping"/>
      </w:r>
      <w:r w:rsidDel="00000000" w:rsidR="00000000" w:rsidRPr="00000000">
        <w:rPr>
          <w:rFonts w:ascii="Times New Roman" w:cs="Times New Roman" w:eastAsia="Times New Roman" w:hAnsi="Times New Roman"/>
          <w:b w:val="1"/>
          <w:sz w:val="24"/>
          <w:szCs w:val="24"/>
          <w:rtl w:val="0"/>
        </w:rPr>
        <w:t xml:space="preserve">Packing &amp; Forwarding:</w:t>
      </w:r>
      <w:r w:rsidDel="00000000" w:rsidR="00000000" w:rsidRPr="00000000">
        <w:rPr>
          <w:rFonts w:ascii="Times New Roman" w:cs="Times New Roman" w:eastAsia="Times New Roman" w:hAnsi="Times New Roman"/>
          <w:sz w:val="24"/>
          <w:szCs w:val="24"/>
          <w:rtl w:val="0"/>
        </w:rPr>
        <w:t xml:space="preserve"> Extra at actuals</w:t>
        <w:br w:type="textWrapping"/>
      </w:r>
      <w:r w:rsidDel="00000000" w:rsidR="00000000" w:rsidRPr="00000000">
        <w:rPr>
          <w:rFonts w:ascii="Times New Roman" w:cs="Times New Roman" w:eastAsia="Times New Roman" w:hAnsi="Times New Roman"/>
          <w:b w:val="1"/>
          <w:sz w:val="24"/>
          <w:szCs w:val="24"/>
          <w:rtl w:val="0"/>
        </w:rPr>
        <w:t xml:space="preserve">Freight &amp; Insurance:</w:t>
      </w:r>
      <w:r w:rsidDel="00000000" w:rsidR="00000000" w:rsidRPr="00000000">
        <w:rPr>
          <w:rFonts w:ascii="Times New Roman" w:cs="Times New Roman" w:eastAsia="Times New Roman" w:hAnsi="Times New Roman"/>
          <w:sz w:val="24"/>
          <w:szCs w:val="24"/>
          <w:rtl w:val="0"/>
        </w:rPr>
        <w:t xml:space="preserve"> Extra at actuals or on customer’s account</w:t>
        <w:br w:type="textWrapping"/>
      </w:r>
      <w:r w:rsidDel="00000000" w:rsidR="00000000" w:rsidRPr="00000000">
        <w:rPr>
          <w:rFonts w:ascii="Times New Roman" w:cs="Times New Roman" w:eastAsia="Times New Roman" w:hAnsi="Times New Roman"/>
          <w:b w:val="1"/>
          <w:sz w:val="24"/>
          <w:szCs w:val="24"/>
          <w:rtl w:val="0"/>
        </w:rPr>
        <w:t xml:space="preserve">Delivery Terms:</w:t>
      </w:r>
      <w:r w:rsidDel="00000000" w:rsidR="00000000" w:rsidRPr="00000000">
        <w:rPr>
          <w:rFonts w:ascii="Times New Roman" w:cs="Times New Roman" w:eastAsia="Times New Roman" w:hAnsi="Times New Roman"/>
          <w:sz w:val="24"/>
          <w:szCs w:val="24"/>
          <w:rtl w:val="0"/>
        </w:rPr>
        <w:t xml:space="preserve"> Ex-works [Location]</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COMMERCIAL TERMS</w:t>
      </w:r>
    </w:p>
    <w:p w:rsidR="00000000" w:rsidDel="00000000" w:rsidP="00000000" w:rsidRDefault="00000000" w:rsidRPr="00000000" w14:paraId="0000001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Validity of Offer:</w:t>
      </w:r>
      <w:r w:rsidDel="00000000" w:rsidR="00000000" w:rsidRPr="00000000">
        <w:rPr>
          <w:rFonts w:ascii="Times New Roman" w:cs="Times New Roman" w:eastAsia="Times New Roman" w:hAnsi="Times New Roman"/>
          <w:sz w:val="24"/>
          <w:szCs w:val="24"/>
          <w:rtl w:val="0"/>
        </w:rPr>
        <w:t xml:space="preserve"> Valid for </w:t>
      </w:r>
      <w:r w:rsidDel="00000000" w:rsidR="00000000" w:rsidRPr="00000000">
        <w:rPr>
          <w:rFonts w:ascii="Times New Roman" w:cs="Times New Roman" w:eastAsia="Times New Roman" w:hAnsi="Times New Roman"/>
          <w:b w:val="1"/>
          <w:sz w:val="24"/>
          <w:szCs w:val="24"/>
          <w:rtl w:val="0"/>
        </w:rPr>
        <w:t xml:space="preserve">30 (thirty) days</w:t>
      </w:r>
      <w:r w:rsidDel="00000000" w:rsidR="00000000" w:rsidRPr="00000000">
        <w:rPr>
          <w:rFonts w:ascii="Times New Roman" w:cs="Times New Roman" w:eastAsia="Times New Roman" w:hAnsi="Times New Roman"/>
          <w:sz w:val="24"/>
          <w:szCs w:val="24"/>
          <w:rtl w:val="0"/>
        </w:rPr>
        <w:t xml:space="preserve"> from the date of this quotation.</w:t>
      </w:r>
    </w:p>
    <w:p w:rsidR="00000000" w:rsidDel="00000000" w:rsidP="00000000" w:rsidRDefault="00000000" w:rsidRPr="00000000" w14:paraId="0000001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Basis:</w:t>
      </w:r>
      <w:r w:rsidDel="00000000" w:rsidR="00000000" w:rsidRPr="00000000">
        <w:rPr>
          <w:rFonts w:ascii="Times New Roman" w:cs="Times New Roman" w:eastAsia="Times New Roman" w:hAnsi="Times New Roman"/>
          <w:sz w:val="24"/>
          <w:szCs w:val="24"/>
          <w:rtl w:val="0"/>
        </w:rPr>
        <w:t xml:space="preserve"> Prices are based on current raw material rates and are subject to change without prior notice if the order is not placed within the validity period.</w:t>
      </w:r>
    </w:p>
    <w:p w:rsidR="00000000" w:rsidDel="00000000" w:rsidP="00000000" w:rsidRDefault="00000000" w:rsidRPr="00000000" w14:paraId="0000001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Taxes &amp; Duties:</w:t>
      </w:r>
      <w:r w:rsidDel="00000000" w:rsidR="00000000" w:rsidRPr="00000000">
        <w:rPr>
          <w:rFonts w:ascii="Times New Roman" w:cs="Times New Roman" w:eastAsia="Times New Roman" w:hAnsi="Times New Roman"/>
          <w:sz w:val="24"/>
          <w:szCs w:val="24"/>
          <w:rtl w:val="0"/>
        </w:rPr>
        <w:t xml:space="preserve"> All taxes, duties, levies (present or future) applicable shall be borne by the buyer. Any increase after the order date will be on the buyer’s account.</w:t>
      </w:r>
    </w:p>
    <w:p w:rsidR="00000000" w:rsidDel="00000000" w:rsidP="00000000" w:rsidRDefault="00000000" w:rsidRPr="00000000" w14:paraId="0000001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Packing &amp; Forwarding:</w:t>
      </w:r>
      <w:r w:rsidDel="00000000" w:rsidR="00000000" w:rsidRPr="00000000">
        <w:rPr>
          <w:rFonts w:ascii="Times New Roman" w:cs="Times New Roman" w:eastAsia="Times New Roman" w:hAnsi="Times New Roman"/>
          <w:sz w:val="24"/>
          <w:szCs w:val="24"/>
          <w:rtl w:val="0"/>
        </w:rPr>
        <w:t xml:space="preserve"> Will be charged extra at actuals.</w:t>
      </w:r>
    </w:p>
    <w:p w:rsidR="00000000" w:rsidDel="00000000" w:rsidP="00000000" w:rsidRDefault="00000000" w:rsidRPr="00000000" w14:paraId="0000001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Freight &amp; Insurance:</w:t>
      </w:r>
      <w:r w:rsidDel="00000000" w:rsidR="00000000" w:rsidRPr="00000000">
        <w:rPr>
          <w:rtl w:val="0"/>
        </w:rPr>
      </w:r>
    </w:p>
    <w:p w:rsidR="00000000" w:rsidDel="00000000" w:rsidP="00000000" w:rsidRDefault="00000000" w:rsidRPr="00000000" w14:paraId="0000001D">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Freight and transit insurance to the customer’s site will be borne by the buyer unless otherwise mentioned in writing.</w:t>
      </w:r>
    </w:p>
    <w:p w:rsidR="00000000" w:rsidDel="00000000" w:rsidP="00000000" w:rsidRDefault="00000000" w:rsidRPr="00000000" w14:paraId="0000001E">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Risk in goods passes to the buyer upon delivery to the carrier at our works, even if freight is prepaid.</w:t>
      </w:r>
    </w:p>
    <w:p w:rsidR="00000000" w:rsidDel="00000000" w:rsidP="00000000" w:rsidRDefault="00000000" w:rsidRPr="00000000" w14:paraId="0000001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Delivery Schedule:</w:t>
      </w:r>
      <w:r w:rsidDel="00000000" w:rsidR="00000000" w:rsidRPr="00000000">
        <w:rPr>
          <w:rtl w:val="0"/>
        </w:rPr>
      </w:r>
    </w:p>
    <w:p w:rsidR="00000000" w:rsidDel="00000000" w:rsidP="00000000" w:rsidRDefault="00000000" w:rsidRPr="00000000" w14:paraId="00000020">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Expected delivery: [X weeks] from the date of receipt of </w:t>
      </w:r>
      <w:r w:rsidDel="00000000" w:rsidR="00000000" w:rsidRPr="00000000">
        <w:rPr>
          <w:rFonts w:ascii="Times New Roman" w:cs="Times New Roman" w:eastAsia="Times New Roman" w:hAnsi="Times New Roman"/>
          <w:b w:val="1"/>
          <w:sz w:val="24"/>
          <w:szCs w:val="24"/>
          <w:rtl w:val="0"/>
        </w:rPr>
        <w:t xml:space="preserve">firm Purchase Order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advance payment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Delivery schedule is indicative and subject to availability of raw materials, transport, and labor conditions.</w:t>
      </w:r>
    </w:p>
    <w:p w:rsidR="00000000" w:rsidDel="00000000" w:rsidP="00000000" w:rsidRDefault="00000000" w:rsidRPr="00000000" w14:paraId="00000022">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Delay caused due to reasons beyond our control (Force Majeure) shall not attract any penalty or cancellation.</w:t>
      </w:r>
    </w:p>
    <w:p w:rsidR="00000000" w:rsidDel="00000000" w:rsidP="00000000" w:rsidRDefault="00000000" w:rsidRPr="00000000" w14:paraId="0000002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 Acceptance:</w:t>
      </w:r>
      <w:r w:rsidDel="00000000" w:rsidR="00000000" w:rsidRPr="00000000">
        <w:rPr>
          <w:rtl w:val="0"/>
        </w:rPr>
      </w:r>
    </w:p>
    <w:p w:rsidR="00000000" w:rsidDel="00000000" w:rsidP="00000000" w:rsidRDefault="00000000" w:rsidRPr="00000000" w14:paraId="00000024">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material supplied shall be </w:t>
      </w:r>
      <w:r w:rsidDel="00000000" w:rsidR="00000000" w:rsidRPr="00000000">
        <w:rPr>
          <w:rFonts w:ascii="Times New Roman" w:cs="Times New Roman" w:eastAsia="Times New Roman" w:hAnsi="Times New Roman"/>
          <w:b w:val="1"/>
          <w:sz w:val="24"/>
          <w:szCs w:val="24"/>
          <w:rtl w:val="0"/>
        </w:rPr>
        <w:t xml:space="preserve">deemed to have been accepted by the buyer</w:t>
      </w:r>
      <w:r w:rsidDel="00000000" w:rsidR="00000000" w:rsidRPr="00000000">
        <w:rPr>
          <w:rFonts w:ascii="Times New Roman" w:cs="Times New Roman" w:eastAsia="Times New Roman" w:hAnsi="Times New Roman"/>
          <w:sz w:val="24"/>
          <w:szCs w:val="24"/>
          <w:rtl w:val="0"/>
        </w:rPr>
        <w:t xml:space="preserve"> as free from any defect in material, design, manufacturing, or workmanship </w:t>
      </w:r>
      <w:r w:rsidDel="00000000" w:rsidR="00000000" w:rsidRPr="00000000">
        <w:rPr>
          <w:rFonts w:ascii="Times New Roman" w:cs="Times New Roman" w:eastAsia="Times New Roman" w:hAnsi="Times New Roman"/>
          <w:b w:val="1"/>
          <w:sz w:val="24"/>
          <w:szCs w:val="24"/>
          <w:rtl w:val="0"/>
        </w:rPr>
        <w:t xml:space="preserve">unless written notice of any such defect is received by us within seven (7) days from the date of delivery at the buyer’s premises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Proof of Delivery:</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delivery report of the courier/transporter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any receipt indicating gate entry to the buyer’s premises</w:t>
      </w:r>
      <w:r w:rsidDel="00000000" w:rsidR="00000000" w:rsidRPr="00000000">
        <w:rPr>
          <w:rFonts w:ascii="Times New Roman" w:cs="Times New Roman" w:eastAsia="Times New Roman" w:hAnsi="Times New Roman"/>
          <w:sz w:val="24"/>
          <w:szCs w:val="24"/>
          <w:rtl w:val="0"/>
        </w:rPr>
        <w:t xml:space="preserve"> shall be considered </w:t>
      </w:r>
      <w:r w:rsidDel="00000000" w:rsidR="00000000" w:rsidRPr="00000000">
        <w:rPr>
          <w:rFonts w:ascii="Times New Roman" w:cs="Times New Roman" w:eastAsia="Times New Roman" w:hAnsi="Times New Roman"/>
          <w:b w:val="1"/>
          <w:sz w:val="24"/>
          <w:szCs w:val="24"/>
          <w:rtl w:val="0"/>
        </w:rPr>
        <w:t xml:space="preserve">conclusive proof of delivery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After this period or once the material is installed/used, </w:t>
      </w:r>
      <w:r w:rsidDel="00000000" w:rsidR="00000000" w:rsidRPr="00000000">
        <w:rPr>
          <w:rFonts w:ascii="Times New Roman" w:cs="Times New Roman" w:eastAsia="Times New Roman" w:hAnsi="Times New Roman"/>
          <w:b w:val="1"/>
          <w:sz w:val="24"/>
          <w:szCs w:val="24"/>
          <w:rtl w:val="0"/>
        </w:rPr>
        <w:t xml:space="preserve">no claims for rejection, replacement, or rectification will be entertained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1"/>
          <w:numId w:val="1"/>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Any refusal to accept delivery shall not relieve the buyer of their payment obligation, and the goods will be considered delivered for invoicing purposes.</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PAYMENT TERMS</w:t>
      </w:r>
    </w:p>
    <w:p w:rsidR="00000000" w:rsidDel="00000000" w:rsidP="00000000" w:rsidRDefault="00000000" w:rsidRPr="00000000" w14:paraId="0000002A">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Advance:</w:t>
      </w:r>
      <w:r w:rsidDel="00000000" w:rsidR="00000000" w:rsidRPr="00000000">
        <w:rPr>
          <w:rFonts w:ascii="Times New Roman" w:cs="Times New Roman" w:eastAsia="Times New Roman" w:hAnsi="Times New Roman"/>
          <w:sz w:val="24"/>
          <w:szCs w:val="24"/>
          <w:rtl w:val="0"/>
        </w:rPr>
        <w:t xml:space="preserve"> [50%] of order value along with Purchase Order.</w:t>
      </w:r>
    </w:p>
    <w:p w:rsidR="00000000" w:rsidDel="00000000" w:rsidP="00000000" w:rsidRDefault="00000000" w:rsidRPr="00000000" w14:paraId="0000002B">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Balance:</w:t>
      </w:r>
      <w:r w:rsidDel="00000000" w:rsidR="00000000" w:rsidRPr="00000000">
        <w:rPr>
          <w:rFonts w:ascii="Times New Roman" w:cs="Times New Roman" w:eastAsia="Times New Roman" w:hAnsi="Times New Roman"/>
          <w:sz w:val="24"/>
          <w:szCs w:val="24"/>
          <w:rtl w:val="0"/>
        </w:rPr>
        <w:t xml:space="preserve"> Before dispatch / Against proforma invoice.</w:t>
      </w:r>
    </w:p>
    <w:p w:rsidR="00000000" w:rsidDel="00000000" w:rsidP="00000000" w:rsidRDefault="00000000" w:rsidRPr="00000000" w14:paraId="0000002C">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Payment Mode:</w:t>
      </w:r>
      <w:r w:rsidDel="00000000" w:rsidR="00000000" w:rsidRPr="00000000">
        <w:rPr>
          <w:rFonts w:ascii="Times New Roman" w:cs="Times New Roman" w:eastAsia="Times New Roman" w:hAnsi="Times New Roman"/>
          <w:sz w:val="24"/>
          <w:szCs w:val="24"/>
          <w:rtl w:val="0"/>
        </w:rPr>
        <w:t xml:space="preserve"> NEFT/RTGS only.</w:t>
      </w:r>
    </w:p>
    <w:p w:rsidR="00000000" w:rsidDel="00000000" w:rsidP="00000000" w:rsidRDefault="00000000" w:rsidRPr="00000000" w14:paraId="0000002D">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Delayed Payment:</w:t>
      </w:r>
      <w:r w:rsidDel="00000000" w:rsidR="00000000" w:rsidRPr="00000000">
        <w:rPr>
          <w:rFonts w:ascii="Times New Roman" w:cs="Times New Roman" w:eastAsia="Times New Roman" w:hAnsi="Times New Roman"/>
          <w:sz w:val="24"/>
          <w:szCs w:val="24"/>
          <w:rtl w:val="0"/>
        </w:rPr>
        <w:t xml:space="preserve"> Any delayed payment beyond agreed terms will attract </w:t>
      </w:r>
      <w:r w:rsidDel="00000000" w:rsidR="00000000" w:rsidRPr="00000000">
        <w:rPr>
          <w:rFonts w:ascii="Times New Roman" w:cs="Times New Roman" w:eastAsia="Times New Roman" w:hAnsi="Times New Roman"/>
          <w:b w:val="1"/>
          <w:sz w:val="24"/>
          <w:szCs w:val="24"/>
          <w:rtl w:val="0"/>
        </w:rPr>
        <w:t xml:space="preserve">interest @ 18% per annum</w:t>
      </w:r>
      <w:r w:rsidDel="00000000" w:rsidR="00000000" w:rsidRPr="00000000">
        <w:rPr>
          <w:rFonts w:ascii="Times New Roman" w:cs="Times New Roman" w:eastAsia="Times New Roman" w:hAnsi="Times New Roman"/>
          <w:sz w:val="24"/>
          <w:szCs w:val="24"/>
          <w:rtl w:val="0"/>
        </w:rPr>
        <w:t xml:space="preserve"> from the due date till realization.</w:t>
      </w:r>
    </w:p>
    <w:p w:rsidR="00000000" w:rsidDel="00000000" w:rsidP="00000000" w:rsidRDefault="00000000" w:rsidRPr="00000000" w14:paraId="0000002E">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Ownership:</w:t>
      </w:r>
      <w:r w:rsidDel="00000000" w:rsidR="00000000" w:rsidRPr="00000000">
        <w:rPr>
          <w:rFonts w:ascii="Times New Roman" w:cs="Times New Roman" w:eastAsia="Times New Roman" w:hAnsi="Times New Roman"/>
          <w:sz w:val="24"/>
          <w:szCs w:val="24"/>
          <w:rtl w:val="0"/>
        </w:rPr>
        <w:t xml:space="preserve"> Goods remain our property until full and final payment is received.</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WARRANTY TERMS</w:t>
      </w:r>
    </w:p>
    <w:p w:rsidR="00000000" w:rsidDel="00000000" w:rsidP="00000000" w:rsidRDefault="00000000" w:rsidRPr="00000000" w14:paraId="00000031">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Warranty is applicable for </w:t>
      </w:r>
      <w:r w:rsidDel="00000000" w:rsidR="00000000" w:rsidRPr="00000000">
        <w:rPr>
          <w:rFonts w:ascii="Times New Roman" w:cs="Times New Roman" w:eastAsia="Times New Roman" w:hAnsi="Times New Roman"/>
          <w:b w:val="1"/>
          <w:sz w:val="24"/>
          <w:szCs w:val="24"/>
          <w:rtl w:val="0"/>
        </w:rPr>
        <w:t xml:space="preserve">6 months from supply date or 3 months from commissioning</w:t>
      </w:r>
      <w:r w:rsidDel="00000000" w:rsidR="00000000" w:rsidRPr="00000000">
        <w:rPr>
          <w:rFonts w:ascii="Times New Roman" w:cs="Times New Roman" w:eastAsia="Times New Roman" w:hAnsi="Times New Roman"/>
          <w:sz w:val="24"/>
          <w:szCs w:val="24"/>
          <w:rtl w:val="0"/>
        </w:rPr>
        <w:t xml:space="preserve">, whichever occurs earlier.</w:t>
      </w:r>
    </w:p>
    <w:p w:rsidR="00000000" w:rsidDel="00000000" w:rsidP="00000000" w:rsidRDefault="00000000" w:rsidRPr="00000000" w14:paraId="00000032">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Warranty covers </w:t>
      </w:r>
      <w:r w:rsidDel="00000000" w:rsidR="00000000" w:rsidRPr="00000000">
        <w:rPr>
          <w:rFonts w:ascii="Times New Roman" w:cs="Times New Roman" w:eastAsia="Times New Roman" w:hAnsi="Times New Roman"/>
          <w:b w:val="1"/>
          <w:sz w:val="24"/>
          <w:szCs w:val="24"/>
          <w:rtl w:val="0"/>
        </w:rPr>
        <w:t xml:space="preserve">manufacturing defects only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Warranty excludes:</w:t>
      </w:r>
    </w:p>
    <w:p w:rsidR="00000000" w:rsidDel="00000000" w:rsidP="00000000" w:rsidRDefault="00000000" w:rsidRPr="00000000" w14:paraId="00000034">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Normal wear &amp; tear</w:t>
      </w:r>
    </w:p>
    <w:p w:rsidR="00000000" w:rsidDel="00000000" w:rsidP="00000000" w:rsidRDefault="00000000" w:rsidRPr="00000000" w14:paraId="00000035">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Misuse, mishandling, improper storage, faulty installation</w:t>
      </w:r>
    </w:p>
    <w:p w:rsidR="00000000" w:rsidDel="00000000" w:rsidP="00000000" w:rsidRDefault="00000000" w:rsidRPr="00000000" w14:paraId="00000036">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Operation outside design parameters</w:t>
      </w:r>
    </w:p>
    <w:p w:rsidR="00000000" w:rsidDel="00000000" w:rsidP="00000000" w:rsidRDefault="00000000" w:rsidRPr="00000000" w14:paraId="00000037">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Use of non-genuine spare parts with our supplied spares</w:t>
      </w:r>
    </w:p>
    <w:p w:rsidR="00000000" w:rsidDel="00000000" w:rsidP="00000000" w:rsidRDefault="00000000" w:rsidRPr="00000000" w14:paraId="00000038">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Our liability under warranty is </w:t>
      </w:r>
      <w:r w:rsidDel="00000000" w:rsidR="00000000" w:rsidRPr="00000000">
        <w:rPr>
          <w:rFonts w:ascii="Times New Roman" w:cs="Times New Roman" w:eastAsia="Times New Roman" w:hAnsi="Times New Roman"/>
          <w:b w:val="1"/>
          <w:sz w:val="24"/>
          <w:szCs w:val="24"/>
          <w:rtl w:val="0"/>
        </w:rPr>
        <w:t xml:space="preserve">limited to repair/replacement of defective part only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Warranty claim does </w:t>
      </w:r>
      <w:r w:rsidDel="00000000" w:rsidR="00000000" w:rsidRPr="00000000">
        <w:rPr>
          <w:rFonts w:ascii="Times New Roman" w:cs="Times New Roman" w:eastAsia="Times New Roman" w:hAnsi="Times New Roman"/>
          <w:b w:val="1"/>
          <w:sz w:val="24"/>
          <w:szCs w:val="24"/>
          <w:rtl w:val="0"/>
        </w:rPr>
        <w:t xml:space="preserve">not cover labor cost, travel cost, removal or reinstallation charges</w:t>
      </w:r>
      <w:r w:rsidDel="00000000" w:rsidR="00000000" w:rsidRPr="00000000">
        <w:rPr>
          <w:rFonts w:ascii="Times New Roman" w:cs="Times New Roman" w:eastAsia="Times New Roman" w:hAnsi="Times New Roman"/>
          <w:sz w:val="24"/>
          <w:szCs w:val="24"/>
          <w:rtl w:val="0"/>
        </w:rPr>
        <w:t xml:space="preserve">, unless agreed in writing.</w:t>
      </w:r>
    </w:p>
    <w:p w:rsidR="00000000" w:rsidDel="00000000" w:rsidP="00000000" w:rsidRDefault="00000000" w:rsidRPr="00000000" w14:paraId="0000003A">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Buyer shall provide sufficient evidence (photographs, reports, defective part return) for warranty claim evaluation.</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CANCELLATION POLICY</w:t>
      </w:r>
    </w:p>
    <w:p w:rsidR="00000000" w:rsidDel="00000000" w:rsidP="00000000" w:rsidRDefault="00000000" w:rsidRPr="00000000" w14:paraId="0000003D">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Orders once accepted cannot be cancelled without written consent from us.</w:t>
      </w:r>
    </w:p>
    <w:p w:rsidR="00000000" w:rsidDel="00000000" w:rsidP="00000000" w:rsidRDefault="00000000" w:rsidRPr="00000000" w14:paraId="0000003E">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made-to-order or customized spares</w:t>
      </w:r>
      <w:r w:rsidDel="00000000" w:rsidR="00000000" w:rsidRPr="00000000">
        <w:rPr>
          <w:rFonts w:ascii="Times New Roman" w:cs="Times New Roman" w:eastAsia="Times New Roman" w:hAnsi="Times New Roman"/>
          <w:sz w:val="24"/>
          <w:szCs w:val="24"/>
          <w:rtl w:val="0"/>
        </w:rPr>
        <w:t xml:space="preserve">, 100% cancellation charges will apply once production begins.</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LIMITATION OF LIABILITY</w:t>
      </w:r>
    </w:p>
    <w:p w:rsidR="00000000" w:rsidDel="00000000" w:rsidP="00000000" w:rsidRDefault="00000000" w:rsidRPr="00000000" w14:paraId="00000041">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Our maximum liability shall not exceed the </w:t>
      </w:r>
      <w:r w:rsidDel="00000000" w:rsidR="00000000" w:rsidRPr="00000000">
        <w:rPr>
          <w:rFonts w:ascii="Times New Roman" w:cs="Times New Roman" w:eastAsia="Times New Roman" w:hAnsi="Times New Roman"/>
          <w:b w:val="1"/>
          <w:sz w:val="24"/>
          <w:szCs w:val="24"/>
          <w:rtl w:val="0"/>
        </w:rPr>
        <w:t xml:space="preserve">invoice value of defective goods supplied</w:t>
      </w:r>
      <w:r w:rsidDel="00000000" w:rsidR="00000000" w:rsidRPr="00000000">
        <w:rPr>
          <w:rFonts w:ascii="Times New Roman" w:cs="Times New Roman" w:eastAsia="Times New Roman" w:hAnsi="Times New Roman"/>
          <w:sz w:val="24"/>
          <w:szCs w:val="24"/>
          <w:rtl w:val="0"/>
        </w:rPr>
        <w:t xml:space="preserve"> under any circumstances.</w:t>
      </w:r>
    </w:p>
    <w:p w:rsidR="00000000" w:rsidDel="00000000" w:rsidP="00000000" w:rsidRDefault="00000000" w:rsidRPr="00000000" w14:paraId="00000042">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We are </w:t>
      </w:r>
      <w:r w:rsidDel="00000000" w:rsidR="00000000" w:rsidRPr="00000000">
        <w:rPr>
          <w:rFonts w:ascii="Times New Roman" w:cs="Times New Roman" w:eastAsia="Times New Roman" w:hAnsi="Times New Roman"/>
          <w:b w:val="1"/>
          <w:sz w:val="24"/>
          <w:szCs w:val="24"/>
          <w:rtl w:val="0"/>
        </w:rPr>
        <w:t xml:space="preserve">not liable</w:t>
      </w:r>
      <w:r w:rsidDel="00000000" w:rsidR="00000000" w:rsidRPr="00000000">
        <w:rPr>
          <w:rFonts w:ascii="Times New Roman" w:cs="Times New Roman" w:eastAsia="Times New Roman" w:hAnsi="Times New Roman"/>
          <w:sz w:val="24"/>
          <w:szCs w:val="24"/>
          <w:rtl w:val="0"/>
        </w:rPr>
        <w:t xml:space="preserve"> for any </w:t>
      </w:r>
      <w:r w:rsidDel="00000000" w:rsidR="00000000" w:rsidRPr="00000000">
        <w:rPr>
          <w:rFonts w:ascii="Times New Roman" w:cs="Times New Roman" w:eastAsia="Times New Roman" w:hAnsi="Times New Roman"/>
          <w:b w:val="1"/>
          <w:sz w:val="24"/>
          <w:szCs w:val="24"/>
          <w:rtl w:val="0"/>
        </w:rPr>
        <w:t xml:space="preserve">indirect, incidental, or consequential losses</w:t>
      </w:r>
      <w:r w:rsidDel="00000000" w:rsidR="00000000" w:rsidRPr="00000000">
        <w:rPr>
          <w:rFonts w:ascii="Times New Roman" w:cs="Times New Roman" w:eastAsia="Times New Roman" w:hAnsi="Times New Roman"/>
          <w:sz w:val="24"/>
          <w:szCs w:val="24"/>
          <w:rtl w:val="0"/>
        </w:rPr>
        <w:t xml:space="preserve">, including but not limited to:</w:t>
      </w:r>
    </w:p>
    <w:p w:rsidR="00000000" w:rsidDel="00000000" w:rsidP="00000000" w:rsidRDefault="00000000" w:rsidRPr="00000000" w14:paraId="00000043">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Loss of production</w:t>
      </w:r>
    </w:p>
    <w:p w:rsidR="00000000" w:rsidDel="00000000" w:rsidP="00000000" w:rsidRDefault="00000000" w:rsidRPr="00000000" w14:paraId="0000004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Loss of profit</w:t>
      </w:r>
    </w:p>
    <w:p w:rsidR="00000000" w:rsidDel="00000000" w:rsidP="00000000" w:rsidRDefault="00000000" w:rsidRPr="00000000" w14:paraId="0000004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Delay in project</w:t>
      </w:r>
    </w:p>
    <w:p w:rsidR="00000000" w:rsidDel="00000000" w:rsidP="00000000" w:rsidRDefault="00000000" w:rsidRPr="00000000" w14:paraId="00000046">
      <w:pPr>
        <w:numPr>
          <w:ilvl w:val="1"/>
          <w:numId w:val="5"/>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Third-party claims</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INSPECTION &amp; ACCEPTANCE</w:t>
      </w:r>
    </w:p>
    <w:p w:rsidR="00000000" w:rsidDel="00000000" w:rsidP="00000000" w:rsidRDefault="00000000" w:rsidRPr="00000000" w14:paraId="00000049">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Pre-dispatch inspection (PDI), if required, should be communicated in advance and will be on buyer’s account.</w:t>
      </w:r>
    </w:p>
    <w:p w:rsidR="00000000" w:rsidDel="00000000" w:rsidP="00000000" w:rsidRDefault="00000000" w:rsidRPr="00000000" w14:paraId="0000004A">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Buyer must inspect goods immediately upon receipt. Any shortage or visible damage must be notified within </w:t>
      </w:r>
      <w:r w:rsidDel="00000000" w:rsidR="00000000" w:rsidRPr="00000000">
        <w:rPr>
          <w:rFonts w:ascii="Times New Roman" w:cs="Times New Roman" w:eastAsia="Times New Roman" w:hAnsi="Times New Roman"/>
          <w:b w:val="1"/>
          <w:sz w:val="24"/>
          <w:szCs w:val="24"/>
          <w:rtl w:val="0"/>
        </w:rPr>
        <w:t xml:space="preserve">48 hours</w:t>
      </w:r>
      <w:r w:rsidDel="00000000" w:rsidR="00000000" w:rsidRPr="00000000">
        <w:rPr>
          <w:rFonts w:ascii="Times New Roman" w:cs="Times New Roman" w:eastAsia="Times New Roman" w:hAnsi="Times New Roman"/>
          <w:sz w:val="24"/>
          <w:szCs w:val="24"/>
          <w:rtl w:val="0"/>
        </w:rPr>
        <w:t xml:space="preserve"> of delivery.</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FORCE MAJEURE</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shall not be held responsible for delay or failure in fulfilling obligations caused by circumstances beyond our control, including but not limited to strikes, lockouts, transport delays, accidents, natural calamities, fire, floods, acts of God, war, or government restrictions.</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DISPUTE RESOLUTION &amp; JURISDICTION</w:t>
      </w:r>
    </w:p>
    <w:p w:rsidR="00000000" w:rsidDel="00000000" w:rsidP="00000000" w:rsidRDefault="00000000" w:rsidRPr="00000000" w14:paraId="00000050">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Any dispute arising out of this contract shall be subject to the </w:t>
      </w:r>
      <w:r w:rsidDel="00000000" w:rsidR="00000000" w:rsidRPr="00000000">
        <w:rPr>
          <w:rFonts w:ascii="Times New Roman" w:cs="Times New Roman" w:eastAsia="Times New Roman" w:hAnsi="Times New Roman"/>
          <w:b w:val="1"/>
          <w:sz w:val="24"/>
          <w:szCs w:val="24"/>
          <w:rtl w:val="0"/>
        </w:rPr>
        <w:t xml:space="preserve">exclusive jurisdiction of the courts at [Your City/State] only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Arbitration, if invoked, shall be under the </w:t>
      </w:r>
      <w:r w:rsidDel="00000000" w:rsidR="00000000" w:rsidRPr="00000000">
        <w:rPr>
          <w:rFonts w:ascii="Times New Roman" w:cs="Times New Roman" w:eastAsia="Times New Roman" w:hAnsi="Times New Roman"/>
          <w:b w:val="1"/>
          <w:sz w:val="24"/>
          <w:szCs w:val="24"/>
          <w:rtl w:val="0"/>
        </w:rPr>
        <w:t xml:space="preserve">Arbitration &amp; Conciliation Act, 1996</w:t>
      </w:r>
      <w:r w:rsidDel="00000000" w:rsidR="00000000" w:rsidRPr="00000000">
        <w:rPr>
          <w:rFonts w:ascii="Times New Roman" w:cs="Times New Roman" w:eastAsia="Times New Roman" w:hAnsi="Times New Roman"/>
          <w:sz w:val="24"/>
          <w:szCs w:val="24"/>
          <w:rtl w:val="0"/>
        </w:rPr>
        <w:t xml:space="preserve">, and the seat of arbitration shall be [Your City].</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 OTHER CONDITIONS</w:t>
      </w:r>
    </w:p>
    <w:p w:rsidR="00000000" w:rsidDel="00000000" w:rsidP="00000000" w:rsidRDefault="00000000" w:rsidRPr="00000000" w14:paraId="00000054">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Technical support (if required) will be chargeable extra unless explicitly mentioned otherwise.</w:t>
      </w:r>
    </w:p>
    <w:p w:rsidR="00000000" w:rsidDel="00000000" w:rsidP="00000000" w:rsidRDefault="00000000" w:rsidRPr="00000000" w14:paraId="00000055">
      <w:pPr>
        <w:numPr>
          <w:ilvl w:val="0"/>
          <w:numId w:val="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Storage and preservation of spares after delivery is the responsibility of the buyer.</w:t>
      </w:r>
    </w:p>
    <w:p w:rsidR="00000000" w:rsidDel="00000000" w:rsidP="00000000" w:rsidRDefault="00000000" w:rsidRPr="00000000" w14:paraId="00000056">
      <w:pPr>
        <w:numPr>
          <w:ilvl w:val="0"/>
          <w:numId w:val="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Any modification to this offer is valid </w:t>
      </w:r>
      <w:r w:rsidDel="00000000" w:rsidR="00000000" w:rsidRPr="00000000">
        <w:rPr>
          <w:rFonts w:ascii="Times New Roman" w:cs="Times New Roman" w:eastAsia="Times New Roman" w:hAnsi="Times New Roman"/>
          <w:b w:val="1"/>
          <w:sz w:val="24"/>
          <w:szCs w:val="24"/>
          <w:rtl w:val="0"/>
        </w:rPr>
        <w:t xml:space="preserve">only if confirmed by us in writing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Buyer agrees to all terms and conditions mentioned herein by placing a Purchase Order against this offer.</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 look forward to your confirmation and valuable order.</w:t>
      </w:r>
      <w:r w:rsidDel="00000000" w:rsidR="00000000" w:rsidRPr="00000000">
        <w:rPr>
          <w:rtl w:val="0"/>
        </w:rPr>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Shaft &amp; Seal Pvt ltd</w:t>
      </w:r>
      <w:r w:rsidDel="00000000" w:rsidR="00000000" w:rsidRPr="00000000">
        <w:rPr>
          <w:rFonts w:ascii="Times New Roman" w:cs="Times New Roman" w:eastAsia="Times New Roman" w:hAnsi="Times New Roman"/>
          <w:sz w:val="24"/>
          <w:szCs w:val="24"/>
          <w:rtl w:val="0"/>
        </w:rPr>
        <w:br w:type="textWrapping"/>
        <w:t xml:space="preserve">Authorized Signatory</w:t>
        <w:br w:type="textWrapping"/>
        <w:t xml:space="preserve">Name:</w:t>
        <w:br w:type="textWrapping"/>
        <w:t xml:space="preserve">Designation:</w:t>
        <w:br w:type="textWrapping"/>
        <w:t xml:space="preserve">Contact Details:</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