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B9540" w14:textId="04A64423" w:rsidR="001650E9" w:rsidRPr="00836ABE" w:rsidRDefault="00836ABE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hAnsi="Garamond" w:cs="Garamond"/>
          <w:b/>
          <w:color w:val="000000"/>
          <w:sz w:val="32"/>
          <w:szCs w:val="32"/>
        </w:rPr>
      </w:pPr>
      <w:r w:rsidRPr="00836ABE">
        <w:rPr>
          <w:rFonts w:ascii="Garamond" w:hAnsi="Garamond" w:cs="Garamond"/>
          <w:b/>
          <w:color w:val="000000"/>
          <w:sz w:val="32"/>
          <w:szCs w:val="32"/>
        </w:rPr>
        <w:t xml:space="preserve">People’s Analytics – Predictive Modeling </w:t>
      </w:r>
    </w:p>
    <w:p w14:paraId="09D9AEDD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 xml:space="preserve">This document contains the information on how the People’s Analytics project has been organized. </w:t>
      </w:r>
    </w:p>
    <w:p w14:paraId="7F161C70" w14:textId="77777777" w:rsidR="00F9188C" w:rsidRPr="001650E9" w:rsidRDefault="00836ABE">
      <w:pPr>
        <w:rPr>
          <w:rFonts w:ascii="Garamond" w:hAnsi="Garamond"/>
          <w:sz w:val="32"/>
          <w:szCs w:val="32"/>
        </w:rPr>
      </w:pPr>
    </w:p>
    <w:p w14:paraId="0E4DF1D2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 xml:space="preserve">The whole project </w:t>
      </w:r>
      <w:bookmarkStart w:id="0" w:name="_GoBack"/>
      <w:bookmarkEnd w:id="0"/>
      <w:r w:rsidRPr="001650E9">
        <w:rPr>
          <w:rFonts w:ascii="Garamond" w:hAnsi="Garamond" w:cs="Garamond"/>
          <w:color w:val="000000"/>
          <w:sz w:val="32"/>
          <w:szCs w:val="32"/>
        </w:rPr>
        <w:t xml:space="preserve">has been divided into the following parts: </w:t>
      </w:r>
    </w:p>
    <w:p w14:paraId="5F42C5F3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eastAsia="MS Mincho" w:hAnsi="Garamond" w:cs="MS Mincho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>1</w:t>
      </w:r>
      <w:r w:rsidRPr="001650E9">
        <w:rPr>
          <w:rFonts w:ascii="Garamond" w:hAnsi="Garamond" w:cs="Garamond"/>
          <w:color w:val="000000"/>
          <w:sz w:val="32"/>
          <w:szCs w:val="32"/>
        </w:rPr>
        <w:t>. Data Preparation for predictive modeling.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FB0F21E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eastAsia="MS Mincho" w:hAnsi="Garamond" w:cs="MS Mincho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>2</w:t>
      </w:r>
      <w:r w:rsidRPr="001650E9">
        <w:rPr>
          <w:rFonts w:ascii="Garamond" w:hAnsi="Garamond" w:cs="Garamond"/>
          <w:color w:val="000000"/>
          <w:sz w:val="32"/>
          <w:szCs w:val="32"/>
        </w:rPr>
        <w:t>. Implementation of tree based methods for feature selection.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2451F85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>3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. Implementation of Artificial Neural Nets for binary classification. </w:t>
      </w:r>
    </w:p>
    <w:p w14:paraId="10D71B1E" w14:textId="77777777" w:rsidR="001650E9" w:rsidRPr="001650E9" w:rsidRDefault="001650E9">
      <w:pPr>
        <w:rPr>
          <w:rFonts w:ascii="Garamond" w:hAnsi="Garamond"/>
          <w:sz w:val="32"/>
          <w:szCs w:val="32"/>
        </w:rPr>
      </w:pPr>
    </w:p>
    <w:p w14:paraId="273813A9" w14:textId="77777777" w:rsidR="001650E9" w:rsidRPr="001650E9" w:rsidRDefault="001650E9" w:rsidP="001650E9">
      <w:pPr>
        <w:widowControl w:val="0"/>
        <w:autoSpaceDE w:val="0"/>
        <w:autoSpaceDN w:val="0"/>
        <w:adjustRightInd w:val="0"/>
        <w:spacing w:after="240" w:line="480" w:lineRule="atLeast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 xml:space="preserve">The predictive modeling tasks have been accomplished in the following </w:t>
      </w:r>
      <w:r>
        <w:rPr>
          <w:rFonts w:ascii="Garamond" w:hAnsi="Garamond" w:cs="Garamond"/>
          <w:color w:val="000000"/>
          <w:sz w:val="32"/>
          <w:szCs w:val="32"/>
        </w:rPr>
        <w:t>notebooks:</w:t>
      </w:r>
    </w:p>
    <w:p w14:paraId="2D56F1FE" w14:textId="77777777" w:rsidR="001650E9" w:rsidRPr="001650E9" w:rsidRDefault="001650E9" w:rsidP="00165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>&gt;&gt;</w:t>
      </w:r>
      <w:r w:rsidRPr="001650E9">
        <w:rPr>
          <w:rFonts w:ascii="Garamond" w:hAnsi="Garamond" w:cs="Garamond"/>
          <w:b/>
          <w:color w:val="000000"/>
          <w:sz w:val="32"/>
          <w:szCs w:val="32"/>
        </w:rPr>
        <w:t>People’s Analytics-Data Preparation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 (Data Preprocessing). 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B8E6E91" w14:textId="77777777" w:rsidR="001650E9" w:rsidRPr="001650E9" w:rsidRDefault="001650E9" w:rsidP="00165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>&gt;&gt;</w:t>
      </w:r>
      <w:r w:rsidRPr="001650E9">
        <w:rPr>
          <w:rFonts w:ascii="Garamond" w:hAnsi="Garamond" w:cs="Garamond"/>
          <w:b/>
          <w:color w:val="000000"/>
          <w:sz w:val="32"/>
          <w:szCs w:val="32"/>
        </w:rPr>
        <w:t>People’s Analytics-Machine Learning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 (Implementation of tree based 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methods for feature selection). 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234B3F4" w14:textId="77777777" w:rsidR="001650E9" w:rsidRPr="001650E9" w:rsidRDefault="001650E9" w:rsidP="00165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>&gt;&gt;</w:t>
      </w:r>
      <w:r w:rsidRPr="001650E9">
        <w:rPr>
          <w:rFonts w:ascii="Garamond" w:hAnsi="Garamond" w:cs="Garamond"/>
          <w:b/>
          <w:color w:val="000000"/>
          <w:sz w:val="32"/>
          <w:szCs w:val="32"/>
        </w:rPr>
        <w:t>People’s Analytics-Neural Nets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 (Implementation of Artificial Neural 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1650E9">
        <w:rPr>
          <w:rFonts w:ascii="Garamond" w:hAnsi="Garamond" w:cs="Garamond"/>
          <w:color w:val="000000"/>
          <w:sz w:val="32"/>
          <w:szCs w:val="32"/>
        </w:rPr>
        <w:t xml:space="preserve">Nets for final predictive modeling). </w:t>
      </w:r>
      <w:r w:rsidRPr="001650E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E8541B" w14:textId="77777777" w:rsidR="001650E9" w:rsidRPr="001650E9" w:rsidRDefault="001650E9" w:rsidP="001650E9">
      <w:pPr>
        <w:pStyle w:val="ListParagraph"/>
        <w:widowControl w:val="0"/>
        <w:autoSpaceDE w:val="0"/>
        <w:autoSpaceDN w:val="0"/>
        <w:adjustRightInd w:val="0"/>
        <w:spacing w:after="240" w:line="480" w:lineRule="atLeast"/>
        <w:ind w:left="0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b/>
          <w:bCs/>
          <w:color w:val="000000"/>
          <w:sz w:val="32"/>
          <w:szCs w:val="32"/>
        </w:rPr>
        <w:t xml:space="preserve">Note: </w:t>
      </w:r>
    </w:p>
    <w:p w14:paraId="1DEF800E" w14:textId="77777777" w:rsidR="001650E9" w:rsidRPr="001650E9" w:rsidRDefault="001650E9" w:rsidP="001650E9">
      <w:pPr>
        <w:pStyle w:val="ListParagraph"/>
        <w:widowControl w:val="0"/>
        <w:autoSpaceDE w:val="0"/>
        <w:autoSpaceDN w:val="0"/>
        <w:adjustRightInd w:val="0"/>
        <w:spacing w:after="240" w:line="480" w:lineRule="atLeast"/>
        <w:ind w:left="0"/>
        <w:rPr>
          <w:rFonts w:ascii="Garamond" w:hAnsi="Garamond" w:cs="Garamond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 xml:space="preserve">The preprocessed data for machine learning and neural nets can be found at “./Data/final.csv” and “./Data/PeopleAnalyticsCleandata.csv”. </w:t>
      </w:r>
    </w:p>
    <w:p w14:paraId="08105050" w14:textId="77777777" w:rsidR="001650E9" w:rsidRPr="001650E9" w:rsidRDefault="001650E9" w:rsidP="001650E9">
      <w:pPr>
        <w:pStyle w:val="ListParagraph"/>
        <w:widowControl w:val="0"/>
        <w:autoSpaceDE w:val="0"/>
        <w:autoSpaceDN w:val="0"/>
        <w:adjustRightInd w:val="0"/>
        <w:spacing w:after="240" w:line="480" w:lineRule="atLeast"/>
        <w:ind w:left="0"/>
        <w:rPr>
          <w:rFonts w:ascii="Garamond" w:hAnsi="Garamond" w:cs="Times"/>
          <w:color w:val="000000"/>
          <w:sz w:val="32"/>
          <w:szCs w:val="32"/>
        </w:rPr>
      </w:pPr>
      <w:r w:rsidRPr="001650E9">
        <w:rPr>
          <w:rFonts w:ascii="Garamond" w:hAnsi="Garamond" w:cs="Garamond"/>
          <w:color w:val="000000"/>
          <w:sz w:val="32"/>
          <w:szCs w:val="32"/>
        </w:rPr>
        <w:t xml:space="preserve">The feature’s importance of different input variables can be found in “./Data/featureImp.csv” </w:t>
      </w:r>
    </w:p>
    <w:p w14:paraId="74E5BB84" w14:textId="77777777" w:rsidR="001650E9" w:rsidRPr="001650E9" w:rsidRDefault="001650E9" w:rsidP="001650E9">
      <w:pPr>
        <w:rPr>
          <w:rFonts w:ascii="Garamond" w:hAnsi="Garamond"/>
          <w:sz w:val="32"/>
          <w:szCs w:val="32"/>
        </w:rPr>
      </w:pPr>
    </w:p>
    <w:sectPr w:rsidR="001650E9" w:rsidRPr="001650E9" w:rsidSect="001C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C89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E9"/>
    <w:rsid w:val="001650E9"/>
    <w:rsid w:val="001C0054"/>
    <w:rsid w:val="00836ABE"/>
    <w:rsid w:val="009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11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E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650E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837</Characters>
  <Application>Microsoft Macintosh Word</Application>
  <DocSecurity>0</DocSecurity>
  <Lines>6</Lines>
  <Paragraphs>1</Paragraphs>
  <ScaleCrop>false</ScaleCrop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2018-04-30T15:01:00Z</dcterms:created>
  <dcterms:modified xsi:type="dcterms:W3CDTF">2018-04-30T15:05:00Z</dcterms:modified>
</cp:coreProperties>
</file>